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142" w:rsidRPr="00413065" w:rsidRDefault="00F43F32" w:rsidP="00CA675A">
      <w:pPr>
        <w:pStyle w:val="ConsPlusNormal"/>
        <w:ind w:left="-284" w:firstLine="709"/>
        <w:jc w:val="right"/>
        <w:rPr>
          <w:rFonts w:ascii="Times New Roman" w:hAnsi="Times New Roman" w:cs="Times New Roman"/>
          <w:sz w:val="28"/>
          <w:szCs w:val="28"/>
        </w:rPr>
      </w:pPr>
      <w:r w:rsidRPr="00413065">
        <w:rPr>
          <w:rFonts w:ascii="Times New Roman" w:hAnsi="Times New Roman" w:cs="Times New Roman"/>
          <w:sz w:val="28"/>
          <w:szCs w:val="28"/>
        </w:rPr>
        <w:t>Утверждены</w:t>
      </w:r>
    </w:p>
    <w:p w:rsidR="00150142" w:rsidRPr="00413065" w:rsidRDefault="00F43F32" w:rsidP="00454A1C">
      <w:pPr>
        <w:pStyle w:val="ConsPlusNormal"/>
        <w:ind w:left="-284"/>
        <w:jc w:val="right"/>
        <w:rPr>
          <w:rFonts w:ascii="Times New Roman" w:hAnsi="Times New Roman" w:cs="Times New Roman"/>
          <w:sz w:val="28"/>
          <w:szCs w:val="28"/>
        </w:rPr>
      </w:pPr>
      <w:r w:rsidRPr="00413065">
        <w:rPr>
          <w:rFonts w:ascii="Times New Roman" w:hAnsi="Times New Roman" w:cs="Times New Roman"/>
          <w:sz w:val="28"/>
          <w:szCs w:val="28"/>
        </w:rPr>
        <w:t>Р</w:t>
      </w:r>
      <w:r w:rsidR="00150142" w:rsidRPr="00413065">
        <w:rPr>
          <w:rFonts w:ascii="Times New Roman" w:hAnsi="Times New Roman" w:cs="Times New Roman"/>
          <w:sz w:val="28"/>
          <w:szCs w:val="28"/>
        </w:rPr>
        <w:t>ешени</w:t>
      </w:r>
      <w:r w:rsidRPr="00413065">
        <w:rPr>
          <w:rFonts w:ascii="Times New Roman" w:hAnsi="Times New Roman" w:cs="Times New Roman"/>
          <w:sz w:val="28"/>
          <w:szCs w:val="28"/>
        </w:rPr>
        <w:t>ем</w:t>
      </w:r>
      <w:r w:rsidR="00150142" w:rsidRPr="00413065">
        <w:rPr>
          <w:rFonts w:ascii="Times New Roman" w:hAnsi="Times New Roman" w:cs="Times New Roman"/>
          <w:sz w:val="28"/>
          <w:szCs w:val="28"/>
        </w:rPr>
        <w:t xml:space="preserve"> Совета депутатов</w:t>
      </w:r>
    </w:p>
    <w:p w:rsidR="00150142" w:rsidRPr="00413065" w:rsidRDefault="00150142" w:rsidP="00454A1C">
      <w:pPr>
        <w:pStyle w:val="ConsPlusNormal"/>
        <w:ind w:left="-284"/>
        <w:jc w:val="right"/>
        <w:rPr>
          <w:rFonts w:ascii="Times New Roman" w:hAnsi="Times New Roman" w:cs="Times New Roman"/>
          <w:sz w:val="28"/>
          <w:szCs w:val="28"/>
        </w:rPr>
      </w:pPr>
      <w:r w:rsidRPr="00413065">
        <w:rPr>
          <w:rFonts w:ascii="Times New Roman" w:hAnsi="Times New Roman" w:cs="Times New Roman"/>
          <w:sz w:val="28"/>
          <w:szCs w:val="28"/>
        </w:rPr>
        <w:t>городского округа Люберцы</w:t>
      </w:r>
    </w:p>
    <w:p w:rsidR="00150142" w:rsidRPr="00413065" w:rsidRDefault="00150142" w:rsidP="00454A1C">
      <w:pPr>
        <w:pStyle w:val="ConsPlusNormal"/>
        <w:ind w:left="-284"/>
        <w:jc w:val="right"/>
        <w:rPr>
          <w:rFonts w:ascii="Times New Roman" w:hAnsi="Times New Roman" w:cs="Times New Roman"/>
          <w:sz w:val="28"/>
          <w:szCs w:val="28"/>
        </w:rPr>
      </w:pPr>
      <w:r w:rsidRPr="00413065">
        <w:rPr>
          <w:rFonts w:ascii="Times New Roman" w:hAnsi="Times New Roman" w:cs="Times New Roman"/>
          <w:sz w:val="28"/>
          <w:szCs w:val="28"/>
        </w:rPr>
        <w:t>от _______________ № ______</w:t>
      </w:r>
    </w:p>
    <w:p w:rsidR="001C6F13" w:rsidRPr="00413065" w:rsidRDefault="001C6F13" w:rsidP="00454A1C">
      <w:pPr>
        <w:pStyle w:val="ConsPlusNormal"/>
        <w:ind w:left="-284"/>
        <w:rPr>
          <w:rFonts w:ascii="Times New Roman" w:hAnsi="Times New Roman" w:cs="Times New Roman"/>
          <w:sz w:val="24"/>
          <w:szCs w:val="28"/>
        </w:rPr>
      </w:pPr>
    </w:p>
    <w:p w:rsidR="001C6F13" w:rsidRPr="00413065" w:rsidRDefault="001C6F13" w:rsidP="00454A1C">
      <w:pPr>
        <w:pStyle w:val="ConsPlusNormal"/>
        <w:ind w:left="-284"/>
        <w:rPr>
          <w:rFonts w:ascii="Times New Roman" w:hAnsi="Times New Roman" w:cs="Times New Roman"/>
          <w:sz w:val="24"/>
          <w:szCs w:val="28"/>
        </w:rPr>
      </w:pPr>
    </w:p>
    <w:p w:rsidR="00BB0ECE" w:rsidRPr="00413065" w:rsidRDefault="00BB0ECE" w:rsidP="0084430D">
      <w:pPr>
        <w:pStyle w:val="ConsPlusNormal"/>
        <w:ind w:left="-284"/>
        <w:jc w:val="center"/>
        <w:outlineLvl w:val="0"/>
        <w:rPr>
          <w:rFonts w:ascii="Times New Roman" w:hAnsi="Times New Roman" w:cs="Times New Roman"/>
          <w:sz w:val="28"/>
          <w:szCs w:val="28"/>
        </w:rPr>
      </w:pPr>
      <w:bookmarkStart w:id="0" w:name="P29"/>
      <w:bookmarkEnd w:id="0"/>
      <w:r w:rsidRPr="00413065">
        <w:rPr>
          <w:rFonts w:ascii="Times New Roman" w:hAnsi="Times New Roman" w:cs="Times New Roman"/>
          <w:b/>
          <w:sz w:val="28"/>
          <w:szCs w:val="28"/>
        </w:rPr>
        <w:t>ПРАВИЛА</w:t>
      </w:r>
      <w:r w:rsidR="00454A1C" w:rsidRPr="00413065">
        <w:rPr>
          <w:rFonts w:ascii="Times New Roman" w:hAnsi="Times New Roman" w:cs="Times New Roman"/>
          <w:b/>
          <w:sz w:val="28"/>
          <w:szCs w:val="28"/>
        </w:rPr>
        <w:br/>
      </w:r>
      <w:r w:rsidRPr="00413065">
        <w:rPr>
          <w:rFonts w:ascii="Times New Roman" w:hAnsi="Times New Roman" w:cs="Times New Roman"/>
          <w:b/>
          <w:sz w:val="28"/>
          <w:szCs w:val="28"/>
        </w:rPr>
        <w:t xml:space="preserve">БЛАГОУСТРОЙСТВА ТЕРРИТОРИИ </w:t>
      </w:r>
      <w:r w:rsidR="00AF6F5E" w:rsidRPr="00413065">
        <w:rPr>
          <w:rFonts w:ascii="Times New Roman" w:hAnsi="Times New Roman" w:cs="Times New Roman"/>
          <w:b/>
          <w:sz w:val="28"/>
          <w:szCs w:val="28"/>
        </w:rPr>
        <w:t>ГОРОДСКОГО ОКРУГА ЛЮБЕРЦЫ</w:t>
      </w:r>
      <w:r w:rsidR="0031478D" w:rsidRPr="00413065">
        <w:rPr>
          <w:rFonts w:ascii="Times New Roman" w:hAnsi="Times New Roman" w:cs="Times New Roman"/>
          <w:b/>
          <w:sz w:val="28"/>
          <w:szCs w:val="28"/>
        </w:rPr>
        <w:t xml:space="preserve"> </w:t>
      </w:r>
      <w:r w:rsidRPr="00413065">
        <w:rPr>
          <w:rFonts w:ascii="Times New Roman" w:hAnsi="Times New Roman" w:cs="Times New Roman"/>
          <w:b/>
          <w:sz w:val="28"/>
          <w:szCs w:val="28"/>
        </w:rPr>
        <w:t>МОСКОВСКОЙ ОБЛАСТИ</w:t>
      </w:r>
    </w:p>
    <w:p w:rsidR="00BB0ECE" w:rsidRPr="00413065" w:rsidRDefault="00BB0ECE" w:rsidP="00454A1C">
      <w:pPr>
        <w:pStyle w:val="ConsPlusNormal"/>
        <w:ind w:left="-284"/>
        <w:jc w:val="both"/>
        <w:rPr>
          <w:rFonts w:ascii="Times New Roman" w:hAnsi="Times New Roman" w:cs="Times New Roman"/>
          <w:sz w:val="28"/>
          <w:szCs w:val="28"/>
        </w:rPr>
      </w:pPr>
    </w:p>
    <w:p w:rsidR="000432D7" w:rsidRPr="00413065" w:rsidRDefault="000432D7" w:rsidP="006F6595">
      <w:pPr>
        <w:pStyle w:val="ConsPlusTitle"/>
        <w:ind w:left="-284"/>
        <w:jc w:val="center"/>
        <w:outlineLvl w:val="1"/>
        <w:rPr>
          <w:rFonts w:ascii="Times New Roman" w:hAnsi="Times New Roman" w:cs="Times New Roman"/>
          <w:sz w:val="28"/>
          <w:szCs w:val="28"/>
        </w:rPr>
      </w:pPr>
      <w:r w:rsidRPr="00413065">
        <w:rPr>
          <w:rFonts w:ascii="Times New Roman" w:hAnsi="Times New Roman" w:cs="Times New Roman"/>
          <w:sz w:val="28"/>
          <w:szCs w:val="28"/>
        </w:rPr>
        <w:t>Глава I. ОБЩИЕ ПОЛОЖЕНИЯ</w:t>
      </w:r>
    </w:p>
    <w:p w:rsidR="000432D7" w:rsidRPr="00413065" w:rsidRDefault="000432D7" w:rsidP="006F6595">
      <w:pPr>
        <w:pStyle w:val="ConsPlusNormal"/>
        <w:ind w:left="-284"/>
        <w:jc w:val="both"/>
        <w:rPr>
          <w:rFonts w:ascii="Times New Roman" w:hAnsi="Times New Roman" w:cs="Times New Roman"/>
          <w:sz w:val="28"/>
          <w:szCs w:val="28"/>
        </w:rPr>
      </w:pPr>
    </w:p>
    <w:p w:rsidR="000432D7" w:rsidRPr="00413065" w:rsidRDefault="000432D7" w:rsidP="006B5233">
      <w:pPr>
        <w:pStyle w:val="ConsPlusTitle"/>
        <w:ind w:left="-284" w:firstLine="540"/>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1. Предмет регулирования и </w:t>
      </w:r>
      <w:proofErr w:type="gramStart"/>
      <w:r w:rsidRPr="00413065">
        <w:rPr>
          <w:rFonts w:ascii="Times New Roman" w:hAnsi="Times New Roman" w:cs="Times New Roman"/>
          <w:sz w:val="28"/>
          <w:szCs w:val="28"/>
        </w:rPr>
        <w:t>задачи</w:t>
      </w:r>
      <w:proofErr w:type="gramEnd"/>
      <w:r w:rsidRPr="00413065">
        <w:rPr>
          <w:rFonts w:ascii="Times New Roman" w:hAnsi="Times New Roman" w:cs="Times New Roman"/>
          <w:sz w:val="28"/>
          <w:szCs w:val="28"/>
        </w:rPr>
        <w:t xml:space="preserve"> настоящих Правил</w:t>
      </w:r>
    </w:p>
    <w:p w:rsidR="000432D7" w:rsidRPr="00413065" w:rsidRDefault="000432D7" w:rsidP="006F6595">
      <w:pPr>
        <w:pStyle w:val="ConsPlusNormal"/>
        <w:ind w:left="-284"/>
        <w:jc w:val="both"/>
        <w:rPr>
          <w:rFonts w:ascii="Times New Roman" w:hAnsi="Times New Roman" w:cs="Times New Roman"/>
          <w:sz w:val="28"/>
          <w:szCs w:val="28"/>
        </w:rPr>
      </w:pPr>
    </w:p>
    <w:p w:rsidR="008707E6" w:rsidRPr="00413065" w:rsidRDefault="008707E6" w:rsidP="008707E6">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w:t>
      </w:r>
      <w:r w:rsidR="000432D7" w:rsidRPr="00413065">
        <w:rPr>
          <w:rFonts w:ascii="Times New Roman" w:hAnsi="Times New Roman" w:cs="Times New Roman"/>
          <w:sz w:val="28"/>
          <w:szCs w:val="28"/>
        </w:rPr>
        <w:t xml:space="preserve">Настоящие Правила устанавливают единые нормы и требования в сфере благоустройства территории городского округа </w:t>
      </w:r>
      <w:r w:rsidR="007B4FB3"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 xml:space="preserve"> Московской области исходя из природно-климатических, географических, социально-экономических и иных особенностей городского округа </w:t>
      </w:r>
      <w:r w:rsidR="007B4FB3"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w:t>
      </w:r>
    </w:p>
    <w:p w:rsidR="008707E6" w:rsidRPr="00413065" w:rsidRDefault="008707E6" w:rsidP="008707E6">
      <w:pPr>
        <w:pStyle w:val="ConsPlusNormal"/>
        <w:ind w:left="-284" w:firstLine="567"/>
        <w:jc w:val="both"/>
        <w:rPr>
          <w:rFonts w:ascii="Times New Roman" w:hAnsi="Times New Roman" w:cs="Times New Roman"/>
          <w:sz w:val="28"/>
          <w:szCs w:val="28"/>
        </w:rPr>
      </w:pPr>
    </w:p>
    <w:p w:rsidR="008707E6" w:rsidRPr="00413065" w:rsidRDefault="000432D7" w:rsidP="008707E6">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w:t>
      </w:r>
      <w:proofErr w:type="gramStart"/>
      <w:r w:rsidRPr="00413065">
        <w:rPr>
          <w:rFonts w:ascii="Times New Roman" w:hAnsi="Times New Roman" w:cs="Times New Roman"/>
          <w:sz w:val="28"/>
          <w:szCs w:val="28"/>
        </w:rPr>
        <w:t xml:space="preserve">Правила разработаны в соответствии с Федеральным </w:t>
      </w:r>
      <w:hyperlink r:id="rId9" w:tooltip="Федеральный закон от 06.10.2003 N 131-ФЗ (ред. от 27.12.2019) &quot;Об общих принципах организации местного самоуправления в Российской Федерации&quot;{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w:t>
      </w:r>
      <w:r w:rsidR="00A25536"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от 06.10.2003 </w:t>
      </w:r>
      <w:r w:rsidR="004500D2"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131-ФЗ </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Об общих принципах организации местного самоуправления в Российской Федерации</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 xml:space="preserve">, Федеральным </w:t>
      </w:r>
      <w:hyperlink r:id="rId10" w:tooltip="Федеральный закон от 24.11.1995 N 181-ФЗ (ред. от 02.12.2019) &quot;О социальной защите инвалидов в Российской Федерации&quot; (с изм. и доп., вступ. в силу с 01.01.2020){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w:t>
      </w:r>
      <w:r w:rsidR="00A25536"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от 24.11.1995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181-ФЗ </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О социальной защите инвалидов в Российской Федерации</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hyperlink r:id="rId11"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Московской области от 30.12.2014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191/2014-ОЗ </w:t>
      </w:r>
      <w:r w:rsidR="00A25536" w:rsidRPr="00413065">
        <w:rPr>
          <w:rFonts w:ascii="Times New Roman" w:hAnsi="Times New Roman" w:cs="Times New Roman"/>
          <w:sz w:val="28"/>
          <w:szCs w:val="28"/>
        </w:rPr>
        <w:t xml:space="preserve">          </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 xml:space="preserve">О регулировании дополнительных вопросов в сфере благоустройства </w:t>
      </w:r>
      <w:r w:rsidR="00A25536" w:rsidRPr="00413065">
        <w:rPr>
          <w:rFonts w:ascii="Times New Roman" w:hAnsi="Times New Roman" w:cs="Times New Roman"/>
          <w:sz w:val="28"/>
          <w:szCs w:val="28"/>
        </w:rPr>
        <w:t xml:space="preserve">              </w:t>
      </w:r>
      <w:r w:rsidRPr="00413065">
        <w:rPr>
          <w:rFonts w:ascii="Times New Roman" w:hAnsi="Times New Roman" w:cs="Times New Roman"/>
          <w:sz w:val="28"/>
          <w:szCs w:val="28"/>
        </w:rPr>
        <w:t>в Московской области</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w:t>
      </w:r>
      <w:proofErr w:type="gramEnd"/>
      <w:r w:rsidRPr="00413065">
        <w:rPr>
          <w:rFonts w:ascii="Times New Roman" w:hAnsi="Times New Roman" w:cs="Times New Roman"/>
          <w:sz w:val="28"/>
          <w:szCs w:val="28"/>
        </w:rPr>
        <w:t xml:space="preserve"> </w:t>
      </w:r>
      <w:hyperlink r:id="rId12"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Московской области от 22.10.2009 </w:t>
      </w:r>
      <w:r w:rsidR="00A25536" w:rsidRPr="00413065">
        <w:rPr>
          <w:rFonts w:ascii="Times New Roman" w:hAnsi="Times New Roman" w:cs="Times New Roman"/>
          <w:sz w:val="28"/>
          <w:szCs w:val="28"/>
        </w:rPr>
        <w:t xml:space="preserve">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121/2009-ОЗ </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hyperlink r:id="rId13" w:tooltip="Закон Московской области от 08.11.2001 N 171/2001-ОЗ (ред. от 27.03.2020) &quot;Об отходах производства и потребления в Московской области&quot; (принят решением Мособлдумы от 17.10.2001 N 15/148){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Московской области от 08.11.2001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171/2001-ОЗ </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Об отходах производства и потребления в Московской области</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 xml:space="preserve">, учитывая методические рекомендации </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 xml:space="preserve">Регионального стандарта благоустройства территорий муниципальных образований Московской области, расположенных вдоль </w:t>
      </w:r>
      <w:r w:rsidR="00E72A9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E72A9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w:t>
      </w:r>
      <w:r w:rsidR="00E72A96" w:rsidRPr="00413065">
        <w:rPr>
          <w:rFonts w:ascii="Times New Roman" w:hAnsi="Times New Roman" w:cs="Times New Roman"/>
          <w:sz w:val="28"/>
          <w:szCs w:val="28"/>
        </w:rPr>
        <w:t>»</w:t>
      </w:r>
      <w:r w:rsidRPr="00413065">
        <w:rPr>
          <w:rFonts w:ascii="Times New Roman" w:hAnsi="Times New Roman" w:cs="Times New Roman"/>
          <w:sz w:val="28"/>
          <w:szCs w:val="28"/>
        </w:rPr>
        <w:t>.</w:t>
      </w:r>
    </w:p>
    <w:p w:rsidR="008707E6" w:rsidRPr="00413065" w:rsidRDefault="008707E6" w:rsidP="008707E6">
      <w:pPr>
        <w:pStyle w:val="ConsPlusNormal"/>
        <w:ind w:left="-284" w:firstLine="567"/>
        <w:jc w:val="both"/>
        <w:rPr>
          <w:rFonts w:ascii="Times New Roman" w:hAnsi="Times New Roman" w:cs="Times New Roman"/>
          <w:sz w:val="28"/>
          <w:szCs w:val="28"/>
        </w:rPr>
      </w:pPr>
    </w:p>
    <w:p w:rsidR="000432D7" w:rsidRPr="00413065" w:rsidRDefault="000432D7" w:rsidP="008707E6">
      <w:pPr>
        <w:pStyle w:val="ConsPlusNormal"/>
        <w:spacing w:after="240"/>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 Основными задачами настоящих Правил являются:</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а) организация системной работы по формированию облика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б) обеспечение создания, содержания и развития объектов благоустройства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г) обеспечение сохранности объектов благоустройства;</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 обеспечение комфортного и безопасного проживания граждан;</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е) организация системной работы по преобразованию благоустройства территорий, благоустройства элементов благоустройства и фасадов зданий, строений, сооружений вдоль </w:t>
      </w:r>
      <w:r w:rsidR="00E72A9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E72A9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4. </w:t>
      </w:r>
      <w:proofErr w:type="gramStart"/>
      <w:r w:rsidRPr="00413065">
        <w:rPr>
          <w:rFonts w:ascii="Times New Roman" w:hAnsi="Times New Roman" w:cs="Times New Roman"/>
          <w:sz w:val="28"/>
          <w:szCs w:val="28"/>
        </w:rPr>
        <w:t>Контроль за</w:t>
      </w:r>
      <w:proofErr w:type="gramEnd"/>
      <w:r w:rsidRPr="00413065">
        <w:rPr>
          <w:rFonts w:ascii="Times New Roman" w:hAnsi="Times New Roman" w:cs="Times New Roman"/>
          <w:sz w:val="28"/>
          <w:szCs w:val="28"/>
        </w:rPr>
        <w:t xml:space="preserve"> выполнением настоящих Правил осуществляют органы местного самоуправления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органы исполнительной власти Московской области в рамках полномочий, установленных действующим законодательством.</w:t>
      </w:r>
    </w:p>
    <w:p w:rsidR="008707E6" w:rsidRPr="00413065" w:rsidRDefault="008707E6" w:rsidP="008707E6">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 Объекты благоустройства</w:t>
      </w:r>
    </w:p>
    <w:p w:rsidR="000432D7" w:rsidRPr="00413065" w:rsidRDefault="000432D7"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Объектами благоустройства являются:</w:t>
      </w:r>
    </w:p>
    <w:p w:rsidR="008707E6" w:rsidRPr="00413065" w:rsidRDefault="008707E6" w:rsidP="008707E6">
      <w:pPr>
        <w:pStyle w:val="ConsPlusNormal"/>
        <w:ind w:left="-284" w:firstLine="568"/>
        <w:jc w:val="both"/>
        <w:rPr>
          <w:rFonts w:ascii="Times New Roman" w:hAnsi="Times New Roman" w:cs="Times New Roman"/>
          <w:sz w:val="28"/>
          <w:szCs w:val="28"/>
        </w:rPr>
      </w:pPr>
    </w:p>
    <w:p w:rsidR="000432D7" w:rsidRPr="00413065" w:rsidRDefault="008707E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w:t>
      </w:r>
      <w:r w:rsidR="000432D7" w:rsidRPr="00413065">
        <w:rPr>
          <w:rFonts w:ascii="Times New Roman" w:hAnsi="Times New Roman" w:cs="Times New Roman"/>
          <w:sz w:val="28"/>
          <w:szCs w:val="28"/>
        </w:rPr>
        <w:t xml:space="preserve">территория городского округа </w:t>
      </w:r>
      <w:r w:rsidR="007B4FB3"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 xml:space="preserve"> с расположенными на ней элементами благоустройства в границах:</w:t>
      </w:r>
    </w:p>
    <w:p w:rsidR="008707E6" w:rsidRPr="00413065" w:rsidRDefault="008707E6"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а) земельных участков, находящихся в частной собственности;</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б) земельных участков, находящихся в федеральной собственности;</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земельных участков, находящихся в собственности Московской области;</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г) земельных участков, находящихся в муниципальной собственности;</w:t>
      </w: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 земельных участков и земель, государственная собственность на которые не разграничена.</w:t>
      </w:r>
    </w:p>
    <w:p w:rsidR="008707E6" w:rsidRPr="00413065" w:rsidRDefault="008707E6" w:rsidP="008707E6">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 Основные понятия</w:t>
      </w:r>
    </w:p>
    <w:p w:rsidR="000432D7" w:rsidRPr="00413065" w:rsidRDefault="000432D7"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настоящих Правилах используются следующие основные понятия:</w:t>
      </w:r>
    </w:p>
    <w:p w:rsidR="008707E6" w:rsidRPr="00413065" w:rsidRDefault="008707E6" w:rsidP="008707E6">
      <w:pPr>
        <w:pStyle w:val="ConsPlusNormal"/>
        <w:ind w:left="-284" w:firstLine="568"/>
        <w:jc w:val="both"/>
        <w:rPr>
          <w:rFonts w:ascii="Times New Roman" w:hAnsi="Times New Roman" w:cs="Times New Roman"/>
          <w:sz w:val="28"/>
          <w:szCs w:val="28"/>
        </w:rPr>
      </w:pPr>
    </w:p>
    <w:p w:rsidR="000D2E4B" w:rsidRPr="00413065" w:rsidRDefault="000D2E4B"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w:t>
      </w:r>
      <w:r w:rsidR="00870D79" w:rsidRPr="00413065">
        <w:rPr>
          <w:rFonts w:ascii="Times New Roman" w:hAnsi="Times New Roman" w:cs="Times New Roman"/>
          <w:sz w:val="28"/>
          <w:szCs w:val="28"/>
        </w:rPr>
        <w:t>Люберцы</w:t>
      </w:r>
      <w:r w:rsidRPr="00413065">
        <w:rPr>
          <w:rFonts w:ascii="Times New Roman" w:hAnsi="Times New Roman" w:cs="Times New Roman"/>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8707E6" w:rsidRPr="00413065" w:rsidRDefault="008707E6" w:rsidP="008707E6">
      <w:pPr>
        <w:pStyle w:val="ConsPlusNormal"/>
        <w:ind w:left="-284" w:firstLine="568"/>
        <w:jc w:val="both"/>
        <w:rPr>
          <w:rFonts w:ascii="Times New Roman" w:hAnsi="Times New Roman" w:cs="Times New Roman"/>
          <w:sz w:val="28"/>
          <w:szCs w:val="28"/>
        </w:rPr>
      </w:pPr>
    </w:p>
    <w:p w:rsidR="00870D79" w:rsidRPr="00413065" w:rsidRDefault="00870D79" w:rsidP="008707E6">
      <w:pPr>
        <w:pStyle w:val="ConsPlusNormal"/>
        <w:ind w:left="-284" w:firstLine="568"/>
        <w:jc w:val="both"/>
        <w:rPr>
          <w:rFonts w:ascii="Times New Roman" w:hAnsi="Times New Roman" w:cs="Times New Roman"/>
          <w:sz w:val="28"/>
          <w:szCs w:val="28"/>
        </w:rPr>
      </w:pPr>
      <w:proofErr w:type="spellStart"/>
      <w:proofErr w:type="gramStart"/>
      <w:r w:rsidRPr="00413065">
        <w:rPr>
          <w:rFonts w:ascii="Times New Roman" w:hAnsi="Times New Roman" w:cs="Times New Roman"/>
          <w:sz w:val="28"/>
          <w:szCs w:val="28"/>
        </w:rPr>
        <w:t>благоустроительные</w:t>
      </w:r>
      <w:proofErr w:type="spellEnd"/>
      <w:r w:rsidRPr="00413065">
        <w:rPr>
          <w:rFonts w:ascii="Times New Roman" w:hAnsi="Times New Roman" w:cs="Times New Roman"/>
          <w:sz w:val="28"/>
          <w:szCs w:val="28"/>
        </w:rPr>
        <w:t xml:space="preserve"> мероприятия – 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w:t>
      </w:r>
      <w:r w:rsidRPr="00413065">
        <w:rPr>
          <w:rFonts w:ascii="Times New Roman" w:hAnsi="Times New Roman" w:cs="Times New Roman"/>
          <w:sz w:val="28"/>
          <w:szCs w:val="28"/>
        </w:rPr>
        <w:lastRenderedPageBreak/>
        <w:t>санитарного</w:t>
      </w:r>
      <w:proofErr w:type="gramEnd"/>
      <w:r w:rsidRPr="00413065">
        <w:rPr>
          <w:rFonts w:ascii="Times New Roman" w:hAnsi="Times New Roman" w:cs="Times New Roman"/>
          <w:sz w:val="28"/>
          <w:szCs w:val="28"/>
        </w:rPr>
        <w:t xml:space="preserve"> и эстетического состояния территории городского округа Люберцы;</w:t>
      </w:r>
    </w:p>
    <w:p w:rsidR="008707E6" w:rsidRPr="00413065" w:rsidRDefault="008707E6" w:rsidP="008707E6">
      <w:pPr>
        <w:pStyle w:val="ConsPlusNormal"/>
        <w:ind w:left="-284" w:firstLine="568"/>
        <w:jc w:val="both"/>
        <w:rPr>
          <w:rFonts w:ascii="Times New Roman" w:hAnsi="Times New Roman" w:cs="Times New Roman"/>
          <w:sz w:val="28"/>
          <w:szCs w:val="28"/>
        </w:rPr>
      </w:pPr>
    </w:p>
    <w:p w:rsidR="00171BFF"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объекты благоустройства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территории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различного функционального назначения, </w:t>
      </w:r>
      <w:r w:rsidR="00223101" w:rsidRPr="00413065">
        <w:rPr>
          <w:rFonts w:ascii="Times New Roman" w:hAnsi="Times New Roman" w:cs="Times New Roman"/>
          <w:sz w:val="28"/>
          <w:szCs w:val="28"/>
        </w:rPr>
        <w:t xml:space="preserve">на которых осуществляются </w:t>
      </w:r>
      <w:proofErr w:type="spellStart"/>
      <w:r w:rsidR="00223101" w:rsidRPr="00413065">
        <w:rPr>
          <w:rFonts w:ascii="Times New Roman" w:hAnsi="Times New Roman" w:cs="Times New Roman"/>
          <w:sz w:val="28"/>
          <w:szCs w:val="28"/>
        </w:rPr>
        <w:t>благоустроительные</w:t>
      </w:r>
      <w:proofErr w:type="spellEnd"/>
      <w:r w:rsidR="00223101" w:rsidRPr="00413065">
        <w:rPr>
          <w:rFonts w:ascii="Times New Roman" w:hAnsi="Times New Roman" w:cs="Times New Roman"/>
          <w:sz w:val="28"/>
          <w:szCs w:val="28"/>
        </w:rPr>
        <w:t xml:space="preserve"> мероприятия: </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районы</w:t>
      </w:r>
      <w:r w:rsidR="00A25536" w:rsidRPr="00413065">
        <w:rPr>
          <w:rFonts w:ascii="Times New Roman" w:hAnsi="Times New Roman" w:cs="Times New Roman"/>
          <w:sz w:val="28"/>
          <w:szCs w:val="28"/>
        </w:rPr>
        <w:t>, микрорайоны</w:t>
      </w:r>
      <w:r w:rsidRPr="00413065">
        <w:rPr>
          <w:rFonts w:ascii="Times New Roman" w:hAnsi="Times New Roman" w:cs="Times New Roman"/>
          <w:sz w:val="28"/>
          <w:szCs w:val="28"/>
        </w:rPr>
        <w:t>, кварталы, улицы и дороги, территории общего пользования, улично-дорожная сеть, иные элементы планировочной структуры;</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охранные зоны, технические зоны транспортных, инженерных коммуникаций, зоны с особыми условиями водных объектов;</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озелененные территории, зеленые зоны;</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прилегающие территории;</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территории вдоль «</w:t>
      </w:r>
      <w:proofErr w:type="spellStart"/>
      <w:r w:rsidRPr="00413065">
        <w:rPr>
          <w:rFonts w:ascii="Times New Roman" w:hAnsi="Times New Roman" w:cs="Times New Roman"/>
          <w:sz w:val="28"/>
          <w:szCs w:val="28"/>
        </w:rPr>
        <w:t>вылетных</w:t>
      </w:r>
      <w:proofErr w:type="spellEnd"/>
      <w:r w:rsidRPr="00413065">
        <w:rPr>
          <w:rFonts w:ascii="Times New Roman" w:hAnsi="Times New Roman" w:cs="Times New Roman"/>
          <w:sz w:val="28"/>
          <w:szCs w:val="28"/>
        </w:rPr>
        <w:t xml:space="preserve"> магистралей»;</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придомовые территории многоквартирных домов;</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дворовые территории;</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домовладения;</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общественные территории;</w:t>
      </w:r>
    </w:p>
    <w:p w:rsidR="00223101" w:rsidRPr="00413065" w:rsidRDefault="00223101" w:rsidP="00171BFF">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площадки (в том числе плоскостные открытые стоянки автомобилей и других </w:t>
      </w:r>
      <w:proofErr w:type="spellStart"/>
      <w:r w:rsidRPr="00413065">
        <w:rPr>
          <w:rFonts w:ascii="Times New Roman" w:hAnsi="Times New Roman" w:cs="Times New Roman"/>
          <w:sz w:val="28"/>
          <w:szCs w:val="28"/>
        </w:rPr>
        <w:t>мототранспортных</w:t>
      </w:r>
      <w:proofErr w:type="spellEnd"/>
      <w:r w:rsidRPr="00413065">
        <w:rPr>
          <w:rFonts w:ascii="Times New Roman" w:hAnsi="Times New Roman" w:cs="Times New Roman"/>
          <w:sz w:val="28"/>
          <w:szCs w:val="28"/>
        </w:rPr>
        <w:t xml:space="preserve"> средств, коллективные автостоянки, парковки (парковочные места), </w:t>
      </w:r>
      <w:proofErr w:type="spellStart"/>
      <w:r w:rsidRPr="00413065">
        <w:rPr>
          <w:rFonts w:ascii="Times New Roman" w:hAnsi="Times New Roman" w:cs="Times New Roman"/>
          <w:sz w:val="28"/>
          <w:szCs w:val="28"/>
        </w:rPr>
        <w:t>велопарковки</w:t>
      </w:r>
      <w:proofErr w:type="spellEnd"/>
      <w:r w:rsidRPr="00413065">
        <w:rPr>
          <w:rFonts w:ascii="Times New Roman" w:hAnsi="Times New Roman" w:cs="Times New Roman"/>
          <w:sz w:val="28"/>
          <w:szCs w:val="28"/>
        </w:rPr>
        <w:t xml:space="preserve"> и велосипедные стоянки, </w:t>
      </w:r>
      <w:proofErr w:type="spellStart"/>
      <w:r w:rsidRPr="00413065">
        <w:rPr>
          <w:rFonts w:ascii="Times New Roman" w:hAnsi="Times New Roman" w:cs="Times New Roman"/>
          <w:sz w:val="28"/>
          <w:szCs w:val="28"/>
        </w:rPr>
        <w:t>отстойно</w:t>
      </w:r>
      <w:proofErr w:type="spellEnd"/>
      <w:r w:rsidRPr="00413065">
        <w:rPr>
          <w:rFonts w:ascii="Times New Roman" w:hAnsi="Times New Roman" w:cs="Times New Roman"/>
          <w:sz w:val="28"/>
          <w:szCs w:val="28"/>
        </w:rPr>
        <w:t>-разворотные, строительные, остановочные, пикниковые, детские игровые, спортивные</w:t>
      </w:r>
      <w:r w:rsidR="00171BFF" w:rsidRPr="00413065">
        <w:rPr>
          <w:rFonts w:ascii="Times New Roman" w:hAnsi="Times New Roman" w:cs="Times New Roman"/>
          <w:sz w:val="28"/>
          <w:szCs w:val="28"/>
        </w:rPr>
        <w:t xml:space="preserve"> площадки, площадки </w:t>
      </w:r>
      <w:r w:rsidRPr="00413065">
        <w:rPr>
          <w:rFonts w:ascii="Times New Roman" w:hAnsi="Times New Roman" w:cs="Times New Roman"/>
          <w:sz w:val="28"/>
          <w:szCs w:val="28"/>
        </w:rPr>
        <w:t>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roofErr w:type="gramEnd"/>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проезды, не являющиеся элементами поперечного профиля улиц и дорог (в том числе местные, </w:t>
      </w:r>
      <w:proofErr w:type="spellStart"/>
      <w:r w:rsidRPr="00413065">
        <w:rPr>
          <w:rFonts w:ascii="Times New Roman" w:hAnsi="Times New Roman" w:cs="Times New Roman"/>
          <w:sz w:val="28"/>
          <w:szCs w:val="28"/>
        </w:rPr>
        <w:t>внутридворовые</w:t>
      </w:r>
      <w:proofErr w:type="spellEnd"/>
      <w:r w:rsidRPr="00413065">
        <w:rPr>
          <w:rFonts w:ascii="Times New Roman" w:hAnsi="Times New Roman" w:cs="Times New Roman"/>
          <w:sz w:val="28"/>
          <w:szCs w:val="28"/>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w:t>
      </w:r>
      <w:proofErr w:type="gramStart"/>
      <w:r w:rsidRPr="00413065">
        <w:rPr>
          <w:rFonts w:ascii="Times New Roman" w:hAnsi="Times New Roman" w:cs="Times New Roman"/>
          <w:sz w:val="28"/>
          <w:szCs w:val="28"/>
        </w:rPr>
        <w:t>дств с п</w:t>
      </w:r>
      <w:proofErr w:type="gramEnd"/>
      <w:r w:rsidRPr="00413065">
        <w:rPr>
          <w:rFonts w:ascii="Times New Roman" w:hAnsi="Times New Roman" w:cs="Times New Roman"/>
          <w:sz w:val="28"/>
          <w:szCs w:val="28"/>
        </w:rPr>
        <w:t>ересекаемых или примыкающих улиц или дорог);</w:t>
      </w:r>
    </w:p>
    <w:p w:rsidR="00223101" w:rsidRPr="00413065" w:rsidRDefault="00223101" w:rsidP="008707E6">
      <w:pPr>
        <w:pStyle w:val="ConsPlusNormal"/>
        <w:ind w:left="-284" w:firstLine="568"/>
        <w:jc w:val="both"/>
        <w:rPr>
          <w:rFonts w:ascii="Times New Roman" w:hAnsi="Times New Roman" w:cs="Times New Roman"/>
          <w:sz w:val="28"/>
          <w:szCs w:val="28"/>
        </w:rPr>
      </w:pPr>
      <w:proofErr w:type="spellStart"/>
      <w:r w:rsidRPr="00413065">
        <w:rPr>
          <w:rFonts w:ascii="Times New Roman" w:hAnsi="Times New Roman" w:cs="Times New Roman"/>
          <w:sz w:val="28"/>
          <w:szCs w:val="28"/>
        </w:rPr>
        <w:t>велокоммуникации</w:t>
      </w:r>
      <w:proofErr w:type="spellEnd"/>
      <w:r w:rsidRPr="00413065">
        <w:rPr>
          <w:rFonts w:ascii="Times New Roman" w:hAnsi="Times New Roman" w:cs="Times New Roman"/>
          <w:sz w:val="28"/>
          <w:szCs w:val="28"/>
        </w:rPr>
        <w:t xml:space="preserve"> (</w:t>
      </w:r>
      <w:proofErr w:type="spellStart"/>
      <w:r w:rsidRPr="00413065">
        <w:rPr>
          <w:rFonts w:ascii="Times New Roman" w:hAnsi="Times New Roman" w:cs="Times New Roman"/>
          <w:sz w:val="28"/>
          <w:szCs w:val="28"/>
        </w:rPr>
        <w:t>велопешеходные</w:t>
      </w:r>
      <w:proofErr w:type="spellEnd"/>
      <w:r w:rsidRPr="00413065">
        <w:rPr>
          <w:rFonts w:ascii="Times New Roman" w:hAnsi="Times New Roman" w:cs="Times New Roman"/>
          <w:sz w:val="28"/>
          <w:szCs w:val="28"/>
        </w:rPr>
        <w:t>, велосипедные дорожки, полосы для движения велосипедного транспорта);</w:t>
      </w:r>
    </w:p>
    <w:p w:rsidR="00223101" w:rsidRPr="00413065" w:rsidRDefault="00A25536"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пешеходная инфраструктура, в т</w:t>
      </w:r>
      <w:r w:rsidR="00223101" w:rsidRPr="00413065">
        <w:rPr>
          <w:rFonts w:ascii="Times New Roman" w:hAnsi="Times New Roman" w:cs="Times New Roman"/>
          <w:sz w:val="28"/>
          <w:szCs w:val="28"/>
        </w:rPr>
        <w:t>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roofErr w:type="gramEnd"/>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места размещения нестационарных торговых объектов;</w:t>
      </w:r>
    </w:p>
    <w:p w:rsidR="00223101" w:rsidRPr="00413065" w:rsidRDefault="00223101"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другие территории городского округа Люберцы;</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элементы объекта благоустройства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171BFF" w:rsidRPr="00413065" w:rsidRDefault="00171BFF" w:rsidP="008707E6">
      <w:pPr>
        <w:pStyle w:val="ConsPlusNormal"/>
        <w:ind w:left="-284" w:firstLine="568"/>
        <w:jc w:val="both"/>
        <w:rPr>
          <w:rFonts w:ascii="Times New Roman" w:hAnsi="Times New Roman" w:cs="Times New Roman"/>
          <w:sz w:val="28"/>
          <w:szCs w:val="28"/>
        </w:rPr>
      </w:pPr>
    </w:p>
    <w:p w:rsidR="00491811" w:rsidRPr="00413065" w:rsidRDefault="008B33C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содержание объекта благоустройства, элемента благоустройства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r w:rsidRPr="00413065">
        <w:rPr>
          <w:rFonts w:ascii="Times New Roman" w:hAnsi="Times New Roman" w:cs="Times New Roman"/>
          <w:sz w:val="28"/>
          <w:szCs w:val="28"/>
        </w:rPr>
        <w:lastRenderedPageBreak/>
        <w:t>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4E6E20" w:rsidRPr="00413065" w:rsidRDefault="008B33C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8B33C6" w:rsidRPr="00413065" w:rsidRDefault="008B33C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8B33C6" w:rsidRPr="00413065" w:rsidRDefault="008B33C6"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862D69" w:rsidRPr="00413065" w:rsidRDefault="00862D6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171BFF" w:rsidRPr="00413065" w:rsidRDefault="004E6E20"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элементы озеленения (зеленые насаждения, дре</w:t>
      </w:r>
      <w:r w:rsidR="00794B7B" w:rsidRPr="00413065">
        <w:rPr>
          <w:rFonts w:ascii="Times New Roman" w:hAnsi="Times New Roman" w:cs="Times New Roman"/>
          <w:sz w:val="28"/>
          <w:szCs w:val="28"/>
        </w:rPr>
        <w:t xml:space="preserve">весные, кустарниковые, ковровые </w:t>
      </w:r>
      <w:r w:rsidRPr="00413065">
        <w:rPr>
          <w:rFonts w:ascii="Times New Roman" w:hAnsi="Times New Roman" w:cs="Times New Roman"/>
          <w:sz w:val="28"/>
          <w:szCs w:val="28"/>
        </w:rPr>
        <w:t>и травянистые растения, цветники, крышное, вертикальное, контейнерное озеленение);</w:t>
      </w:r>
      <w:proofErr w:type="gramEnd"/>
    </w:p>
    <w:p w:rsidR="004E6E20" w:rsidRPr="00413065" w:rsidRDefault="004E6E20" w:rsidP="008707E6">
      <w:pPr>
        <w:pStyle w:val="ConsPlusNormal"/>
        <w:ind w:left="-284" w:firstLine="568"/>
        <w:jc w:val="both"/>
        <w:rPr>
          <w:rFonts w:ascii="Times New Roman" w:hAnsi="Times New Roman" w:cs="Times New Roman"/>
          <w:sz w:val="28"/>
          <w:szCs w:val="28"/>
        </w:rPr>
      </w:pPr>
      <w:proofErr w:type="spellStart"/>
      <w:r w:rsidRPr="00413065">
        <w:rPr>
          <w:rFonts w:ascii="Times New Roman" w:hAnsi="Times New Roman" w:cs="Times New Roman"/>
          <w:sz w:val="28"/>
          <w:szCs w:val="28"/>
        </w:rPr>
        <w:t>прикопы</w:t>
      </w:r>
      <w:proofErr w:type="spellEnd"/>
      <w:r w:rsidRPr="00413065">
        <w:rPr>
          <w:rFonts w:ascii="Times New Roman" w:hAnsi="Times New Roman" w:cs="Times New Roman"/>
          <w:sz w:val="28"/>
          <w:szCs w:val="28"/>
        </w:rPr>
        <w:t>, приствольные лунки, приствольные ре</w:t>
      </w:r>
      <w:r w:rsidR="00794B7B" w:rsidRPr="00413065">
        <w:rPr>
          <w:rFonts w:ascii="Times New Roman" w:hAnsi="Times New Roman" w:cs="Times New Roman"/>
          <w:sz w:val="28"/>
          <w:szCs w:val="28"/>
        </w:rPr>
        <w:t xml:space="preserve">шетки, иные элементы сохранения </w:t>
      </w:r>
      <w:r w:rsidRPr="00413065">
        <w:rPr>
          <w:rFonts w:ascii="Times New Roman" w:hAnsi="Times New Roman" w:cs="Times New Roman"/>
          <w:sz w:val="28"/>
          <w:szCs w:val="28"/>
        </w:rPr>
        <w:t>и защиты корневой системы элементов озеленения;</w:t>
      </w:r>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413065">
        <w:rPr>
          <w:rFonts w:ascii="Times New Roman" w:hAnsi="Times New Roman" w:cs="Times New Roman"/>
          <w:sz w:val="28"/>
          <w:szCs w:val="28"/>
        </w:rPr>
        <w:t>экоплитки</w:t>
      </w:r>
      <w:proofErr w:type="spellEnd"/>
      <w:r w:rsidRPr="00413065">
        <w:rPr>
          <w:rFonts w:ascii="Times New Roman" w:hAnsi="Times New Roman" w:cs="Times New Roman"/>
          <w:sz w:val="28"/>
          <w:szCs w:val="28"/>
        </w:rPr>
        <w:t xml:space="preserve">, газонные решетки), направляющие дорожные устройства, стационарные искусственные неровности, стационарные шумовые полосы, вертикальная и </w:t>
      </w:r>
      <w:r w:rsidR="00794B7B" w:rsidRPr="00413065">
        <w:rPr>
          <w:rFonts w:ascii="Times New Roman" w:hAnsi="Times New Roman" w:cs="Times New Roman"/>
          <w:sz w:val="28"/>
          <w:szCs w:val="28"/>
        </w:rPr>
        <w:t xml:space="preserve">горизонтальная разметки, рельеф </w:t>
      </w:r>
      <w:r w:rsidRPr="00413065">
        <w:rPr>
          <w:rFonts w:ascii="Times New Roman" w:hAnsi="Times New Roman" w:cs="Times New Roman"/>
          <w:sz w:val="28"/>
          <w:szCs w:val="28"/>
        </w:rPr>
        <w:t xml:space="preserve">и элементы организации </w:t>
      </w:r>
      <w:r w:rsidRPr="00413065">
        <w:rPr>
          <w:rFonts w:ascii="Times New Roman" w:hAnsi="Times New Roman" w:cs="Times New Roman"/>
          <w:sz w:val="28"/>
          <w:szCs w:val="28"/>
        </w:rPr>
        <w:lastRenderedPageBreak/>
        <w:t>рельефа, иные неотделимые улучшения объектов благоустройства;</w:t>
      </w:r>
      <w:proofErr w:type="gramEnd"/>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сборные искусственные неровности, сборные шумовые полосы;</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конструкции </w:t>
      </w:r>
      <w:proofErr w:type="spellStart"/>
      <w:r w:rsidRPr="00413065">
        <w:rPr>
          <w:rFonts w:ascii="Times New Roman" w:hAnsi="Times New Roman" w:cs="Times New Roman"/>
          <w:sz w:val="28"/>
          <w:szCs w:val="28"/>
        </w:rPr>
        <w:t>велопарковок</w:t>
      </w:r>
      <w:proofErr w:type="spellEnd"/>
      <w:r w:rsidRPr="00413065">
        <w:rPr>
          <w:rFonts w:ascii="Times New Roman" w:hAnsi="Times New Roman" w:cs="Times New Roman"/>
          <w:sz w:val="28"/>
          <w:szCs w:val="28"/>
        </w:rPr>
        <w:t>;</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ограждения, ограждающие устройства, ограждающие элементы, придорожные экраны;</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водные устройства (в том числе питьевые фонтанчики, фонтаны, искусственные декоративные водопады);</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плавучие домики для птиц, скворечники, кормушки, голубятни;</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пруды и обводненные карьеры, а также искусственные сезонные водные объекты для массового отдыха, размещаемые на общественных территориях;</w:t>
      </w:r>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roofErr w:type="gramEnd"/>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праздничное оформление;</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средства размещения информации;</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рекламные конструкции;</w:t>
      </w:r>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w:t>
      </w:r>
      <w:proofErr w:type="gramEnd"/>
      <w:r w:rsidRPr="00413065">
        <w:rPr>
          <w:rFonts w:ascii="Times New Roman" w:hAnsi="Times New Roman" w:cs="Times New Roman"/>
          <w:sz w:val="28"/>
          <w:szCs w:val="28"/>
        </w:rPr>
        <w:t xml:space="preserve"> колодцев, подъемные платформы);</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въездные группы;</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остановочные павильоны;</w:t>
      </w:r>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лодочные станции, объекты, предназначенные для обеспечения безопасности людей на водных объектах, сооружения водно-спасательн</w:t>
      </w:r>
      <w:r w:rsidR="00794B7B" w:rsidRPr="00413065">
        <w:rPr>
          <w:rFonts w:ascii="Times New Roman" w:hAnsi="Times New Roman" w:cs="Times New Roman"/>
          <w:sz w:val="28"/>
          <w:szCs w:val="28"/>
        </w:rPr>
        <w:t xml:space="preserve">ых станций и постов в береговой </w:t>
      </w:r>
      <w:r w:rsidRPr="00413065">
        <w:rPr>
          <w:rFonts w:ascii="Times New Roman" w:hAnsi="Times New Roman" w:cs="Times New Roman"/>
          <w:sz w:val="28"/>
          <w:szCs w:val="28"/>
        </w:rPr>
        <w:t>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некапитальные строения, сооружения;</w:t>
      </w: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сезонные (летние) кафе;</w:t>
      </w:r>
    </w:p>
    <w:p w:rsidR="00171BFF" w:rsidRPr="00413065" w:rsidRDefault="00171BFF" w:rsidP="008707E6">
      <w:pPr>
        <w:pStyle w:val="ConsPlusNormal"/>
        <w:ind w:left="-284" w:firstLine="568"/>
        <w:jc w:val="both"/>
        <w:rPr>
          <w:rFonts w:ascii="Times New Roman" w:hAnsi="Times New Roman" w:cs="Times New Roman"/>
          <w:sz w:val="28"/>
          <w:szCs w:val="28"/>
        </w:rPr>
      </w:pPr>
    </w:p>
    <w:p w:rsidR="00152AB8" w:rsidRPr="00413065" w:rsidRDefault="00152AB8"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элемент планировочной структуры – часть территории городского округа </w:t>
      </w:r>
      <w:r w:rsidR="00A25536" w:rsidRPr="00413065">
        <w:rPr>
          <w:rFonts w:ascii="Times New Roman" w:hAnsi="Times New Roman" w:cs="Times New Roman"/>
          <w:sz w:val="28"/>
          <w:szCs w:val="28"/>
        </w:rPr>
        <w:t xml:space="preserve">Люберцы </w:t>
      </w:r>
      <w:r w:rsidRPr="00413065">
        <w:rPr>
          <w:rFonts w:ascii="Times New Roman" w:hAnsi="Times New Roman" w:cs="Times New Roman"/>
          <w:sz w:val="28"/>
          <w:szCs w:val="28"/>
        </w:rPr>
        <w:t xml:space="preserve">(район, микрорайон, квартал, территория общего пользования, территория ведения гражданами садоводства или огородничества для </w:t>
      </w:r>
      <w:r w:rsidRPr="00413065">
        <w:rPr>
          <w:rFonts w:ascii="Times New Roman" w:hAnsi="Times New Roman" w:cs="Times New Roman"/>
          <w:sz w:val="28"/>
          <w:szCs w:val="28"/>
        </w:rPr>
        <w:lastRenderedPageBreak/>
        <w:t>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проект благоустройства – документация, содержащая материалы в текстовой 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создании новых и благоустройстве существующих общественных территорий (общественных пространств);</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152AB8" w:rsidRPr="00413065" w:rsidRDefault="00152AB8"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794B7B" w:rsidRPr="00413065" w:rsidRDefault="00152A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квартал – часть жилого района, ограниченная магистральными улицами, жилыми улицами, пешеходными аллеями, естественными и искусственными рубежами; </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улица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обустроенная или приспособленная и используемая для движения транспортных средств и пешеходов полоса земли</w:t>
      </w:r>
      <w:r w:rsidR="00A25536" w:rsidRPr="00413065">
        <w:rPr>
          <w:rFonts w:ascii="Times New Roman" w:hAnsi="Times New Roman" w:cs="Times New Roman"/>
          <w:sz w:val="28"/>
          <w:szCs w:val="28"/>
        </w:rPr>
        <w:t>,</w:t>
      </w:r>
      <w:r w:rsidRPr="00413065">
        <w:rPr>
          <w:rFonts w:ascii="Times New Roman" w:hAnsi="Times New Roman" w:cs="Times New Roman"/>
          <w:sz w:val="28"/>
          <w:szCs w:val="28"/>
        </w:rPr>
        <w:t xml:space="preserve">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171BFF" w:rsidRPr="00413065" w:rsidRDefault="00171BFF" w:rsidP="00A25536">
      <w:pPr>
        <w:pStyle w:val="ConsPlusNormal"/>
        <w:jc w:val="both"/>
        <w:rPr>
          <w:rFonts w:ascii="Times New Roman" w:hAnsi="Times New Roman" w:cs="Times New Roman"/>
          <w:sz w:val="28"/>
          <w:szCs w:val="28"/>
        </w:rPr>
      </w:pPr>
    </w:p>
    <w:p w:rsidR="00152AB8" w:rsidRPr="00413065" w:rsidRDefault="00152A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152AB8" w:rsidRPr="00413065" w:rsidRDefault="00152A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прилегающая территория – территория общего пользования, которая </w:t>
      </w:r>
      <w:r w:rsidRPr="00413065">
        <w:rPr>
          <w:rFonts w:ascii="Times New Roman" w:hAnsi="Times New Roman" w:cs="Times New Roman"/>
          <w:sz w:val="28"/>
          <w:szCs w:val="28"/>
        </w:rPr>
        <w:lastRenderedPageBreak/>
        <w:t xml:space="preserve">прилегает к зданию, строению, сооружению, земельному участку в случае, если такой земельный участок образован, и </w:t>
      </w:r>
      <w:proofErr w:type="gramStart"/>
      <w:r w:rsidRPr="00413065">
        <w:rPr>
          <w:rFonts w:ascii="Times New Roman" w:hAnsi="Times New Roman" w:cs="Times New Roman"/>
          <w:sz w:val="28"/>
          <w:szCs w:val="28"/>
        </w:rPr>
        <w:t>границы</w:t>
      </w:r>
      <w:proofErr w:type="gramEnd"/>
      <w:r w:rsidRPr="00413065">
        <w:rPr>
          <w:rFonts w:ascii="Times New Roman" w:hAnsi="Times New Roman" w:cs="Times New Roman"/>
          <w:sz w:val="28"/>
          <w:szCs w:val="28"/>
        </w:rPr>
        <w:t xml:space="preserve"> которой определены</w:t>
      </w:r>
      <w:r w:rsidR="00A25536" w:rsidRPr="00413065">
        <w:rPr>
          <w:rFonts w:ascii="Times New Roman" w:hAnsi="Times New Roman" w:cs="Times New Roman"/>
          <w:sz w:val="28"/>
          <w:szCs w:val="28"/>
        </w:rPr>
        <w:t xml:space="preserve"> настоящими правилами</w:t>
      </w:r>
      <w:r w:rsidRPr="00413065">
        <w:rPr>
          <w:rFonts w:ascii="Times New Roman" w:hAnsi="Times New Roman" w:cs="Times New Roman"/>
          <w:sz w:val="28"/>
          <w:szCs w:val="28"/>
        </w:rPr>
        <w:t xml:space="preserve"> </w:t>
      </w:r>
      <w:r w:rsidR="00A25536" w:rsidRPr="00413065">
        <w:rPr>
          <w:rFonts w:ascii="Times New Roman" w:hAnsi="Times New Roman" w:cs="Times New Roman"/>
          <w:sz w:val="28"/>
          <w:szCs w:val="28"/>
        </w:rPr>
        <w:t>(</w:t>
      </w:r>
      <w:r w:rsidRPr="00413065">
        <w:rPr>
          <w:rFonts w:ascii="Times New Roman" w:hAnsi="Times New Roman" w:cs="Times New Roman"/>
          <w:sz w:val="28"/>
          <w:szCs w:val="28"/>
        </w:rPr>
        <w:t>правилами благоустройства территории муниципального образования</w:t>
      </w:r>
      <w:r w:rsidR="00A25536" w:rsidRPr="00413065">
        <w:rPr>
          <w:rFonts w:ascii="Times New Roman" w:hAnsi="Times New Roman" w:cs="Times New Roman"/>
          <w:sz w:val="28"/>
          <w:szCs w:val="28"/>
        </w:rPr>
        <w:t>)</w:t>
      </w:r>
      <w:r w:rsidRPr="00413065">
        <w:rPr>
          <w:rFonts w:ascii="Times New Roman" w:hAnsi="Times New Roman" w:cs="Times New Roman"/>
          <w:sz w:val="28"/>
          <w:szCs w:val="28"/>
        </w:rPr>
        <w:t xml:space="preserve"> в соответствии с порядком, установленным Законом Московской области от 30.12.2014</w:t>
      </w:r>
      <w:r w:rsidR="00A25536" w:rsidRPr="00413065">
        <w:rPr>
          <w:rFonts w:ascii="Times New Roman" w:hAnsi="Times New Roman" w:cs="Times New Roman"/>
          <w:sz w:val="28"/>
          <w:szCs w:val="28"/>
        </w:rPr>
        <w:t xml:space="preserve">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191/2014-ОЗ «О регулировании дополнительных вопросов в сфере благоустройства в Московской области»;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152AB8" w:rsidRPr="00413065" w:rsidRDefault="00152AB8"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152AB8" w:rsidRPr="00413065" w:rsidRDefault="00152A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капитальный ремонт дорожного покрытия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413065">
        <w:rPr>
          <w:rFonts w:ascii="Times New Roman" w:hAnsi="Times New Roman" w:cs="Times New Roman"/>
          <w:sz w:val="28"/>
          <w:szCs w:val="28"/>
        </w:rPr>
        <w:t xml:space="preserve"> увеличения ширины земляного полотна на основном протяжении дороги;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инвалид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маломобильные группы населения</w:t>
      </w:r>
      <w:r w:rsidR="00A25536" w:rsidRPr="00413065">
        <w:rPr>
          <w:rFonts w:ascii="Times New Roman" w:hAnsi="Times New Roman" w:cs="Times New Roman"/>
          <w:sz w:val="28"/>
          <w:szCs w:val="28"/>
        </w:rPr>
        <w:t xml:space="preserve"> (</w:t>
      </w:r>
      <w:r w:rsidRPr="00413065">
        <w:rPr>
          <w:rFonts w:ascii="Times New Roman" w:hAnsi="Times New Roman" w:cs="Times New Roman"/>
          <w:sz w:val="28"/>
          <w:szCs w:val="28"/>
        </w:rPr>
        <w:t>МГН</w:t>
      </w:r>
      <w:r w:rsidR="00A25536"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отнесены: пожилые люди, инвалиды, люди с ограниченными (временно или постоянно) возможностями здоровья, люди с детскими колясками и т.п.;</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критерии качества городской среды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количественные и поддающиеся измерению параметры качества городской среды;</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проезд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обустроенная или приспособленная и используемая для движения транспортных средств полоса земли с твердым покрытием;</w:t>
      </w:r>
    </w:p>
    <w:p w:rsidR="00171BFF" w:rsidRPr="00413065" w:rsidRDefault="00171BFF" w:rsidP="008707E6">
      <w:pPr>
        <w:pStyle w:val="ConsPlusNormal"/>
        <w:ind w:left="-284" w:firstLine="568"/>
        <w:jc w:val="both"/>
        <w:rPr>
          <w:rFonts w:ascii="Times New Roman" w:hAnsi="Times New Roman" w:cs="Times New Roman"/>
          <w:sz w:val="28"/>
          <w:szCs w:val="28"/>
        </w:rPr>
      </w:pPr>
    </w:p>
    <w:p w:rsidR="00174A26" w:rsidRPr="00413065" w:rsidRDefault="00174A2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внутриквартальный проезд – проезжая часть с твердым покрытием в пределах квартала, связанная с улично-дорожной сетью; </w:t>
      </w:r>
    </w:p>
    <w:p w:rsidR="00171BFF" w:rsidRPr="00413065" w:rsidRDefault="00171BFF" w:rsidP="008707E6">
      <w:pPr>
        <w:pStyle w:val="ConsPlusNormal"/>
        <w:ind w:left="-284" w:firstLine="568"/>
        <w:jc w:val="both"/>
        <w:rPr>
          <w:rFonts w:ascii="Times New Roman" w:hAnsi="Times New Roman" w:cs="Times New Roman"/>
          <w:sz w:val="28"/>
          <w:szCs w:val="28"/>
        </w:rPr>
      </w:pPr>
    </w:p>
    <w:p w:rsidR="00174A26" w:rsidRPr="00413065" w:rsidRDefault="00174A26" w:rsidP="008707E6">
      <w:pPr>
        <w:pStyle w:val="ConsPlusNormal"/>
        <w:ind w:left="-284" w:firstLine="568"/>
        <w:jc w:val="both"/>
        <w:rPr>
          <w:rFonts w:ascii="Times New Roman" w:hAnsi="Times New Roman" w:cs="Times New Roman"/>
          <w:sz w:val="28"/>
          <w:szCs w:val="28"/>
        </w:rPr>
      </w:pPr>
      <w:proofErr w:type="spellStart"/>
      <w:r w:rsidRPr="00413065">
        <w:rPr>
          <w:rFonts w:ascii="Times New Roman" w:hAnsi="Times New Roman" w:cs="Times New Roman"/>
          <w:sz w:val="28"/>
          <w:szCs w:val="28"/>
        </w:rPr>
        <w:t>внутридворовый</w:t>
      </w:r>
      <w:proofErr w:type="spellEnd"/>
      <w:r w:rsidRPr="00413065">
        <w:rPr>
          <w:rFonts w:ascii="Times New Roman" w:hAnsi="Times New Roman" w:cs="Times New Roman"/>
          <w:sz w:val="28"/>
          <w:szCs w:val="28"/>
        </w:rPr>
        <w:t xml:space="preserve">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rsidR="00171BFF" w:rsidRPr="00413065" w:rsidRDefault="00171BFF" w:rsidP="008707E6">
      <w:pPr>
        <w:pStyle w:val="ConsPlusNormal"/>
        <w:ind w:left="-284" w:firstLine="568"/>
        <w:jc w:val="both"/>
        <w:rPr>
          <w:rFonts w:ascii="Times New Roman" w:hAnsi="Times New Roman" w:cs="Times New Roman"/>
          <w:sz w:val="28"/>
          <w:szCs w:val="28"/>
        </w:rPr>
      </w:pPr>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твердое (усовершенствованное) покрытие – монолитное или сборное покрытие, выполняемое из асфальтобетона, асфальта, </w:t>
      </w:r>
      <w:proofErr w:type="spellStart"/>
      <w:r w:rsidRPr="00413065">
        <w:rPr>
          <w:rFonts w:ascii="Times New Roman" w:hAnsi="Times New Roman" w:cs="Times New Roman"/>
          <w:sz w:val="28"/>
          <w:szCs w:val="28"/>
        </w:rPr>
        <w:t>цементобетона</w:t>
      </w:r>
      <w:proofErr w:type="spellEnd"/>
      <w:r w:rsidRPr="00413065">
        <w:rPr>
          <w:rFonts w:ascii="Times New Roman" w:hAnsi="Times New Roman" w:cs="Times New Roman"/>
          <w:sz w:val="28"/>
          <w:szCs w:val="28"/>
        </w:rPr>
        <w:t>, бетона, природного камня, композита, иные покрытия относятся к мягким (неусовершенствованным) покрытиям;</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мягкое покрытие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природное или выполняемое искусственным способом из природных или искусственных сыпучих материалов (живой надпочвенный покров, грунт, песок, щебень, гранитные высевки, керамзит, резиновая крошка и др.), сухих смесей, уплотненных или укрепленных вяжущими материалами;</w:t>
      </w:r>
    </w:p>
    <w:p w:rsidR="001F68D3" w:rsidRPr="00413065" w:rsidRDefault="001F68D3"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комбинированное покрытие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сочетания твердого, мягкого, газонного покрытий, </w:t>
      </w:r>
      <w:proofErr w:type="spellStart"/>
      <w:r w:rsidRPr="00413065">
        <w:rPr>
          <w:rFonts w:ascii="Times New Roman" w:hAnsi="Times New Roman" w:cs="Times New Roman"/>
          <w:sz w:val="28"/>
          <w:szCs w:val="28"/>
        </w:rPr>
        <w:t>экопокрытия</w:t>
      </w:r>
      <w:proofErr w:type="spellEnd"/>
      <w:r w:rsidRPr="00413065">
        <w:rPr>
          <w:rFonts w:ascii="Times New Roman" w:hAnsi="Times New Roman" w:cs="Times New Roman"/>
          <w:sz w:val="28"/>
          <w:szCs w:val="28"/>
        </w:rPr>
        <w:t>;</w:t>
      </w:r>
    </w:p>
    <w:p w:rsidR="00171BFF" w:rsidRPr="00413065" w:rsidRDefault="00171BFF" w:rsidP="008707E6">
      <w:pPr>
        <w:pStyle w:val="ConsPlusNormal"/>
        <w:ind w:left="-284" w:firstLine="568"/>
        <w:jc w:val="both"/>
        <w:rPr>
          <w:rFonts w:ascii="Times New Roman" w:hAnsi="Times New Roman" w:cs="Times New Roman"/>
          <w:sz w:val="28"/>
          <w:szCs w:val="28"/>
        </w:rPr>
      </w:pPr>
    </w:p>
    <w:p w:rsidR="00862D69" w:rsidRPr="00413065" w:rsidRDefault="00862D69"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413065">
        <w:rPr>
          <w:rFonts w:ascii="Times New Roman" w:hAnsi="Times New Roman" w:cs="Times New Roman"/>
          <w:sz w:val="28"/>
          <w:szCs w:val="28"/>
        </w:rPr>
        <w:t>велокоммуникаций</w:t>
      </w:r>
      <w:proofErr w:type="spellEnd"/>
      <w:r w:rsidRPr="00413065">
        <w:rPr>
          <w:rFonts w:ascii="Times New Roman" w:hAnsi="Times New Roman" w:cs="Times New Roman"/>
          <w:sz w:val="28"/>
          <w:szCs w:val="28"/>
        </w:rPr>
        <w:t xml:space="preserve">, внутриквартальных и </w:t>
      </w:r>
      <w:proofErr w:type="spellStart"/>
      <w:r w:rsidRPr="00413065">
        <w:rPr>
          <w:rFonts w:ascii="Times New Roman" w:hAnsi="Times New Roman" w:cs="Times New Roman"/>
          <w:sz w:val="28"/>
          <w:szCs w:val="28"/>
        </w:rPr>
        <w:t>внутридворовых</w:t>
      </w:r>
      <w:proofErr w:type="spellEnd"/>
      <w:r w:rsidRPr="00413065">
        <w:rPr>
          <w:rFonts w:ascii="Times New Roman" w:hAnsi="Times New Roman" w:cs="Times New Roman"/>
          <w:sz w:val="28"/>
          <w:szCs w:val="28"/>
        </w:rPr>
        <w:t xml:space="preserve"> проездов;</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3D5959" w:rsidRPr="00413065" w:rsidRDefault="003D5959"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 Люберцы;</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proofErr w:type="spellStart"/>
      <w:r w:rsidRPr="00413065">
        <w:rPr>
          <w:rFonts w:ascii="Times New Roman" w:hAnsi="Times New Roman" w:cs="Times New Roman"/>
          <w:sz w:val="28"/>
          <w:szCs w:val="28"/>
        </w:rPr>
        <w:t>дождеприемный</w:t>
      </w:r>
      <w:proofErr w:type="spellEnd"/>
      <w:r w:rsidRPr="00413065">
        <w:rPr>
          <w:rFonts w:ascii="Times New Roman" w:hAnsi="Times New Roman" w:cs="Times New Roman"/>
          <w:sz w:val="28"/>
          <w:szCs w:val="28"/>
        </w:rPr>
        <w:t xml:space="preserve"> колодец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сооружение на канализационной сети, предназначенное для приема и отвода дождевых и талых вод;</w:t>
      </w:r>
    </w:p>
    <w:p w:rsidR="00171BFF" w:rsidRPr="00413065" w:rsidRDefault="00171BFF" w:rsidP="008707E6">
      <w:pPr>
        <w:pStyle w:val="ConsPlusNormal"/>
        <w:ind w:left="-284" w:firstLine="568"/>
        <w:jc w:val="both"/>
        <w:rPr>
          <w:rFonts w:ascii="Times New Roman" w:hAnsi="Times New Roman" w:cs="Times New Roman"/>
          <w:sz w:val="28"/>
          <w:szCs w:val="28"/>
        </w:rPr>
      </w:pPr>
    </w:p>
    <w:p w:rsidR="003D5959" w:rsidRPr="00413065" w:rsidRDefault="003D595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3D5959" w:rsidRPr="00413065" w:rsidRDefault="003D595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зеленые насаждения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древесная, древесно-кустарниковая, кустарниковая и травянистая растительность как искусственного, так и естественного происхождения;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3D5959" w:rsidRPr="00413065" w:rsidRDefault="003D595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уничтожение зеленых насаждений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повреждение зеленых насаждений, повлекшее прекращение их роста;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3D5959"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компенсационное озеленение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воспроизводство зеленых насаждений взамен уничтоженных или поврежденных;</w:t>
      </w:r>
      <w:r w:rsidR="003D5959" w:rsidRPr="00413065">
        <w:rPr>
          <w:rFonts w:ascii="Times New Roman" w:hAnsi="Times New Roman" w:cs="Times New Roman"/>
          <w:sz w:val="28"/>
          <w:szCs w:val="28"/>
        </w:rPr>
        <w:t xml:space="preserve"> </w:t>
      </w:r>
    </w:p>
    <w:p w:rsidR="00171BFF" w:rsidRPr="00413065" w:rsidRDefault="00171BFF" w:rsidP="00DA119F">
      <w:pPr>
        <w:pStyle w:val="ConsPlusNormal"/>
        <w:jc w:val="both"/>
        <w:rPr>
          <w:rFonts w:ascii="Times New Roman" w:hAnsi="Times New Roman" w:cs="Times New Roman"/>
          <w:sz w:val="28"/>
          <w:szCs w:val="28"/>
        </w:rPr>
      </w:pPr>
    </w:p>
    <w:p w:rsidR="00862D69" w:rsidRPr="00413065" w:rsidRDefault="00862D6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171BFF" w:rsidRPr="00413065" w:rsidRDefault="00171BFF" w:rsidP="008707E6">
      <w:pPr>
        <w:pStyle w:val="ConsPlusNormal"/>
        <w:ind w:left="-284" w:firstLine="568"/>
        <w:jc w:val="both"/>
        <w:rPr>
          <w:rFonts w:ascii="Times New Roman" w:hAnsi="Times New Roman" w:cs="Times New Roman"/>
          <w:sz w:val="28"/>
          <w:szCs w:val="28"/>
        </w:rPr>
      </w:pPr>
    </w:p>
    <w:p w:rsidR="00862D69" w:rsidRPr="00413065" w:rsidRDefault="00862D6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реконструктивные работы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w:t>
      </w:r>
      <w:r w:rsidR="00DA119F" w:rsidRPr="00413065">
        <w:rPr>
          <w:rFonts w:ascii="Times New Roman" w:hAnsi="Times New Roman" w:cs="Times New Roman"/>
          <w:sz w:val="28"/>
          <w:szCs w:val="28"/>
        </w:rPr>
        <w:t xml:space="preserve"> Г</w:t>
      </w:r>
      <w:r w:rsidRPr="00413065">
        <w:rPr>
          <w:rFonts w:ascii="Times New Roman" w:hAnsi="Times New Roman" w:cs="Times New Roman"/>
          <w:sz w:val="28"/>
          <w:szCs w:val="28"/>
        </w:rPr>
        <w:t xml:space="preserve">радостроительным </w:t>
      </w:r>
      <w:hyperlink r:id="rId14" w:tooltip="&quot;Градостроительный кодекс Российской Федерации&quot; от 29.12.2004 N 190-ФЗ (ред. от 27.12.2019){КонсультантПлюс}" w:history="1">
        <w:r w:rsidRPr="00413065">
          <w:rPr>
            <w:rFonts w:ascii="Times New Roman" w:hAnsi="Times New Roman" w:cs="Times New Roman"/>
            <w:sz w:val="28"/>
            <w:szCs w:val="28"/>
          </w:rPr>
          <w:t>кодексом</w:t>
        </w:r>
      </w:hyperlink>
      <w:r w:rsidRPr="00413065">
        <w:rPr>
          <w:rFonts w:ascii="Times New Roman" w:hAnsi="Times New Roman" w:cs="Times New Roman"/>
          <w:sz w:val="28"/>
          <w:szCs w:val="28"/>
        </w:rPr>
        <w:t xml:space="preserve"> Российской Федерации;</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5D3FB4" w:rsidRPr="00413065" w:rsidRDefault="005D3FB4"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придомовая территория – земельный</w:t>
      </w:r>
      <w:r w:rsidR="00634F8C" w:rsidRPr="00413065">
        <w:rPr>
          <w:rFonts w:ascii="Times New Roman" w:hAnsi="Times New Roman" w:cs="Times New Roman"/>
          <w:sz w:val="28"/>
          <w:szCs w:val="28"/>
        </w:rPr>
        <w:t xml:space="preserve"> участок, на котором расположен</w:t>
      </w:r>
      <w:r w:rsidRPr="00413065">
        <w:rPr>
          <w:rFonts w:ascii="Times New Roman" w:hAnsi="Times New Roman" w:cs="Times New Roman"/>
          <w:sz w:val="28"/>
          <w:szCs w:val="28"/>
        </w:rPr>
        <w:t xml:space="preserve"> многоквартир</w:t>
      </w:r>
      <w:r w:rsidR="00DA119F" w:rsidRPr="00413065">
        <w:rPr>
          <w:rFonts w:ascii="Times New Roman" w:hAnsi="Times New Roman" w:cs="Times New Roman"/>
          <w:sz w:val="28"/>
          <w:szCs w:val="28"/>
        </w:rPr>
        <w:t>ный</w:t>
      </w:r>
      <w:r w:rsidR="00634F8C" w:rsidRPr="00413065">
        <w:rPr>
          <w:rFonts w:ascii="Times New Roman" w:hAnsi="Times New Roman" w:cs="Times New Roman"/>
          <w:sz w:val="28"/>
          <w:szCs w:val="28"/>
        </w:rPr>
        <w:t xml:space="preserve"> </w:t>
      </w:r>
      <w:r w:rsidR="00DA119F" w:rsidRPr="00413065">
        <w:rPr>
          <w:rFonts w:ascii="Times New Roman" w:hAnsi="Times New Roman" w:cs="Times New Roman"/>
          <w:sz w:val="28"/>
          <w:szCs w:val="28"/>
        </w:rPr>
        <w:t>дом</w:t>
      </w:r>
      <w:r w:rsidRPr="00413065">
        <w:rPr>
          <w:rFonts w:ascii="Times New Roman" w:hAnsi="Times New Roman" w:cs="Times New Roman"/>
          <w:sz w:val="28"/>
          <w:szCs w:val="28"/>
        </w:rPr>
        <w:t>,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171BFF" w:rsidRPr="00413065" w:rsidRDefault="00171BFF" w:rsidP="008707E6">
      <w:pPr>
        <w:pStyle w:val="ConsPlusNormal"/>
        <w:ind w:left="-284" w:firstLine="568"/>
        <w:jc w:val="both"/>
        <w:rPr>
          <w:rFonts w:ascii="Times New Roman" w:hAnsi="Times New Roman" w:cs="Times New Roman"/>
          <w:sz w:val="28"/>
          <w:szCs w:val="28"/>
        </w:rPr>
      </w:pPr>
    </w:p>
    <w:p w:rsidR="005D3FB4" w:rsidRPr="00413065" w:rsidRDefault="005D3FB4"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4E6E20" w:rsidRPr="00413065" w:rsidRDefault="004E6E20"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текущий ремонт объектов капитального строительства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капитальный ремонт объектов капитального строительства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3D595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3D5959" w:rsidRPr="00413065" w:rsidRDefault="003D595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3D5959" w:rsidRPr="00413065" w:rsidRDefault="003D5959"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C858B8" w:rsidRPr="00413065" w:rsidRDefault="00C858B8"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lastRenderedPageBreak/>
        <w:t xml:space="preserve">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 </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C858B8" w:rsidRPr="00413065" w:rsidRDefault="00C858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171BFF" w:rsidRPr="00413065" w:rsidRDefault="00171BFF" w:rsidP="008707E6">
      <w:pPr>
        <w:pStyle w:val="ConsPlusNormal"/>
        <w:ind w:left="-284" w:firstLine="568"/>
        <w:jc w:val="both"/>
        <w:rPr>
          <w:rFonts w:ascii="Times New Roman" w:hAnsi="Times New Roman" w:cs="Times New Roman"/>
          <w:sz w:val="28"/>
          <w:szCs w:val="28"/>
        </w:rPr>
      </w:pPr>
    </w:p>
    <w:p w:rsidR="00C858B8" w:rsidRPr="00413065" w:rsidRDefault="00C858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C858B8" w:rsidRPr="00413065" w:rsidRDefault="00C858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средства размещения информации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ночное время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период времени с 23.00 до 07.00 часов по Московскому времени;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навесы; </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строения, сооружения для организации обслуживания отдыха населения</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пункты проката инвентаря, в том числе велосипедов (включая пункты автоматизированной системы выдачи и приёма велосипедов), роликов, самокатов;</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платежные терминалы для оплаты услуг и штрафов;</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общественные туалеты нестационарного типа;</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сезонные аттракционы;</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киоски, иные нестационарные строения, сооружения;</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временные сооружения для отдыха (палатки, юрты и иные подобные временные строения, сооружения сезонного гостиничного комплекса (кемпинга);</w:t>
      </w:r>
    </w:p>
    <w:p w:rsidR="00624B6A" w:rsidRPr="00413065" w:rsidRDefault="00624B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мобильные (инвентарные) здания и сооружения, перечень которых установлен «ГОСТ </w:t>
      </w:r>
      <w:proofErr w:type="gramStart"/>
      <w:r w:rsidRPr="00413065">
        <w:rPr>
          <w:rFonts w:ascii="Times New Roman" w:hAnsi="Times New Roman" w:cs="Times New Roman"/>
          <w:sz w:val="28"/>
          <w:szCs w:val="28"/>
        </w:rPr>
        <w:t>Р</w:t>
      </w:r>
      <w:proofErr w:type="gramEnd"/>
      <w:r w:rsidRPr="00413065">
        <w:rPr>
          <w:rFonts w:ascii="Times New Roman" w:hAnsi="Times New Roman" w:cs="Times New Roman"/>
          <w:sz w:val="28"/>
          <w:szCs w:val="28"/>
        </w:rPr>
        <w:t xml:space="preserve"> 58759-2019. Национальный стандарт Российской Федерации. Здания и сооружения мобильные (инвентарные). Классификация. Термины и определения»;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624B6A"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C858B8" w:rsidRPr="00413065" w:rsidRDefault="00C858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понятия «бункер», «контейнер» и «контейнерная площадка», используемые в настоящих Правилах, применяются в значениях, установленных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w:t>
      </w:r>
      <w:r w:rsidR="00171BFF" w:rsidRPr="00413065">
        <w:rPr>
          <w:rFonts w:ascii="Times New Roman" w:hAnsi="Times New Roman" w:cs="Times New Roman"/>
          <w:sz w:val="28"/>
          <w:szCs w:val="28"/>
        </w:rPr>
        <w:t xml:space="preserve">Федерации от 25 августа 2008 г. </w:t>
      </w:r>
      <w:r w:rsidRPr="00413065">
        <w:rPr>
          <w:rFonts w:ascii="Times New Roman" w:hAnsi="Times New Roman" w:cs="Times New Roman"/>
          <w:sz w:val="28"/>
          <w:szCs w:val="28"/>
        </w:rPr>
        <w:t>№ 641»;</w:t>
      </w:r>
    </w:p>
    <w:p w:rsidR="00171BFF" w:rsidRPr="00413065" w:rsidRDefault="00171BFF" w:rsidP="008707E6">
      <w:pPr>
        <w:pStyle w:val="ConsPlusNormal"/>
        <w:ind w:left="-284" w:firstLine="568"/>
        <w:jc w:val="both"/>
        <w:rPr>
          <w:rFonts w:ascii="Times New Roman" w:hAnsi="Times New Roman" w:cs="Times New Roman"/>
          <w:sz w:val="28"/>
          <w:szCs w:val="28"/>
        </w:rPr>
      </w:pPr>
    </w:p>
    <w:p w:rsidR="00C858B8" w:rsidRPr="00413065" w:rsidRDefault="00C858B8"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урна – стандартная емкость для сбора мусора объемом до 0,5 кубического метра включительно;</w:t>
      </w:r>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roofErr w:type="gramEnd"/>
      <w:r w:rsidRPr="00413065">
        <w:rPr>
          <w:rFonts w:ascii="Times New Roman" w:hAnsi="Times New Roman" w:cs="Times New Roman"/>
          <w:sz w:val="28"/>
          <w:szCs w:val="28"/>
        </w:rPr>
        <w:t xml:space="preserve">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w:t>
      </w:r>
      <w:r w:rsidRPr="00413065">
        <w:rPr>
          <w:rFonts w:ascii="Times New Roman" w:hAnsi="Times New Roman" w:cs="Times New Roman"/>
          <w:sz w:val="28"/>
          <w:szCs w:val="28"/>
        </w:rPr>
        <w:lastRenderedPageBreak/>
        <w:t>фасадов зданий, строений, сооружений, ограждений;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56296A"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въездная группа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территория, расположенная при въезде в городской округ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либо в исторически сложившихся или </w:t>
      </w:r>
      <w:proofErr w:type="spellStart"/>
      <w:r w:rsidRPr="00413065">
        <w:rPr>
          <w:rFonts w:ascii="Times New Roman" w:hAnsi="Times New Roman" w:cs="Times New Roman"/>
          <w:sz w:val="28"/>
          <w:szCs w:val="28"/>
        </w:rPr>
        <w:t>инфраструктурно</w:t>
      </w:r>
      <w:proofErr w:type="spellEnd"/>
      <w:r w:rsidRPr="00413065">
        <w:rPr>
          <w:rFonts w:ascii="Times New Roman" w:hAnsi="Times New Roman" w:cs="Times New Roman"/>
          <w:sz w:val="28"/>
          <w:szCs w:val="28"/>
        </w:rPr>
        <w:t xml:space="preserve"> значимых местах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подлежащая благоустройству в целях идентификации городского округа </w:t>
      </w:r>
      <w:r w:rsidR="007B4FB3" w:rsidRPr="00413065">
        <w:rPr>
          <w:rFonts w:ascii="Times New Roman" w:hAnsi="Times New Roman" w:cs="Times New Roman"/>
          <w:sz w:val="28"/>
          <w:szCs w:val="28"/>
        </w:rPr>
        <w:t>Люберцы</w:t>
      </w:r>
      <w:r w:rsidR="0056296A" w:rsidRPr="00413065">
        <w:rPr>
          <w:rFonts w:ascii="Times New Roman" w:hAnsi="Times New Roman" w:cs="Times New Roman"/>
          <w:sz w:val="28"/>
          <w:szCs w:val="28"/>
        </w:rPr>
        <w:t>;</w:t>
      </w:r>
    </w:p>
    <w:p w:rsidR="00171BFF" w:rsidRPr="00413065" w:rsidRDefault="00171BFF" w:rsidP="008707E6">
      <w:pPr>
        <w:pStyle w:val="ConsPlusNormal"/>
        <w:ind w:left="-284" w:firstLine="568"/>
        <w:jc w:val="both"/>
        <w:rPr>
          <w:rFonts w:ascii="Times New Roman" w:hAnsi="Times New Roman" w:cs="Times New Roman"/>
          <w:sz w:val="28"/>
          <w:szCs w:val="28"/>
        </w:rPr>
      </w:pPr>
    </w:p>
    <w:p w:rsidR="0056296A" w:rsidRPr="00413065" w:rsidRDefault="005629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195064" w:rsidRPr="00413065" w:rsidRDefault="00195064"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171BFF" w:rsidRPr="00413065" w:rsidRDefault="00171BFF" w:rsidP="008707E6">
      <w:pPr>
        <w:pStyle w:val="ConsPlusNormal"/>
        <w:ind w:left="-284" w:firstLine="568"/>
        <w:jc w:val="both"/>
        <w:rPr>
          <w:rFonts w:ascii="Times New Roman" w:hAnsi="Times New Roman" w:cs="Times New Roman"/>
          <w:sz w:val="28"/>
          <w:szCs w:val="28"/>
        </w:rPr>
      </w:pPr>
    </w:p>
    <w:p w:rsidR="004E6E20"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пешеходные коммуникации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4E6E20" w:rsidRPr="00413065" w:rsidRDefault="004E6E20" w:rsidP="008707E6">
      <w:pPr>
        <w:pStyle w:val="ConsPlusNormal"/>
        <w:ind w:left="-284" w:firstLine="568"/>
        <w:jc w:val="both"/>
        <w:rPr>
          <w:rFonts w:ascii="Times New Roman" w:hAnsi="Times New Roman" w:cs="Times New Roman"/>
          <w:sz w:val="28"/>
          <w:szCs w:val="28"/>
        </w:rPr>
      </w:pPr>
      <w:proofErr w:type="spellStart"/>
      <w:r w:rsidRPr="00413065">
        <w:rPr>
          <w:rFonts w:ascii="Times New Roman" w:hAnsi="Times New Roman" w:cs="Times New Roman"/>
          <w:sz w:val="28"/>
          <w:szCs w:val="28"/>
        </w:rPr>
        <w:t>велопешеходная</w:t>
      </w:r>
      <w:proofErr w:type="spellEnd"/>
      <w:r w:rsidRPr="00413065">
        <w:rPr>
          <w:rFonts w:ascii="Times New Roman" w:hAnsi="Times New Roman" w:cs="Times New Roman"/>
          <w:sz w:val="28"/>
          <w:szCs w:val="28"/>
        </w:rP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4E6E20" w:rsidRPr="00413065" w:rsidRDefault="004E6E20"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тротуар – территория, сформированная вдоль проезжей части, входящая в состав поперечного профиля улиц, дорог, проездов, отделенная бортовым </w:t>
      </w:r>
      <w:r w:rsidRPr="00413065">
        <w:rPr>
          <w:rFonts w:ascii="Times New Roman" w:hAnsi="Times New Roman" w:cs="Times New Roman"/>
          <w:sz w:val="28"/>
          <w:szCs w:val="28"/>
        </w:rPr>
        <w:lastRenderedPageBreak/>
        <w:t>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титульные списки объектов благоустройства городского округа – документ установленной формы, утверждаемый администрацией городского округа Люберцы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171BFF" w:rsidRPr="00413065" w:rsidRDefault="00171BFF" w:rsidP="008707E6">
      <w:pPr>
        <w:pStyle w:val="ConsPlusNormal"/>
        <w:ind w:left="-284" w:firstLine="568"/>
        <w:jc w:val="both"/>
        <w:rPr>
          <w:rFonts w:ascii="Times New Roman" w:hAnsi="Times New Roman" w:cs="Times New Roman"/>
          <w:sz w:val="28"/>
          <w:szCs w:val="28"/>
        </w:rPr>
      </w:pPr>
    </w:p>
    <w:p w:rsidR="00174A26" w:rsidRPr="00413065" w:rsidRDefault="005D3FB4"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w:t>
      </w:r>
      <w:r w:rsidR="00174A26" w:rsidRPr="00413065">
        <w:rPr>
          <w:rFonts w:ascii="Times New Roman" w:hAnsi="Times New Roman" w:cs="Times New Roman"/>
          <w:sz w:val="28"/>
          <w:szCs w:val="28"/>
        </w:rPr>
        <w:t xml:space="preserve">теплица (зимний сад), помещения </w:t>
      </w:r>
      <w:r w:rsidRPr="00413065">
        <w:rPr>
          <w:rFonts w:ascii="Times New Roman" w:hAnsi="Times New Roman" w:cs="Times New Roman"/>
          <w:sz w:val="28"/>
          <w:szCs w:val="28"/>
        </w:rPr>
        <w:t>для содержания домашнего скота и птицы, иные объекты)</w:t>
      </w:r>
      <w:r w:rsidR="00174A26" w:rsidRPr="00413065">
        <w:rPr>
          <w:rFonts w:ascii="Times New Roman" w:hAnsi="Times New Roman" w:cs="Times New Roman"/>
          <w:sz w:val="28"/>
          <w:szCs w:val="28"/>
        </w:rPr>
        <w:t>;</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информационный стенд дворовой территории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174A26"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7F5454" w:rsidRPr="00413065" w:rsidRDefault="007F5454"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w:t>
      </w:r>
      <w:r w:rsidRPr="00413065">
        <w:rPr>
          <w:rFonts w:ascii="Times New Roman" w:hAnsi="Times New Roman" w:cs="Times New Roman"/>
          <w:sz w:val="28"/>
          <w:szCs w:val="28"/>
        </w:rPr>
        <w:lastRenderedPageBreak/>
        <w:t>наружного освещения,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826046" w:rsidRPr="00413065" w:rsidRDefault="0082604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нормируемый (обязательный) комплекс объектов благоустройства и элементов благоустройства </w:t>
      </w:r>
      <w:proofErr w:type="gramStart"/>
      <w:r w:rsidRPr="00413065">
        <w:rPr>
          <w:rFonts w:ascii="Times New Roman" w:hAnsi="Times New Roman" w:cs="Times New Roman"/>
          <w:sz w:val="28"/>
          <w:szCs w:val="28"/>
        </w:rPr>
        <w:t>территорий</w:t>
      </w:r>
      <w:proofErr w:type="gramEnd"/>
      <w:r w:rsidRPr="00413065">
        <w:rPr>
          <w:rFonts w:ascii="Times New Roman" w:hAnsi="Times New Roman" w:cs="Times New Roman"/>
          <w:sz w:val="28"/>
          <w:szCs w:val="28"/>
        </w:rPr>
        <w:t xml:space="preserve">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D01506"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w:t>
      </w:r>
      <w:proofErr w:type="spellStart"/>
      <w:r w:rsidR="000432D7" w:rsidRPr="00413065">
        <w:rPr>
          <w:rFonts w:ascii="Times New Roman" w:hAnsi="Times New Roman" w:cs="Times New Roman"/>
          <w:sz w:val="28"/>
          <w:szCs w:val="28"/>
        </w:rPr>
        <w:t>вылетные</w:t>
      </w:r>
      <w:proofErr w:type="spellEnd"/>
      <w:r w:rsidRPr="00413065">
        <w:rPr>
          <w:rFonts w:ascii="Times New Roman" w:hAnsi="Times New Roman" w:cs="Times New Roman"/>
          <w:sz w:val="28"/>
          <w:szCs w:val="28"/>
        </w:rPr>
        <w:t>»</w:t>
      </w:r>
      <w:r w:rsidR="000432D7" w:rsidRPr="00413065">
        <w:rPr>
          <w:rFonts w:ascii="Times New Roman" w:hAnsi="Times New Roman" w:cs="Times New Roman"/>
          <w:sz w:val="28"/>
          <w:szCs w:val="28"/>
        </w:rPr>
        <w:t xml:space="preserve"> магистрали </w:t>
      </w:r>
      <w:r w:rsidR="00794B7B" w:rsidRPr="00413065">
        <w:rPr>
          <w:rFonts w:ascii="Times New Roman" w:hAnsi="Times New Roman" w:cs="Times New Roman"/>
          <w:sz w:val="28"/>
          <w:szCs w:val="28"/>
        </w:rPr>
        <w:t>–</w:t>
      </w:r>
      <w:r w:rsidR="000432D7" w:rsidRPr="00413065">
        <w:rPr>
          <w:rFonts w:ascii="Times New Roman" w:hAnsi="Times New Roman" w:cs="Times New Roman"/>
          <w:sz w:val="28"/>
          <w:szCs w:val="28"/>
        </w:rPr>
        <w:t xml:space="preserve">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w:t>
      </w:r>
      <w:r w:rsidR="00DA119F" w:rsidRPr="00413065">
        <w:rPr>
          <w:rFonts w:ascii="Times New Roman" w:hAnsi="Times New Roman" w:cs="Times New Roman"/>
          <w:sz w:val="28"/>
          <w:szCs w:val="28"/>
        </w:rPr>
        <w:t>ю муниципального образования городской округ Люберцы</w:t>
      </w:r>
      <w:r w:rsidR="000432D7" w:rsidRPr="00413065">
        <w:rPr>
          <w:rFonts w:ascii="Times New Roman" w:hAnsi="Times New Roman" w:cs="Times New Roman"/>
          <w:sz w:val="28"/>
          <w:szCs w:val="28"/>
        </w:rPr>
        <w:t xml:space="preserve"> за пределы Московской области </w:t>
      </w:r>
      <w:r w:rsidR="00BE2621" w:rsidRPr="00413065">
        <w:rPr>
          <w:rFonts w:ascii="Times New Roman" w:hAnsi="Times New Roman" w:cs="Times New Roman"/>
          <w:sz w:val="28"/>
          <w:szCs w:val="28"/>
        </w:rPr>
        <w:t>–</w:t>
      </w:r>
      <w:r w:rsidR="000432D7" w:rsidRPr="00413065">
        <w:rPr>
          <w:rFonts w:ascii="Times New Roman" w:hAnsi="Times New Roman" w:cs="Times New Roman"/>
          <w:sz w:val="28"/>
          <w:szCs w:val="28"/>
        </w:rPr>
        <w:t xml:space="preserve"> </w:t>
      </w:r>
      <w:r w:rsidR="00BE2621" w:rsidRPr="00413065">
        <w:rPr>
          <w:rFonts w:ascii="Times New Roman" w:hAnsi="Times New Roman" w:cs="Times New Roman"/>
          <w:sz w:val="28"/>
          <w:szCs w:val="28"/>
        </w:rPr>
        <w:t>«</w:t>
      </w:r>
      <w:r w:rsidR="000432D7" w:rsidRPr="00413065">
        <w:rPr>
          <w:rFonts w:ascii="Times New Roman" w:hAnsi="Times New Roman" w:cs="Times New Roman"/>
          <w:sz w:val="28"/>
          <w:szCs w:val="28"/>
        </w:rPr>
        <w:t>на вылет</w:t>
      </w:r>
      <w:r w:rsidR="00BE2621" w:rsidRPr="00413065">
        <w:rPr>
          <w:rFonts w:ascii="Times New Roman" w:hAnsi="Times New Roman" w:cs="Times New Roman"/>
          <w:sz w:val="28"/>
          <w:szCs w:val="28"/>
        </w:rPr>
        <w:t>»</w:t>
      </w:r>
      <w:r w:rsidR="000432D7" w:rsidRPr="00413065">
        <w:rPr>
          <w:rFonts w:ascii="Times New Roman" w:hAnsi="Times New Roman" w:cs="Times New Roman"/>
          <w:sz w:val="28"/>
          <w:szCs w:val="28"/>
        </w:rPr>
        <w:t>;</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территории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w:t>
      </w:r>
      <w:r w:rsidR="00794B7B" w:rsidRPr="00413065">
        <w:rPr>
          <w:rFonts w:ascii="Times New Roman" w:hAnsi="Times New Roman" w:cs="Times New Roman"/>
          <w:sz w:val="28"/>
          <w:szCs w:val="28"/>
        </w:rPr>
        <w:t>–</w:t>
      </w:r>
      <w:r w:rsidR="00DA119F" w:rsidRPr="00413065">
        <w:rPr>
          <w:rFonts w:ascii="Times New Roman" w:hAnsi="Times New Roman" w:cs="Times New Roman"/>
          <w:sz w:val="28"/>
          <w:szCs w:val="28"/>
        </w:rPr>
        <w:t xml:space="preserve"> территории муни</w:t>
      </w:r>
      <w:r w:rsidR="00F73CF8" w:rsidRPr="00413065">
        <w:rPr>
          <w:rFonts w:ascii="Times New Roman" w:hAnsi="Times New Roman" w:cs="Times New Roman"/>
          <w:sz w:val="28"/>
          <w:szCs w:val="28"/>
        </w:rPr>
        <w:t>ципального образования городской</w:t>
      </w:r>
      <w:r w:rsidR="00DA119F" w:rsidRPr="00413065">
        <w:rPr>
          <w:rFonts w:ascii="Times New Roman" w:hAnsi="Times New Roman" w:cs="Times New Roman"/>
          <w:sz w:val="28"/>
          <w:szCs w:val="28"/>
        </w:rPr>
        <w:t xml:space="preserve"> округ Люберцы </w:t>
      </w:r>
      <w:r w:rsidRPr="00413065">
        <w:rPr>
          <w:rFonts w:ascii="Times New Roman" w:hAnsi="Times New Roman" w:cs="Times New Roman"/>
          <w:sz w:val="28"/>
          <w:szCs w:val="28"/>
        </w:rPr>
        <w:t xml:space="preserve">от дорожного полотна, дорожного покрытия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до фасада </w:t>
      </w:r>
      <w:proofErr w:type="spellStart"/>
      <w:r w:rsidRPr="00413065">
        <w:rPr>
          <w:rFonts w:ascii="Times New Roman" w:hAnsi="Times New Roman" w:cs="Times New Roman"/>
          <w:sz w:val="28"/>
          <w:szCs w:val="28"/>
        </w:rPr>
        <w:t>вылетной</w:t>
      </w:r>
      <w:proofErr w:type="spellEnd"/>
      <w:r w:rsidRPr="00413065">
        <w:rPr>
          <w:rFonts w:ascii="Times New Roman" w:hAnsi="Times New Roman" w:cs="Times New Roman"/>
          <w:sz w:val="28"/>
          <w:szCs w:val="28"/>
        </w:rPr>
        <w:t xml:space="preserve"> магистрали включительно;</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фасад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вылетной</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магистрали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комплекс вертикальных элементов благоустройства и плоскостей фасадов зданий, строений, сооружений, формирующих визуальную границу пространства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вылетной</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магистрали по вертикали;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покрытие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вылетной</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магистрали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комплекс плоскостных элементов благоустройства территорий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расположенные от дорожного полотна, дорожного покрытия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до наиболее удаленного от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вылетной</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магистрали элемента фасада </w:t>
      </w:r>
      <w:proofErr w:type="spellStart"/>
      <w:r w:rsidRPr="00413065">
        <w:rPr>
          <w:rFonts w:ascii="Times New Roman" w:hAnsi="Times New Roman" w:cs="Times New Roman"/>
          <w:sz w:val="28"/>
          <w:szCs w:val="28"/>
        </w:rPr>
        <w:t>вылетной</w:t>
      </w:r>
      <w:proofErr w:type="spellEnd"/>
      <w:r w:rsidRPr="00413065">
        <w:rPr>
          <w:rFonts w:ascii="Times New Roman" w:hAnsi="Times New Roman" w:cs="Times New Roman"/>
          <w:sz w:val="28"/>
          <w:szCs w:val="28"/>
        </w:rPr>
        <w:t xml:space="preserve"> магистрали;</w:t>
      </w:r>
    </w:p>
    <w:p w:rsidR="00171BFF" w:rsidRPr="00413065" w:rsidRDefault="00171BFF" w:rsidP="00CC78D8">
      <w:pPr>
        <w:pStyle w:val="ConsPlusNormal"/>
        <w:jc w:val="both"/>
        <w:rPr>
          <w:rFonts w:ascii="Times New Roman" w:hAnsi="Times New Roman" w:cs="Times New Roman"/>
          <w:sz w:val="28"/>
          <w:szCs w:val="28"/>
        </w:rPr>
      </w:pPr>
    </w:p>
    <w:p w:rsidR="0056296A" w:rsidRPr="00413065" w:rsidRDefault="005629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парковка (парковочное место) – специально обозначенное и при необходимости обустроенное и оборудованное место, </w:t>
      </w:r>
      <w:proofErr w:type="gramStart"/>
      <w:r w:rsidRPr="00413065">
        <w:rPr>
          <w:rFonts w:ascii="Times New Roman" w:hAnsi="Times New Roman" w:cs="Times New Roman"/>
          <w:sz w:val="28"/>
          <w:szCs w:val="28"/>
        </w:rPr>
        <w:t>являющееся</w:t>
      </w:r>
      <w:proofErr w:type="gramEnd"/>
      <w:r w:rsidRPr="00413065">
        <w:rPr>
          <w:rFonts w:ascii="Times New Roman" w:hAnsi="Times New Roman" w:cs="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413065">
        <w:rPr>
          <w:rFonts w:ascii="Times New Roman" w:hAnsi="Times New Roman" w:cs="Times New Roman"/>
          <w:sz w:val="28"/>
          <w:szCs w:val="28"/>
        </w:rPr>
        <w:t>подэстакадных</w:t>
      </w:r>
      <w:proofErr w:type="spellEnd"/>
      <w:r w:rsidRPr="00413065">
        <w:rPr>
          <w:rFonts w:ascii="Times New Roman" w:hAnsi="Times New Roman" w:cs="Times New Roman"/>
          <w:sz w:val="28"/>
          <w:szCs w:val="28"/>
        </w:rPr>
        <w:t xml:space="preserve"> или </w:t>
      </w:r>
      <w:proofErr w:type="spellStart"/>
      <w:r w:rsidRPr="00413065">
        <w:rPr>
          <w:rFonts w:ascii="Times New Roman" w:hAnsi="Times New Roman" w:cs="Times New Roman"/>
          <w:sz w:val="28"/>
          <w:szCs w:val="28"/>
        </w:rPr>
        <w:t>подмостовых</w:t>
      </w:r>
      <w:proofErr w:type="spellEnd"/>
      <w:r w:rsidRPr="00413065">
        <w:rPr>
          <w:rFonts w:ascii="Times New Roman" w:hAnsi="Times New Roman" w:cs="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56296A" w:rsidRPr="00413065" w:rsidRDefault="005629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w:t>
      </w:r>
      <w:r w:rsidRPr="00413065">
        <w:rPr>
          <w:rFonts w:ascii="Times New Roman" w:hAnsi="Times New Roman" w:cs="Times New Roman"/>
          <w:sz w:val="28"/>
          <w:szCs w:val="28"/>
        </w:rPr>
        <w:lastRenderedPageBreak/>
        <w:t xml:space="preserve">или металлических тентах) хранения автомобилей и </w:t>
      </w:r>
      <w:proofErr w:type="gramStart"/>
      <w:r w:rsidRPr="00413065">
        <w:rPr>
          <w:rFonts w:ascii="Times New Roman" w:hAnsi="Times New Roman" w:cs="Times New Roman"/>
          <w:sz w:val="28"/>
          <w:szCs w:val="28"/>
        </w:rPr>
        <w:t>других</w:t>
      </w:r>
      <w:proofErr w:type="gramEnd"/>
      <w:r w:rsidRPr="00413065">
        <w:rPr>
          <w:rFonts w:ascii="Times New Roman" w:hAnsi="Times New Roman" w:cs="Times New Roman"/>
          <w:sz w:val="28"/>
          <w:szCs w:val="28"/>
        </w:rPr>
        <w:t xml:space="preserve"> индивидуальных </w:t>
      </w:r>
      <w:proofErr w:type="spellStart"/>
      <w:r w:rsidRPr="00413065">
        <w:rPr>
          <w:rFonts w:ascii="Times New Roman" w:hAnsi="Times New Roman" w:cs="Times New Roman"/>
          <w:sz w:val="28"/>
          <w:szCs w:val="28"/>
        </w:rPr>
        <w:t>мототранспортных</w:t>
      </w:r>
      <w:proofErr w:type="spellEnd"/>
      <w:r w:rsidRPr="00413065">
        <w:rPr>
          <w:rFonts w:ascii="Times New Roman" w:hAnsi="Times New Roman" w:cs="Times New Roman"/>
          <w:sz w:val="28"/>
          <w:szCs w:val="28"/>
        </w:rPr>
        <w:t xml:space="preserve"> средств в одном уровне;</w:t>
      </w:r>
    </w:p>
    <w:p w:rsidR="00171BFF" w:rsidRPr="00413065" w:rsidRDefault="00171BFF" w:rsidP="008707E6">
      <w:pPr>
        <w:pStyle w:val="ConsPlusNormal"/>
        <w:ind w:left="-284" w:firstLine="568"/>
        <w:jc w:val="both"/>
        <w:rPr>
          <w:rFonts w:ascii="Times New Roman" w:hAnsi="Times New Roman" w:cs="Times New Roman"/>
          <w:sz w:val="28"/>
          <w:szCs w:val="28"/>
        </w:rPr>
      </w:pPr>
    </w:p>
    <w:p w:rsidR="0056296A" w:rsidRPr="00413065" w:rsidRDefault="0056296A" w:rsidP="008707E6">
      <w:pPr>
        <w:pStyle w:val="ConsPlusNormal"/>
        <w:ind w:left="-284" w:firstLine="568"/>
        <w:jc w:val="both"/>
        <w:rPr>
          <w:rFonts w:ascii="Times New Roman" w:hAnsi="Times New Roman" w:cs="Times New Roman"/>
          <w:sz w:val="28"/>
          <w:szCs w:val="28"/>
        </w:rPr>
      </w:pPr>
      <w:proofErr w:type="spellStart"/>
      <w:r w:rsidRPr="00413065">
        <w:rPr>
          <w:rFonts w:ascii="Times New Roman" w:hAnsi="Times New Roman" w:cs="Times New Roman"/>
          <w:sz w:val="28"/>
          <w:szCs w:val="28"/>
        </w:rPr>
        <w:t>велопарковка</w:t>
      </w:r>
      <w:proofErr w:type="spellEnd"/>
      <w:r w:rsidRPr="00413065">
        <w:rPr>
          <w:rFonts w:ascii="Times New Roman" w:hAnsi="Times New Roman" w:cs="Times New Roman"/>
          <w:sz w:val="28"/>
          <w:szCs w:val="28"/>
        </w:rPr>
        <w:t xml:space="preserve"> – место для длительной стоянки (более часа) или хранения велосипедов, оборудованное специальными конструкциями;</w:t>
      </w:r>
    </w:p>
    <w:p w:rsidR="00171BFF" w:rsidRPr="00413065" w:rsidRDefault="00171BFF" w:rsidP="008707E6">
      <w:pPr>
        <w:pStyle w:val="ConsPlusNormal"/>
        <w:ind w:left="-284" w:firstLine="568"/>
        <w:jc w:val="both"/>
        <w:rPr>
          <w:rFonts w:ascii="Times New Roman" w:hAnsi="Times New Roman" w:cs="Times New Roman"/>
          <w:sz w:val="28"/>
          <w:szCs w:val="28"/>
        </w:rPr>
      </w:pPr>
    </w:p>
    <w:p w:rsidR="0056296A" w:rsidRPr="00413065" w:rsidRDefault="0056296A"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некапитальная парковка (некапитальное парковочное место)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элемент благоустройства, предназначенный для размещения транспортных средств исключительно в целях обеспечения функционирования и доступности некапитальных строений, сооружений, нестационарных торговых объектов, в том числе для МНГ, обустраиваемый на период функционирования некапитальных строений, сооружений, нестационарных торговых объектов;</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обязательный перечень элементов благоустройства и оснащения открытых парковок, стоянок автомобилей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покрытие (твердое покрытие, газонная решетка), элементы сопряжения поверхностей, дорожные знаки, дорожная разметка, объекты (средства) наружного освещения, пешеходное ограждение или стационарные парковочные барьеры между парковочными местами, </w:t>
      </w:r>
      <w:proofErr w:type="spellStart"/>
      <w:r w:rsidRPr="00413065">
        <w:rPr>
          <w:rFonts w:ascii="Times New Roman" w:hAnsi="Times New Roman" w:cs="Times New Roman"/>
          <w:sz w:val="28"/>
          <w:szCs w:val="28"/>
        </w:rPr>
        <w:t>машино</w:t>
      </w:r>
      <w:proofErr w:type="spellEnd"/>
      <w:r w:rsidRPr="00413065">
        <w:rPr>
          <w:rFonts w:ascii="Times New Roman" w:hAnsi="Times New Roman" w:cs="Times New Roman"/>
          <w:sz w:val="28"/>
          <w:szCs w:val="28"/>
        </w:rPr>
        <w:t>-местами и тротуарами (озеленением);</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путь пешеходного движения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свободный от препятствий участок с твердым или мягким покрытием, используемый пешеходами, в том числе МГН, для перемещения (дорожки, тротуары, пандусы и т.д.), на котором запрещено или ограничено движение и остановка транспортных средств, запрещено размещение некапитальных объектов и иных элементов благоустройства, создающих препятствия для транзитного пешеходного движения;</w:t>
      </w:r>
      <w:proofErr w:type="gramEnd"/>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обязательный перечень элементов благоустройства наземных пешеходных переходов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твердое покрытие, дорожный знак, дорожная разметка, съезд с уровня тротуара на уровень проезжей части, оборудованный тактильными контрастными напольными указателями для МГН, объекты (средства) наружного освещения;</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контейнеры для зеленых насаждений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специальные кадки, ящики и иные емкости, применяемые для высадки в них зеленых насаждений;</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общественные туалетные кабины (модули)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некапитальные строения, сооружения, предназначенные для обеспечения санитарных норм на территориях общественного </w:t>
      </w:r>
      <w:r w:rsidR="00CC78D8" w:rsidRPr="00413065">
        <w:rPr>
          <w:rFonts w:ascii="Times New Roman" w:hAnsi="Times New Roman" w:cs="Times New Roman"/>
          <w:sz w:val="28"/>
          <w:szCs w:val="28"/>
        </w:rPr>
        <w:t>пользования</w:t>
      </w:r>
      <w:r w:rsidRPr="00413065">
        <w:rPr>
          <w:rFonts w:ascii="Times New Roman" w:hAnsi="Times New Roman" w:cs="Times New Roman"/>
          <w:sz w:val="28"/>
          <w:szCs w:val="28"/>
        </w:rPr>
        <w:t xml:space="preserve"> или отдельных элементах благоустройства, с внутренним освещением и запирающими устройствами, имеющие свободный доступ для использования посетителями территорий </w:t>
      </w:r>
      <w:r w:rsidRPr="00413065">
        <w:rPr>
          <w:rFonts w:ascii="Times New Roman" w:hAnsi="Times New Roman" w:cs="Times New Roman"/>
          <w:sz w:val="28"/>
          <w:szCs w:val="28"/>
        </w:rPr>
        <w:lastRenderedPageBreak/>
        <w:t>общественного назначения или отдельных элементов благоустройства;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стационарные средства размещения рекламы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конструкции и технические средства стабильного территориального размещения, располагаемые обособленно и на фасадах зданий, строений, сооружений, иных элементах благоустройства;</w:t>
      </w:r>
    </w:p>
    <w:p w:rsidR="00171BFF" w:rsidRPr="00413065" w:rsidRDefault="00171BFF"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ограждение (забор)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элемент благоустройства, стационарный или временный, предназначенный для обрамления, защиты, обозначения территории благоустройства, элементов благоустройства, проведения общестроительных, ремонтных, изыскательских и </w:t>
      </w:r>
      <w:proofErr w:type="spellStart"/>
      <w:r w:rsidRPr="00413065">
        <w:rPr>
          <w:rFonts w:ascii="Times New Roman" w:hAnsi="Times New Roman" w:cs="Times New Roman"/>
          <w:sz w:val="28"/>
          <w:szCs w:val="28"/>
        </w:rPr>
        <w:t>благоустроительных</w:t>
      </w:r>
      <w:proofErr w:type="spellEnd"/>
      <w:r w:rsidRPr="00413065">
        <w:rPr>
          <w:rFonts w:ascii="Times New Roman" w:hAnsi="Times New Roman" w:cs="Times New Roman"/>
          <w:sz w:val="28"/>
          <w:szCs w:val="28"/>
        </w:rPr>
        <w:t xml:space="preserve"> работ;</w:t>
      </w:r>
      <w:proofErr w:type="gramEnd"/>
    </w:p>
    <w:p w:rsidR="00CF1269" w:rsidRPr="00413065" w:rsidRDefault="00CF1269"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мебель муниципального образования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элементы малых архитектурных форм (лавочки, скамья, столы и иные подобные элементы), специально предназначенные для размещения вне помещений на территориях общего пользования, площадках для посетителей, иных площадках, зонах, территориях рекреационного назначения;</w:t>
      </w:r>
    </w:p>
    <w:p w:rsidR="00CF1269" w:rsidRPr="00413065" w:rsidRDefault="00CF1269" w:rsidP="008707E6">
      <w:pPr>
        <w:pStyle w:val="ConsPlusNormal"/>
        <w:ind w:left="-284" w:firstLine="568"/>
        <w:jc w:val="both"/>
        <w:rPr>
          <w:rFonts w:ascii="Times New Roman" w:hAnsi="Times New Roman" w:cs="Times New Roman"/>
          <w:sz w:val="28"/>
          <w:szCs w:val="28"/>
        </w:rPr>
      </w:pPr>
    </w:p>
    <w:p w:rsidR="000432D7" w:rsidRPr="00413065" w:rsidRDefault="000432D7" w:rsidP="008707E6">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специально оборудованное на фасаде место для кондиционера </w:t>
      </w:r>
      <w:r w:rsidR="00794B7B" w:rsidRPr="00413065">
        <w:rPr>
          <w:rFonts w:ascii="Times New Roman" w:hAnsi="Times New Roman" w:cs="Times New Roman"/>
          <w:sz w:val="28"/>
          <w:szCs w:val="28"/>
        </w:rPr>
        <w:t>–</w:t>
      </w:r>
      <w:r w:rsidRPr="00413065">
        <w:rPr>
          <w:rFonts w:ascii="Times New Roman" w:hAnsi="Times New Roman" w:cs="Times New Roman"/>
          <w:sz w:val="28"/>
          <w:szCs w:val="28"/>
        </w:rPr>
        <w:t xml:space="preserve"> конструкция (корзина), обеспечивающая защиту наружного блока и сохранность эстетической привлекательности внешнего вида здания, строения, сооружения за счет декоративного фасада конструкции (корзины);</w:t>
      </w:r>
    </w:p>
    <w:p w:rsidR="00CF1269" w:rsidRPr="00413065" w:rsidRDefault="00CF1269" w:rsidP="008707E6">
      <w:pPr>
        <w:pStyle w:val="ConsPlusNormal"/>
        <w:ind w:left="-284" w:firstLine="568"/>
        <w:jc w:val="both"/>
        <w:rPr>
          <w:rFonts w:ascii="Times New Roman" w:hAnsi="Times New Roman" w:cs="Times New Roman"/>
          <w:sz w:val="28"/>
          <w:szCs w:val="28"/>
        </w:rPr>
      </w:pPr>
    </w:p>
    <w:p w:rsidR="000B5387" w:rsidRPr="00413065" w:rsidRDefault="00557901" w:rsidP="000B5387">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w:t>
      </w:r>
      <w:proofErr w:type="gramEnd"/>
      <w:r w:rsidRPr="00413065">
        <w:rPr>
          <w:rFonts w:ascii="Times New Roman" w:hAnsi="Times New Roman" w:cs="Times New Roman"/>
          <w:sz w:val="28"/>
          <w:szCs w:val="28"/>
        </w:rPr>
        <w:t xml:space="preserve">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rsidR="00D61DBA" w:rsidRPr="00413065" w:rsidRDefault="00D61DBA" w:rsidP="000B5387">
      <w:pPr>
        <w:pStyle w:val="ConsPlusNormal"/>
        <w:ind w:left="-284" w:firstLine="568"/>
        <w:jc w:val="both"/>
        <w:rPr>
          <w:rFonts w:ascii="Times New Roman" w:hAnsi="Times New Roman" w:cs="Times New Roman"/>
          <w:sz w:val="28"/>
          <w:szCs w:val="28"/>
        </w:rPr>
      </w:pPr>
    </w:p>
    <w:p w:rsidR="000432D7" w:rsidRPr="00413065" w:rsidRDefault="000432D7" w:rsidP="000B5387">
      <w:pPr>
        <w:pStyle w:val="ConsPlusNormal"/>
        <w:ind w:left="-284" w:firstLine="568"/>
        <w:jc w:val="center"/>
        <w:rPr>
          <w:rFonts w:ascii="Times New Roman" w:hAnsi="Times New Roman" w:cs="Times New Roman"/>
          <w:b/>
          <w:sz w:val="28"/>
          <w:szCs w:val="28"/>
        </w:rPr>
      </w:pPr>
      <w:r w:rsidRPr="00413065">
        <w:rPr>
          <w:rFonts w:ascii="Times New Roman" w:hAnsi="Times New Roman" w:cs="Times New Roman"/>
          <w:b/>
          <w:sz w:val="28"/>
          <w:szCs w:val="28"/>
        </w:rPr>
        <w:t>Глава II. ОБЩИЕ ТРЕБОВАНИЯ К ПРОВЕДЕНИЮ БЛАГОУСТРОЙСТВА</w:t>
      </w:r>
    </w:p>
    <w:p w:rsidR="000432D7" w:rsidRPr="00413065" w:rsidRDefault="000432D7" w:rsidP="00171BFF">
      <w:pPr>
        <w:pStyle w:val="ConsPlusTitle"/>
        <w:ind w:left="-284" w:firstLine="568"/>
        <w:jc w:val="center"/>
        <w:rPr>
          <w:rFonts w:ascii="Times New Roman" w:hAnsi="Times New Roman" w:cs="Times New Roman"/>
          <w:sz w:val="28"/>
          <w:szCs w:val="28"/>
        </w:rPr>
      </w:pPr>
      <w:r w:rsidRPr="00413065">
        <w:rPr>
          <w:rFonts w:ascii="Times New Roman" w:hAnsi="Times New Roman" w:cs="Times New Roman"/>
          <w:sz w:val="28"/>
          <w:szCs w:val="28"/>
        </w:rPr>
        <w:t xml:space="preserve">НА ТЕРРИТОРИИ ГОРОДСКОГО ОКРУГА </w:t>
      </w:r>
      <w:r w:rsidR="007B4FB3" w:rsidRPr="00413065">
        <w:rPr>
          <w:rFonts w:ascii="Times New Roman" w:hAnsi="Times New Roman" w:cs="Times New Roman"/>
          <w:sz w:val="28"/>
          <w:szCs w:val="28"/>
        </w:rPr>
        <w:t>ЛЮБЕРЦЫ</w:t>
      </w:r>
    </w:p>
    <w:p w:rsidR="000432D7" w:rsidRPr="00413065" w:rsidRDefault="000432D7" w:rsidP="00171BFF">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4. Благоустройство территорий городского округа </w:t>
      </w:r>
      <w:r w:rsidR="007B4FB3" w:rsidRPr="00413065">
        <w:rPr>
          <w:rFonts w:ascii="Times New Roman" w:hAnsi="Times New Roman" w:cs="Times New Roman"/>
          <w:sz w:val="28"/>
          <w:szCs w:val="28"/>
        </w:rPr>
        <w:t>Люберцы</w:t>
      </w:r>
    </w:p>
    <w:p w:rsidR="000432D7" w:rsidRPr="00413065" w:rsidRDefault="000432D7" w:rsidP="00171BFF">
      <w:pPr>
        <w:pStyle w:val="ConsPlusNormal"/>
        <w:ind w:left="-284" w:firstLine="568"/>
        <w:jc w:val="both"/>
        <w:rPr>
          <w:rFonts w:ascii="Times New Roman" w:hAnsi="Times New Roman" w:cs="Times New Roman"/>
          <w:sz w:val="28"/>
          <w:szCs w:val="28"/>
        </w:rPr>
      </w:pP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Содержание территорий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 мероприятия по развитию благоустройства осуществляются в соответствии с </w:t>
      </w:r>
      <w:hyperlink r:id="rId15"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Московской области от 30.12.2014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191/2014-ОЗ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О регулировании </w:t>
      </w:r>
      <w:r w:rsidRPr="00413065">
        <w:rPr>
          <w:rFonts w:ascii="Times New Roman" w:hAnsi="Times New Roman" w:cs="Times New Roman"/>
          <w:sz w:val="28"/>
          <w:szCs w:val="28"/>
        </w:rPr>
        <w:lastRenderedPageBreak/>
        <w:t>дополнительных вопросов в сфере благоустройства в Московской области</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законодательством Российской Федерации и законодательством Московской области о социальной защите инвалидов и в соответствии с настоящими Правилами.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2.1. </w:t>
      </w:r>
      <w:proofErr w:type="gramStart"/>
      <w:r w:rsidRPr="00413065">
        <w:rPr>
          <w:rFonts w:ascii="Times New Roman" w:hAnsi="Times New Roman" w:cs="Times New Roman"/>
          <w:sz w:val="28"/>
          <w:szCs w:val="28"/>
        </w:rPr>
        <w:t xml:space="preserve">Собственникам (правообладателям) зданий, помещений в них, строений, сооружений, земельных участков, являющихся фасадами и (или) покрытиями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при разработке проектов и проведении работ по благоустройству территорий необходимо руководствоваться требованиями </w:t>
      </w:r>
      <w:hyperlink r:id="rId16" w:tooltip="Распоряжение Минблагоустройства МО от 13.06.2019 N 10Р-42 &quot;Об утверждении методических рекомендаций &quot;Региональный стандарт благоустройства территорий муниципальных образований Московской области, расположенных вдоль &quot;вылетных&quot; магистралей&quot;{КонсультантПлюс}" w:history="1">
        <w:r w:rsidRPr="00413065">
          <w:rPr>
            <w:rFonts w:ascii="Times New Roman" w:hAnsi="Times New Roman" w:cs="Times New Roman"/>
            <w:sz w:val="28"/>
            <w:szCs w:val="28"/>
          </w:rPr>
          <w:t>распоряжения</w:t>
        </w:r>
      </w:hyperlink>
      <w:r w:rsidRPr="00413065">
        <w:rPr>
          <w:rFonts w:ascii="Times New Roman" w:hAnsi="Times New Roman" w:cs="Times New Roman"/>
          <w:sz w:val="28"/>
          <w:szCs w:val="28"/>
        </w:rPr>
        <w:t xml:space="preserve"> Министерства благоустройства Московской области от 13.06.2019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10Р-42</w:t>
      </w:r>
      <w:r w:rsidR="00D01506"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Об утверждении методических рекомендаций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Региональный стандарт благоустройства территории муниципальных образований Московской области, расположенных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w:t>
      </w:r>
      <w:proofErr w:type="gramEnd"/>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3. Элементами благоустройства </w:t>
      </w:r>
      <w:r w:rsidR="00CC78D8" w:rsidRPr="00413065">
        <w:rPr>
          <w:rFonts w:ascii="Times New Roman" w:hAnsi="Times New Roman" w:cs="Times New Roman"/>
          <w:sz w:val="28"/>
          <w:szCs w:val="28"/>
        </w:rPr>
        <w:t>в целях настоящих Правил</w:t>
      </w:r>
      <w:r w:rsidRPr="00413065">
        <w:rPr>
          <w:rFonts w:ascii="Times New Roman" w:hAnsi="Times New Roman" w:cs="Times New Roman"/>
          <w:sz w:val="28"/>
          <w:szCs w:val="28"/>
        </w:rPr>
        <w:t xml:space="preserve"> являются:</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 улично-дорожная сеть;</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 улицы и дороги;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 площади;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 пешеходные переходы;</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5) технические зоны транспортных, инженерных коммуникаций, инженерные коммуникации, </w:t>
      </w:r>
      <w:proofErr w:type="spellStart"/>
      <w:r w:rsidRPr="00413065">
        <w:rPr>
          <w:rFonts w:ascii="Times New Roman" w:hAnsi="Times New Roman" w:cs="Times New Roman"/>
          <w:sz w:val="28"/>
          <w:szCs w:val="28"/>
        </w:rPr>
        <w:t>водоохранные</w:t>
      </w:r>
      <w:proofErr w:type="spellEnd"/>
      <w:r w:rsidRPr="00413065">
        <w:rPr>
          <w:rFonts w:ascii="Times New Roman" w:hAnsi="Times New Roman" w:cs="Times New Roman"/>
          <w:sz w:val="28"/>
          <w:szCs w:val="28"/>
        </w:rPr>
        <w:t xml:space="preserve"> зоны;</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6) детские площадки;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7) площадки отдыха;</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8) спортивные площадки;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9) контейнерные площадки;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10) строительные площадки;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11) площадки для выгула животных;</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12) площадки для дрессировки собак;</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13) площадки автостоянок, размещение и хранение транспортных средств на территории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14) архитектурно-художественное освещение;</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15) источники света;</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16) средства размещения информации и рекламные конструкции;</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17) сезонные (летние) кафе;</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18) ограждения (заборы);</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19) элементы объектов капитального строительства;</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20) малые архитектурные формы;</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21) зеленые насаждения;</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22) уличное коммунально-бытовое и техническое оборудование;</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23) водные устройства;</w:t>
      </w:r>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24) зоны отдыха (парки, сады, бульвары, скверы);</w:t>
      </w:r>
    </w:p>
    <w:p w:rsidR="000432D7" w:rsidRPr="00413065" w:rsidRDefault="000432D7" w:rsidP="00171BFF">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25) внешние поверхности объектов капитального строительства, в том </w:t>
      </w:r>
      <w:r w:rsidRPr="00413065">
        <w:rPr>
          <w:rFonts w:ascii="Times New Roman" w:hAnsi="Times New Roman" w:cs="Times New Roman"/>
          <w:sz w:val="28"/>
          <w:szCs w:val="28"/>
        </w:rPr>
        <w:lastRenderedPageBreak/>
        <w:t>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roofErr w:type="gramEnd"/>
    </w:p>
    <w:p w:rsidR="000432D7" w:rsidRPr="00413065" w:rsidRDefault="000432D7" w:rsidP="00171BFF">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26) некапитальные строения, сооружения.</w:t>
      </w:r>
    </w:p>
    <w:p w:rsidR="00BC7CB4" w:rsidRPr="00413065" w:rsidRDefault="00BC7CB4" w:rsidP="00171BFF">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детская площадка;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площадка отдыха;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спортивная площадка или спортивно-игровой комплекс;</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контейнерная площадка;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пешеходные коммуникации;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площадка автостоянки;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велосипедная парковка;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уличная мебель;</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элементы озеленения (газон, деревья, кустарники, устройства для оформления озеленения);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стационарные парковочные барьеры;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освещение;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домовой знак;</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информационный стенд дворовой территории;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оборудованные места для размещения кондиционеров;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урны.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Нормируемый (обязательный) комплекс </w:t>
      </w:r>
      <w:proofErr w:type="gramStart"/>
      <w:r w:rsidRPr="00413065">
        <w:rPr>
          <w:rFonts w:ascii="Times New Roman" w:hAnsi="Times New Roman" w:cs="Times New Roman"/>
          <w:sz w:val="28"/>
          <w:szCs w:val="28"/>
        </w:rPr>
        <w:t>элементов благоустройства территорий зданий жилого назначения</w:t>
      </w:r>
      <w:proofErr w:type="gramEnd"/>
      <w:r w:rsidRPr="00413065">
        <w:rPr>
          <w:rFonts w:ascii="Times New Roman" w:hAnsi="Times New Roman" w:cs="Times New Roman"/>
          <w:sz w:val="28"/>
          <w:szCs w:val="28"/>
        </w:rPr>
        <w:t xml:space="preserve"> обеспечивается при новом строительстве и реконструкции.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площадка для посетителей;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контейнерная площадка;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пешеходные коммуникации;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площадка автостоянки;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велосипедная парковка;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уличная мебель;</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элементы озеленения (газон, деревья, кустарники, устройства для - </w:t>
      </w:r>
      <w:r w:rsidRPr="00413065">
        <w:rPr>
          <w:rFonts w:ascii="Times New Roman" w:hAnsi="Times New Roman" w:cs="Times New Roman"/>
          <w:sz w:val="28"/>
          <w:szCs w:val="28"/>
        </w:rPr>
        <w:lastRenderedPageBreak/>
        <w:t>оформления озеленения);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стационарные парковочные барьеры;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освещение;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домовой знак;</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средства размещения информации;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урны.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Нормируемый (обязательный) комплекс </w:t>
      </w:r>
      <w:proofErr w:type="gramStart"/>
      <w:r w:rsidRPr="00413065">
        <w:rPr>
          <w:rFonts w:ascii="Times New Roman" w:hAnsi="Times New Roman" w:cs="Times New Roman"/>
          <w:sz w:val="28"/>
          <w:szCs w:val="28"/>
        </w:rPr>
        <w:t>элементов благоустройства территорий зданий общественного назначения</w:t>
      </w:r>
      <w:proofErr w:type="gramEnd"/>
      <w:r w:rsidRPr="00413065">
        <w:rPr>
          <w:rFonts w:ascii="Times New Roman" w:hAnsi="Times New Roman" w:cs="Times New Roman"/>
          <w:sz w:val="28"/>
          <w:szCs w:val="28"/>
        </w:rPr>
        <w:t xml:space="preserve"> обеспечивается при новом строительстве и реконструкции.</w:t>
      </w:r>
    </w:p>
    <w:p w:rsidR="007F4B8C" w:rsidRPr="00413065" w:rsidRDefault="007F4B8C"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w:t>
      </w:r>
      <w:r w:rsidR="00D65046" w:rsidRPr="00413065">
        <w:rPr>
          <w:rFonts w:ascii="Times New Roman" w:hAnsi="Times New Roman" w:cs="Times New Roman"/>
          <w:sz w:val="28"/>
          <w:szCs w:val="28"/>
        </w:rPr>
        <w:t>1</w:t>
      </w:r>
      <w:r w:rsidRPr="00413065">
        <w:rPr>
          <w:rFonts w:ascii="Times New Roman" w:hAnsi="Times New Roman" w:cs="Times New Roman"/>
          <w:sz w:val="28"/>
          <w:szCs w:val="28"/>
        </w:rPr>
        <w:t>. Нормируемый (обязательный) комплекс элементов благоустройства зданий, строений, сооружений общественного назначения с помещениями 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состав нормируемого (обязательного) комплекса элементов благоустройства зданий, строений, сооружений общественного назначения с помещениями для посетителей (в том числе: помещениями временного пребывания, социального, сервисного обслуживания населения, культурно-досуговой и религиозной деятельности) входят:</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w:t>
      </w:r>
      <w:proofErr w:type="spellStart"/>
      <w:r w:rsidRPr="00413065">
        <w:rPr>
          <w:rFonts w:ascii="Times New Roman" w:hAnsi="Times New Roman" w:cs="Times New Roman"/>
          <w:sz w:val="28"/>
          <w:szCs w:val="28"/>
        </w:rPr>
        <w:t>машино</w:t>
      </w:r>
      <w:proofErr w:type="spellEnd"/>
      <w:r w:rsidRPr="00413065">
        <w:rPr>
          <w:rFonts w:ascii="Times New Roman" w:hAnsi="Times New Roman" w:cs="Times New Roman"/>
          <w:sz w:val="28"/>
          <w:szCs w:val="28"/>
        </w:rPr>
        <w:t>-мест) до входной группы для посетителей, площадки для посетителей;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входная группа для посетителей, обеспечивающая для МГН равные условия жизнедеятельности с другими категориями населения;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площадка для посетителей;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урна;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(средства) наружного освещения;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средства размещения информации;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оформление витрины (при наличии остекленных проемов на фасаде с входной группой);</w:t>
      </w:r>
    </w:p>
    <w:p w:rsidR="007F4B8C" w:rsidRPr="00413065" w:rsidRDefault="007F4B8C"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w:t>
      </w:r>
      <w:r w:rsidR="00D65046" w:rsidRPr="00413065">
        <w:rPr>
          <w:rFonts w:ascii="Times New Roman" w:hAnsi="Times New Roman" w:cs="Times New Roman"/>
          <w:sz w:val="28"/>
          <w:szCs w:val="28"/>
        </w:rPr>
        <w:t>2</w:t>
      </w:r>
      <w:r w:rsidRPr="00413065">
        <w:rPr>
          <w:rFonts w:ascii="Times New Roman" w:hAnsi="Times New Roman" w:cs="Times New Roman"/>
          <w:sz w:val="28"/>
          <w:szCs w:val="28"/>
        </w:rPr>
        <w:t>. Нормируемый (обязательный) комплекс элементов благоустройства некапитальных, нестационарных объектов общественного назначения без помещений для посетителей</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состав нормируемого (обязательного) комплекса элементов благоустройства некапитальных, нестационарных объектов общественного назначения без помещений для посетителей входят:</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путь пешеходного движения от существующего тротуара на территориях общего пользования и (или) от остановки общественного транспорта, от парковки (стоянки, некапитальной парковки, </w:t>
      </w:r>
      <w:proofErr w:type="spellStart"/>
      <w:r w:rsidRPr="00413065">
        <w:rPr>
          <w:rFonts w:ascii="Times New Roman" w:hAnsi="Times New Roman" w:cs="Times New Roman"/>
          <w:sz w:val="28"/>
          <w:szCs w:val="28"/>
        </w:rPr>
        <w:t>машино</w:t>
      </w:r>
      <w:proofErr w:type="spellEnd"/>
      <w:r w:rsidRPr="00413065">
        <w:rPr>
          <w:rFonts w:ascii="Times New Roman" w:hAnsi="Times New Roman" w:cs="Times New Roman"/>
          <w:sz w:val="28"/>
          <w:szCs w:val="28"/>
        </w:rPr>
        <w:t xml:space="preserve">-мест) до места выкладки, демонстрации товаров, обслуживания покупателей и проведения денежных </w:t>
      </w:r>
      <w:r w:rsidRPr="00413065">
        <w:rPr>
          <w:rFonts w:ascii="Times New Roman" w:hAnsi="Times New Roman" w:cs="Times New Roman"/>
          <w:sz w:val="28"/>
          <w:szCs w:val="28"/>
        </w:rPr>
        <w:lastRenderedPageBreak/>
        <w:t>расчетов;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площадка для посетителей;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урна;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(средства) наружного освещения;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средства размещения информации;</w:t>
      </w:r>
    </w:p>
    <w:p w:rsidR="00BC7CB4" w:rsidRPr="00413065" w:rsidRDefault="00BC7CB4"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6. </w:t>
      </w:r>
      <w:proofErr w:type="gramStart"/>
      <w:r w:rsidRPr="00413065">
        <w:rPr>
          <w:rFonts w:ascii="Times New Roman" w:hAnsi="Times New Roman" w:cs="Times New Roman"/>
          <w:sz w:val="28"/>
          <w:szCs w:val="28"/>
        </w:rPr>
        <w:t xml:space="preserve">Обеспечение беспрепятственного доступа инвалидов и других маломобильных групп населения к объектам социальной, транспортной и инженерной инфраструктур в </w:t>
      </w:r>
      <w:r w:rsidR="00CC78D8" w:rsidRPr="00413065">
        <w:rPr>
          <w:rFonts w:ascii="Times New Roman" w:hAnsi="Times New Roman" w:cs="Times New Roman"/>
          <w:sz w:val="28"/>
          <w:szCs w:val="28"/>
        </w:rPr>
        <w:t>городском округе Люберцы</w:t>
      </w:r>
      <w:r w:rsidRPr="00413065">
        <w:rPr>
          <w:rFonts w:ascii="Times New Roman" w:hAnsi="Times New Roman" w:cs="Times New Roman"/>
          <w:sz w:val="28"/>
          <w:szCs w:val="28"/>
        </w:rPr>
        <w:t xml:space="preserve"> (оснащение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p>
    <w:p w:rsidR="00CF1269" w:rsidRPr="00413065" w:rsidRDefault="00CF1269" w:rsidP="00CF1269">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w:t>
      </w:r>
      <w:r w:rsidR="000432D7" w:rsidRPr="00413065">
        <w:rPr>
          <w:rFonts w:ascii="Times New Roman" w:hAnsi="Times New Roman" w:cs="Times New Roman"/>
          <w:sz w:val="28"/>
          <w:szCs w:val="28"/>
        </w:rPr>
        <w:t xml:space="preserve">Содержание территорий городского округа </w:t>
      </w:r>
      <w:r w:rsidR="007B4FB3"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 xml:space="preserve"> и мероприятия по развитию благоустройства осуществляются в соответствии с </w:t>
      </w:r>
      <w:hyperlink r:id="rId17"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000432D7" w:rsidRPr="00413065">
          <w:rPr>
            <w:rFonts w:ascii="Times New Roman" w:hAnsi="Times New Roman" w:cs="Times New Roman"/>
            <w:sz w:val="28"/>
            <w:szCs w:val="28"/>
          </w:rPr>
          <w:t>Законом</w:t>
        </w:r>
      </w:hyperlink>
      <w:r w:rsidR="000432D7" w:rsidRPr="00413065">
        <w:rPr>
          <w:rFonts w:ascii="Times New Roman" w:hAnsi="Times New Roman" w:cs="Times New Roman"/>
          <w:sz w:val="28"/>
          <w:szCs w:val="28"/>
        </w:rPr>
        <w:t xml:space="preserve"> Московской области от 22.10.2009 </w:t>
      </w:r>
      <w:r w:rsidR="004500D2" w:rsidRPr="00413065">
        <w:rPr>
          <w:rFonts w:ascii="Times New Roman" w:hAnsi="Times New Roman" w:cs="Times New Roman"/>
          <w:sz w:val="28"/>
          <w:szCs w:val="28"/>
        </w:rPr>
        <w:t>№</w:t>
      </w:r>
      <w:r w:rsidR="000432D7" w:rsidRPr="00413065">
        <w:rPr>
          <w:rFonts w:ascii="Times New Roman" w:hAnsi="Times New Roman" w:cs="Times New Roman"/>
          <w:sz w:val="28"/>
          <w:szCs w:val="28"/>
        </w:rPr>
        <w:t xml:space="preserve"> 121/2009-ОЗ </w:t>
      </w:r>
      <w:r w:rsidR="00D01506" w:rsidRPr="00413065">
        <w:rPr>
          <w:rFonts w:ascii="Times New Roman" w:hAnsi="Times New Roman" w:cs="Times New Roman"/>
          <w:sz w:val="28"/>
          <w:szCs w:val="28"/>
        </w:rPr>
        <w:t>«</w:t>
      </w:r>
      <w:r w:rsidR="000432D7" w:rsidRPr="00413065">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D01506" w:rsidRPr="00413065">
        <w:rPr>
          <w:rFonts w:ascii="Times New Roman" w:hAnsi="Times New Roman" w:cs="Times New Roman"/>
          <w:sz w:val="28"/>
          <w:szCs w:val="28"/>
        </w:rPr>
        <w:t>»</w:t>
      </w:r>
      <w:r w:rsidR="000432D7"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 </w:t>
      </w:r>
      <w:proofErr w:type="gramStart"/>
      <w:r w:rsidRPr="00413065">
        <w:rPr>
          <w:rFonts w:ascii="Times New Roman" w:hAnsi="Times New Roman" w:cs="Times New Roman"/>
          <w:sz w:val="28"/>
          <w:szCs w:val="28"/>
        </w:rPr>
        <w:t xml:space="preserve">В соответствии со </w:t>
      </w:r>
      <w:hyperlink r:id="rId18"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Pr="00413065">
          <w:rPr>
            <w:rFonts w:ascii="Times New Roman" w:hAnsi="Times New Roman" w:cs="Times New Roman"/>
            <w:sz w:val="28"/>
            <w:szCs w:val="28"/>
          </w:rPr>
          <w:t>ст. 3</w:t>
        </w:r>
      </w:hyperlink>
      <w:r w:rsidRPr="00413065">
        <w:rPr>
          <w:rFonts w:ascii="Times New Roman" w:hAnsi="Times New Roman" w:cs="Times New Roman"/>
          <w:sz w:val="28"/>
          <w:szCs w:val="28"/>
        </w:rPr>
        <w:t xml:space="preserve"> Закона Московской области от 22.10.2009 </w:t>
      </w:r>
      <w:r w:rsidR="004500D2"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 121/2009-ОЗ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необходимо обеспечивать условия для беспрепятственного доступа инвалидов и других маломобильных групп населения к объектам социальной, транспортной и инженерной инфраструктур и к предоставляемым в них услугам.</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социальной, транспортной и инженерной инфраструктур:</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жилые здания государственного, муниципального и частного жилищного фонда;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административные здания и сооружения органов государственной власти Московской области и органов местного самоуправления муниципальных образований Московской области;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культуры и культурно-зрелищные сооружения (театры, библиотеки, музеи, места отправления религиозных обрядов и другие);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образования и науки, здравоохранения и социальной защиты населения;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торговли, общественного питания и бытового обслуживания населения, кредитные учреждения;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гостиницы, отели, иные места временного проживания;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спорта,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объекты и сооружения транспортного обслуживания населения (железнодорожные вокзалы, автовокзалы, аэровокзалы, аэропорты, станции и остановки всех видов городского и пригородного пассажирского транспорта, </w:t>
      </w:r>
      <w:r w:rsidRPr="00413065">
        <w:rPr>
          <w:rFonts w:ascii="Times New Roman" w:hAnsi="Times New Roman" w:cs="Times New Roman"/>
          <w:sz w:val="28"/>
          <w:szCs w:val="28"/>
        </w:rPr>
        <w:lastRenderedPageBreak/>
        <w:t>другие объекты автомобильного, железнодорожного, водного и воздушного транспорта);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здания и сооружения объектов почтовой связи;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производственные объекты, объекты малого бизнеса и другие места приложения труда;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тротуары, переходы улиц, дорог и магистралей;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прилегающие к вышеперечисленным зданиям и сооружениям территории.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3. </w:t>
      </w:r>
      <w:proofErr w:type="gramStart"/>
      <w:r w:rsidRPr="00413065">
        <w:rPr>
          <w:rFonts w:ascii="Times New Roman" w:hAnsi="Times New Roman" w:cs="Times New Roman"/>
          <w:sz w:val="28"/>
          <w:szCs w:val="28"/>
        </w:rPr>
        <w:t xml:space="preserve">В соответствии со </w:t>
      </w:r>
      <w:hyperlink r:id="rId19" w:tooltip="Федеральный закон от 24.11.1995 N 181-ФЗ (ред. от 02.12.2019) &quot;О социальной защите инвалидов в Российской Федерации&quot; (с изм. и доп., вступ. в силу с 01.01.2020){КонсультантПлюс}" w:history="1">
        <w:r w:rsidRPr="00413065">
          <w:rPr>
            <w:rFonts w:ascii="Times New Roman" w:hAnsi="Times New Roman" w:cs="Times New Roman"/>
            <w:sz w:val="28"/>
            <w:szCs w:val="28"/>
          </w:rPr>
          <w:t>ст. 9</w:t>
        </w:r>
      </w:hyperlink>
      <w:r w:rsidRPr="00413065">
        <w:rPr>
          <w:rFonts w:ascii="Times New Roman" w:hAnsi="Times New Roman" w:cs="Times New Roman"/>
          <w:sz w:val="28"/>
          <w:szCs w:val="28"/>
        </w:rPr>
        <w:t xml:space="preserve"> Федерального закона от 24.11.1995 </w:t>
      </w:r>
      <w:r w:rsidR="004500D2"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181-ФЗ </w:t>
      </w:r>
      <w:r w:rsidR="004500D2" w:rsidRPr="00413065">
        <w:rPr>
          <w:rFonts w:ascii="Times New Roman" w:hAnsi="Times New Roman" w:cs="Times New Roman"/>
          <w:sz w:val="28"/>
          <w:szCs w:val="28"/>
        </w:rPr>
        <w:t xml:space="preserve">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О социальной защите инвалидов в Российской Федерации</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hyperlink r:id="rId20" w:tooltip="Закон Московской области от 22.10.2009 N 121/2009-ОЗ (ред. от 13.12.2019) &quo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quot; (принят п" w:history="1">
        <w:r w:rsidRPr="00413065">
          <w:rPr>
            <w:rFonts w:ascii="Times New Roman" w:hAnsi="Times New Roman" w:cs="Times New Roman"/>
            <w:sz w:val="28"/>
            <w:szCs w:val="28"/>
          </w:rPr>
          <w:t>ст. 4</w:t>
        </w:r>
      </w:hyperlink>
      <w:r w:rsidRPr="00413065">
        <w:rPr>
          <w:rFonts w:ascii="Times New Roman" w:hAnsi="Times New Roman" w:cs="Times New Roman"/>
          <w:sz w:val="28"/>
          <w:szCs w:val="28"/>
        </w:rPr>
        <w:t xml:space="preserve"> Закона Московской области от 22.10.2009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121/2009-ОЗ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объекты социальной, транспортной и инженерной инфраструктур в процессе строительства, реконструкции, ремонта и благоустройства должны</w:t>
      </w:r>
      <w:proofErr w:type="gramEnd"/>
      <w:r w:rsidRPr="00413065">
        <w:rPr>
          <w:rFonts w:ascii="Times New Roman" w:hAnsi="Times New Roman" w:cs="Times New Roman"/>
          <w:sz w:val="28"/>
          <w:szCs w:val="28"/>
        </w:rPr>
        <w:t xml:space="preserve"> оснащаться следующими специальными приспособлениями и оборудованием: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специальными указателями около строящихся и ремонтируемых объектов;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звуковой сигнализацией у светофоров;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телефонами-автоматами или иными средствами связи, доступными для инвалидов;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санитарно-гигиеническими помещениями;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пандусами и поручнями у лестниц при входах в здание;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пологими спусками у тротуаров в местах наземных переходов улиц, дорог, магистралей, остановок городского и пригородного пассажирского транспорта общего пользования;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специальными указателями маршрутов движения инвалидов по территории вокзалов, парков и других рекреационных зон;</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 Требования к обеспечению доступности городской среды для инвалидов и маломобильных групп населения</w:t>
      </w:r>
      <w:r w:rsidR="000B6D49"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4.1. Для создания необходимых условий доступности для МГН по согласованию с общественными организациями инвалидов, осуществляющих деятельность на городской территории, производится дооборудование специализированными средствами, которые позволят вести независимый образ жизни и обеспечат комфортный доступ ко всем общественным местам.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К специализированным средствам относятся: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пандусы и подъемники: стационарные и мобильные пандусы и подъемники для инвалидов, пожилых людей и маломобильных групп населения, обеспечивающие доступ инвалидов-колясочников и людей с нарушением функций опорно-двигательного аппарата к жилым, общественным и государственным зданиям;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информационный терминал, предназначенный для получения общей информации о заведении, отображающий интерактивный план здания и пути прохода по нему, в том числе для инвалидов-колясочников.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информационные значки, таблички и мнемосхемы: информационные знаки в формате, доступном для инвалидов и людей с нарушением зрения и слуха.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4.2. При проектировании объектов благоустройства жилой среды, улиц и дорог, объектов культурно-бытового обслуживания должна быть предусмотрена доступность среды населенных пунктов для МГН, оснащение этих объектов элементами и техническими средствами, способствующими передвижению инвалидов, поверхность должна быть ровная, без швов, противоскользящая, в том числе при увлажнении. Имеющиеся перепады уровней должны быть сглажены.</w:t>
      </w:r>
    </w:p>
    <w:p w:rsidR="000432D7" w:rsidRPr="00413065" w:rsidRDefault="003D2645"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4.3. Для передвижения МГН</w:t>
      </w:r>
      <w:r w:rsidR="000432D7" w:rsidRPr="00413065">
        <w:rPr>
          <w:rFonts w:ascii="Times New Roman" w:hAnsi="Times New Roman" w:cs="Times New Roman"/>
          <w:sz w:val="28"/>
          <w:szCs w:val="28"/>
        </w:rPr>
        <w:t xml:space="preserve"> на сложном рельефе необходимо предусматривать устройство серпантинных трасс с уклонами в пределах нормы.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4.4. Размещение для людей с полной и частичной потерей зрения о приближении к препятствиям (лестницам, пешеходному переходу, окончанию островка безопасности и пр.) необходимо обеспечивать изменением фактуры поверхностного слоя покрытия дорожек и тротуаров, направляющими рельефными полосами и яркой контрастной окраской.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4.5. В местах перепада уровней, превышающего 1,4 см, между горизонтальными участками пешеходных путей или пола в зданиях и сооружениях необходимо предусматривать устройство пандусов.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4.6. Все имеющиеся на пути движения инвалидов-колясочников лестницы, в том числе лестницы подземного или надземного перехода, должны быть продублированы пандусами или подъемниками. Лестницы и пандусы ограждаются перилами.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4.7. Вблизи подземных переходов необходимо размещать хорошо различимые информационные знаки. Переходы на крупных и сложных транспортных развязках должны быть оснащены защитными ограждениями.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4.8. В жилых районах и микрорайонах вдоль пешеходных дорожек и тротуаров, предназначенных для передвижения МГН, необходимо предусматривать не реже чем через 100-150 м места отдыха для инвалидов и МГН, оборудуются скамейками с твердой спинкой и подлокотниками. Предусмотреть с одной из сторон скамьи площадку с твердым покрытием, размером 1,5 x 1,5 и освещением не менее 20 </w:t>
      </w:r>
      <w:proofErr w:type="spellStart"/>
      <w:r w:rsidRPr="00413065">
        <w:rPr>
          <w:rFonts w:ascii="Times New Roman" w:hAnsi="Times New Roman" w:cs="Times New Roman"/>
          <w:sz w:val="28"/>
          <w:szCs w:val="28"/>
        </w:rPr>
        <w:t>лк</w:t>
      </w:r>
      <w:proofErr w:type="spellEnd"/>
      <w:r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4.9. При обустройстве решеток, перекрывающих водоотводящие лотки на пешеходных коммуникациях, а также ребра решеток не допускается располагать вдоль направления пешеходного движения, а ширину отверстий между ребрами необходимо принимать не более 15 мм.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4.10.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должны применяться следующие виды покрытий: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твердые (капитальные) - монолитные или сборные, выполняемые из асфальтобетона, </w:t>
      </w:r>
      <w:proofErr w:type="spellStart"/>
      <w:r w:rsidRPr="00413065">
        <w:rPr>
          <w:rFonts w:ascii="Times New Roman" w:hAnsi="Times New Roman" w:cs="Times New Roman"/>
          <w:sz w:val="28"/>
          <w:szCs w:val="28"/>
        </w:rPr>
        <w:t>цементобетона</w:t>
      </w:r>
      <w:proofErr w:type="spellEnd"/>
      <w:r w:rsidRPr="00413065">
        <w:rPr>
          <w:rFonts w:ascii="Times New Roman" w:hAnsi="Times New Roman" w:cs="Times New Roman"/>
          <w:sz w:val="28"/>
          <w:szCs w:val="28"/>
        </w:rPr>
        <w:t>, природного камня и т.п. материалов;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газонные, выполняемые по специальным технологиям подготовки и посадки травяного покрова;</w:t>
      </w:r>
    </w:p>
    <w:p w:rsidR="000432D7" w:rsidRPr="00413065" w:rsidRDefault="000432D7" w:rsidP="00BC7CB4">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комбинированные, представляющие сочетания покрытий, указанных выше (например, плитка, утопленная в газон, и т.п.).</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На территории </w:t>
      </w:r>
      <w:r w:rsidR="003D2645"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не рекомендуется допускать наличие участков почвы без перечисленных видов покрытий, за исключением дорожно-</w:t>
      </w:r>
      <w:proofErr w:type="spellStart"/>
      <w:r w:rsidRPr="00413065">
        <w:rPr>
          <w:rFonts w:ascii="Times New Roman" w:hAnsi="Times New Roman" w:cs="Times New Roman"/>
          <w:sz w:val="28"/>
          <w:szCs w:val="28"/>
        </w:rPr>
        <w:t>тропиночной</w:t>
      </w:r>
      <w:proofErr w:type="spellEnd"/>
      <w:r w:rsidRPr="00413065">
        <w:rPr>
          <w:rFonts w:ascii="Times New Roman" w:hAnsi="Times New Roman" w:cs="Times New Roman"/>
          <w:sz w:val="28"/>
          <w:szCs w:val="28"/>
        </w:rPr>
        <w:t xml:space="preserve">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0432D7" w:rsidRPr="00413065" w:rsidRDefault="000432D7" w:rsidP="00BC7CB4">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Твердые виды покрытия устанавливаются с шероховатой поверхностью с коэффициентом сцепления в сухом состоянии не менее 0,6-0,75 кН/кН, в мокром - не менее 0,4 кН/</w:t>
      </w:r>
      <w:proofErr w:type="spellStart"/>
      <w:r w:rsidRPr="00413065">
        <w:rPr>
          <w:rFonts w:ascii="Times New Roman" w:hAnsi="Times New Roman" w:cs="Times New Roman"/>
          <w:sz w:val="28"/>
          <w:szCs w:val="28"/>
        </w:rPr>
        <w:t>кН.</w:t>
      </w:r>
      <w:proofErr w:type="spellEnd"/>
      <w:r w:rsidRPr="00413065">
        <w:rPr>
          <w:rFonts w:ascii="Times New Roman" w:hAnsi="Times New Roman" w:cs="Times New Roman"/>
          <w:sz w:val="28"/>
          <w:szCs w:val="28"/>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w:t>
      </w:r>
      <w:proofErr w:type="gramEnd"/>
      <w:r w:rsidRPr="00413065">
        <w:rPr>
          <w:rFonts w:ascii="Times New Roman" w:hAnsi="Times New Roman" w:cs="Times New Roman"/>
          <w:sz w:val="28"/>
          <w:szCs w:val="28"/>
        </w:rPr>
        <w:t xml:space="preserve"> зданий.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4.11. На территории общественных пространств </w:t>
      </w:r>
      <w:r w:rsidR="003D2645"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4.12. Для передвижения людей с полной или частичной потерей зрения тактильно-контрастные указатели, выполняющие функцию предупреждения на покрытии пешеходных путей, следует размещать на расстоянии 0,8-0,9 м до препятствия, доступного входа, начала опасного участка, перед внешней лестницей. Глубина предупреждающего указателя должна быть в пределах 0,5-0,6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 Если на тактильном покрытии имеются продольные бороздки шириной более 15 мм и глубиной более 6 мм, их не допускается располагать вдоль направления движения.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4.13. Покрытие из бетонных плит должно быть ровным, а толщина швов между плитами - не более 0,01 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4.14. Для категории</w:t>
      </w:r>
      <w:r w:rsidR="003D2645" w:rsidRPr="00413065">
        <w:rPr>
          <w:rFonts w:ascii="Times New Roman" w:hAnsi="Times New Roman" w:cs="Times New Roman"/>
          <w:sz w:val="28"/>
          <w:szCs w:val="28"/>
        </w:rPr>
        <w:t xml:space="preserve"> МГН</w:t>
      </w:r>
      <w:r w:rsidRPr="00413065">
        <w:rPr>
          <w:rFonts w:ascii="Times New Roman" w:hAnsi="Times New Roman" w:cs="Times New Roman"/>
          <w:sz w:val="28"/>
          <w:szCs w:val="28"/>
        </w:rPr>
        <w:t xml:space="preserve"> опасные участки и пространства необходимо огораживать бортовым камнем высотой не менее 0,05 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4.15. В местах пересечения пешеходных путей с проезжей частью улиц и дорог перепад высот между нижней гранью съезда и проезжей частью должна быть не более 0,014 м. Съезды с тротуаров должны иметь уклон не более 1:20. При стесненных условиях допускается уклон 1:10 на протяжении не более 1 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4.16. Пониженный бортовой камень окрашивается ярко-желтой (или белой) краской.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4.17. При уклонах пешеходных коммуникаций более 60 промилле необходимо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должны предусматриваться при уклонах более 50 промилле, обязательно сопровождая их пандусом. При пересечении основных пешеходных коммуникаций с проездами или в иных случаях должен предусматриваться бордюрный пандус для обеспечения спуска с покрытия тротуара на уровень дорожного покрытия.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4.18. На открытых лестницах, на перепадах рельефа рекомендуемая высота ступеней должна быть не более 120 мм, ширина проступи - от 0,35 до 0,4 м, с поперечным уклоном не более 2% в сторону вышележащей ступени. В марше внешней лестницы должно быть 3-12 ступеней. Недопустимо применение одиночных ступеней, которые должны заменяться съездами. После каждых 10-12 ступеней должны быть площадки глубиной не менее 1,5 м. Краевые ступени лестничного марша должны быть выделены полосами яркой контрастной окраски. Все ступени наружных лестниц в пределах одного марша устанавливаются по ширине и высоте подъема ступеней одинаковыми.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4.19. Пандус выполняется из нескользкого материала с шероховатой текстурой поверхности без горизонтальных канавок. Пандусы должны иметь двухстороннее ограждение с поручнями на высоте 0,9 и 0,7 м с учетом технических требований к опорным стационарным устройствам. Расстояние между поручнями пандуса одностороннего движения должно быть в пределах 0,9-1,0 м. По продольным краям марша пандуса следует устанавливать бортики высотой не менее 0,05 м. Уклон </w:t>
      </w:r>
      <w:proofErr w:type="gramStart"/>
      <w:r w:rsidRPr="00413065">
        <w:rPr>
          <w:rFonts w:ascii="Times New Roman" w:hAnsi="Times New Roman" w:cs="Times New Roman"/>
          <w:sz w:val="28"/>
          <w:szCs w:val="28"/>
        </w:rPr>
        <w:t>бордюрного пандуса, устанавливаемого на высоту до 0,5 м принимается</w:t>
      </w:r>
      <w:proofErr w:type="gramEnd"/>
      <w:r w:rsidRPr="00413065">
        <w:rPr>
          <w:rFonts w:ascii="Times New Roman" w:hAnsi="Times New Roman" w:cs="Times New Roman"/>
          <w:sz w:val="28"/>
          <w:szCs w:val="28"/>
        </w:rPr>
        <w:t xml:space="preserve"> 1:12.</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4.20. При повороте пандуса или его протяженности более 9 м не реже чем через каждые 9 м предусматривают горизонтальные площадки размером 1,5 x 1,5 м. На горизонтальных площадках по окончании спуска предусматриваются дренажные устройства. Поверхность пандуса должна быть нескользкой, отличающейся от окружающих поверхностей текстурой или цветом.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По обеим сторонам лестницы или пандуса предусматривают непрерывные поручни, находящиеся в одной вертикальной плоскости, на высоте 700-900 мм круглого сечения, удобного для охвата рукой и отстоящего от стены на 40-60 мм. При ширине лестниц 4 м и более предусматриваются двухсторонние разделительные поручни. Длина поручней должна быть больше длины пандуса или лестницы с каждой стороны не менее чем на 0,3 м, с округленными и гладкими концами поручней.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4.21. Поручни должны быть надежно и прочно закреплены. Конструкция поручней должна исключать возможность </w:t>
      </w:r>
      <w:proofErr w:type="spellStart"/>
      <w:r w:rsidRPr="00413065">
        <w:rPr>
          <w:rFonts w:ascii="Times New Roman" w:hAnsi="Times New Roman" w:cs="Times New Roman"/>
          <w:sz w:val="28"/>
          <w:szCs w:val="28"/>
        </w:rPr>
        <w:t>травмирования</w:t>
      </w:r>
      <w:proofErr w:type="spellEnd"/>
      <w:r w:rsidRPr="00413065">
        <w:rPr>
          <w:rFonts w:ascii="Times New Roman" w:hAnsi="Times New Roman" w:cs="Times New Roman"/>
          <w:sz w:val="28"/>
          <w:szCs w:val="28"/>
        </w:rPr>
        <w:t xml:space="preserve"> людей.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4.22. Размещение туалетных кабин производится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При нестационарных торговых объектах питания размещение туалетных кабин производится при отсутствии общественных туалетов на прилегающей территории в зоне доступности 200 м. Доля туалетных кабин, доступных для инвалидов, должна составлять 5%, но не менее одной.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5. Развитие объектов благоустройства осуществляется с учетом приспособлений и оборудований для обеспечения свободного передвижения инвалидов и других </w:t>
      </w:r>
      <w:r w:rsidR="001621D9" w:rsidRPr="00413065">
        <w:rPr>
          <w:rFonts w:ascii="Times New Roman" w:hAnsi="Times New Roman" w:cs="Times New Roman"/>
          <w:sz w:val="28"/>
          <w:szCs w:val="28"/>
        </w:rPr>
        <w:t xml:space="preserve">МГН </w:t>
      </w:r>
      <w:r w:rsidRPr="00413065">
        <w:rPr>
          <w:rFonts w:ascii="Times New Roman" w:hAnsi="Times New Roman" w:cs="Times New Roman"/>
          <w:sz w:val="28"/>
          <w:szCs w:val="28"/>
        </w:rPr>
        <w:t xml:space="preserve">на территории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w:t>
      </w:r>
      <w:hyperlink r:id="rId21"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Московской области от 30.12.2014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191/2014-ОЗ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применяются исключительно ко вновь вводимым в эксплуатацию или прошедшим реконструкцию, модернизацию объектам.</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Условия доступности объектов благоустройства для инвалидов и других маломобильных групп населения в </w:t>
      </w:r>
      <w:r w:rsidR="001621D9" w:rsidRPr="00413065">
        <w:rPr>
          <w:rFonts w:ascii="Times New Roman" w:hAnsi="Times New Roman" w:cs="Times New Roman"/>
          <w:sz w:val="28"/>
          <w:szCs w:val="28"/>
        </w:rPr>
        <w:t>городском  округе Люберцы</w:t>
      </w:r>
      <w:r w:rsidRPr="00413065">
        <w:rPr>
          <w:rFonts w:ascii="Times New Roman" w:hAnsi="Times New Roman" w:cs="Times New Roman"/>
          <w:sz w:val="28"/>
          <w:szCs w:val="28"/>
        </w:rPr>
        <w:t xml:space="preserve">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7. Улично-дорожная сеть</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w:t>
      </w:r>
      <w:proofErr w:type="gramStart"/>
      <w:r w:rsidRPr="00413065">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w:t>
      </w:r>
      <w:proofErr w:type="gramEnd"/>
      <w:r w:rsidRPr="00413065">
        <w:rPr>
          <w:rFonts w:ascii="Times New Roman" w:hAnsi="Times New Roman" w:cs="Times New Roman"/>
          <w:sz w:val="28"/>
          <w:szCs w:val="28"/>
        </w:rPr>
        <w:t xml:space="preserve">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 Разработка проекта благоустройства на территориях транспортных и инженерных коммуникаций муниципального образования </w:t>
      </w:r>
      <w:r w:rsidR="001621D9" w:rsidRPr="00413065">
        <w:rPr>
          <w:rFonts w:ascii="Times New Roman" w:hAnsi="Times New Roman" w:cs="Times New Roman"/>
          <w:sz w:val="28"/>
          <w:szCs w:val="28"/>
        </w:rPr>
        <w:t xml:space="preserve">городской округ Люберцы </w:t>
      </w:r>
      <w:r w:rsidRPr="00413065">
        <w:rPr>
          <w:rFonts w:ascii="Times New Roman" w:hAnsi="Times New Roman" w:cs="Times New Roman"/>
          <w:sz w:val="28"/>
          <w:szCs w:val="28"/>
        </w:rPr>
        <w:t>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7F4B8C" w:rsidRPr="00413065" w:rsidRDefault="007F4B8C"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8. Улицы, дороги</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w:t>
      </w:r>
      <w:proofErr w:type="gramStart"/>
      <w:r w:rsidRPr="00413065">
        <w:rPr>
          <w:rFonts w:ascii="Times New Roman" w:hAnsi="Times New Roman" w:cs="Times New Roman"/>
          <w:sz w:val="28"/>
          <w:szCs w:val="28"/>
        </w:rPr>
        <w:t xml:space="preserve">Мероприятия, направленные на благоустройство автомобильных дорог местного значения, элементов благоустройства автомобильных дорог общего </w:t>
      </w:r>
      <w:r w:rsidRPr="00413065">
        <w:rPr>
          <w:rFonts w:ascii="Times New Roman" w:hAnsi="Times New Roman" w:cs="Times New Roman"/>
          <w:sz w:val="28"/>
          <w:szCs w:val="28"/>
        </w:rPr>
        <w:lastRenderedPageBreak/>
        <w:t xml:space="preserve">пользования осуществляются в части, не противоречащей Федеральному </w:t>
      </w:r>
      <w:hyperlink r:id="rId22" w:tooltip="Федеральный закон от 08.11.2007 N 257-ФЗ (ред. от 01.03.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413065">
          <w:rPr>
            <w:rFonts w:ascii="Times New Roman" w:hAnsi="Times New Roman" w:cs="Times New Roman"/>
            <w:sz w:val="28"/>
            <w:szCs w:val="28"/>
          </w:rPr>
          <w:t>закону</w:t>
        </w:r>
      </w:hyperlink>
      <w:r w:rsidRPr="00413065">
        <w:rPr>
          <w:rFonts w:ascii="Times New Roman" w:hAnsi="Times New Roman" w:cs="Times New Roman"/>
          <w:sz w:val="28"/>
          <w:szCs w:val="28"/>
        </w:rPr>
        <w:t xml:space="preserve"> от </w:t>
      </w:r>
      <w:r w:rsidR="001621D9" w:rsidRPr="00413065">
        <w:rPr>
          <w:rFonts w:ascii="Times New Roman" w:hAnsi="Times New Roman" w:cs="Times New Roman"/>
          <w:sz w:val="28"/>
          <w:szCs w:val="28"/>
        </w:rPr>
        <w:t>08.11.2007</w:t>
      </w:r>
      <w:r w:rsidRPr="00413065">
        <w:rPr>
          <w:rFonts w:ascii="Times New Roman" w:hAnsi="Times New Roman" w:cs="Times New Roman"/>
          <w:sz w:val="28"/>
          <w:szCs w:val="28"/>
        </w:rPr>
        <w:t xml:space="preserve">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257-ФЗ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законодательству Российской Федерации о социальной защите инвалидов, и иным нормативным правовым актам Российской Федерации и нормативно-техническим</w:t>
      </w:r>
      <w:proofErr w:type="gramEnd"/>
      <w:r w:rsidRPr="00413065">
        <w:rPr>
          <w:rFonts w:ascii="Times New Roman" w:hAnsi="Times New Roman" w:cs="Times New Roman"/>
          <w:sz w:val="28"/>
          <w:szCs w:val="28"/>
        </w:rPr>
        <w:t xml:space="preserve"> документам, устанавливающим требования к автомобильным дорогам общего пользования.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 Виды и конструкции дорожного покрытия проектируются с учетом категории улицы и обеспечением безопасности движения.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5D6F17" w:rsidRPr="00413065" w:rsidRDefault="005D6F17" w:rsidP="00BC7CB4">
      <w:pPr>
        <w:pStyle w:val="ConsPlusNormal"/>
        <w:ind w:left="-284" w:firstLine="568"/>
        <w:jc w:val="both"/>
        <w:rPr>
          <w:rFonts w:ascii="Times New Roman" w:hAnsi="Times New Roman" w:cs="Times New Roman"/>
          <w:b/>
          <w:sz w:val="28"/>
          <w:szCs w:val="28"/>
        </w:rPr>
      </w:pPr>
      <w:r w:rsidRPr="00413065">
        <w:rPr>
          <w:rFonts w:ascii="Times New Roman" w:hAnsi="Times New Roman" w:cs="Times New Roman"/>
          <w:sz w:val="28"/>
          <w:szCs w:val="28"/>
        </w:rPr>
        <w:t xml:space="preserve">7. </w:t>
      </w:r>
      <w:proofErr w:type="gramStart"/>
      <w:r w:rsidRPr="00413065">
        <w:rPr>
          <w:rFonts w:ascii="Times New Roman" w:hAnsi="Times New Roman" w:cs="Times New Roman"/>
          <w:sz w:val="28"/>
          <w:szCs w:val="28"/>
        </w:rPr>
        <w:t xml:space="preserve">Уборка и содержание (в том числе вырубка, обрезка аварийных деревьев, а также побелка деревьев) дорог федерального, регионального, местного значения, частных автомобильных дорог (включая проезды) на расстоянии 5 метров от краев проезжих частей, а также 2 метров от тротуаров, если расстояние прилегающей территории не установлено в большем размере, – </w:t>
      </w:r>
      <w:r w:rsidR="001621D9" w:rsidRPr="00413065">
        <w:rPr>
          <w:rFonts w:ascii="Times New Roman" w:hAnsi="Times New Roman" w:cs="Times New Roman"/>
          <w:sz w:val="28"/>
          <w:szCs w:val="28"/>
        </w:rPr>
        <w:t xml:space="preserve">возлагается </w:t>
      </w:r>
      <w:r w:rsidRPr="00413065">
        <w:rPr>
          <w:rFonts w:ascii="Times New Roman" w:hAnsi="Times New Roman" w:cs="Times New Roman"/>
          <w:sz w:val="28"/>
          <w:szCs w:val="28"/>
        </w:rPr>
        <w:t>на собственников, владельцев или пользователей дорог.</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8.1. Требования к благоустройству въездных групп</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Обязательный перечень элементов благоустройства въездных гру</w:t>
      </w:r>
      <w:proofErr w:type="gramStart"/>
      <w:r w:rsidRPr="00413065">
        <w:rPr>
          <w:rFonts w:ascii="Times New Roman" w:hAnsi="Times New Roman" w:cs="Times New Roman"/>
          <w:sz w:val="28"/>
          <w:szCs w:val="28"/>
        </w:rPr>
        <w:t>пп вкл</w:t>
      </w:r>
      <w:proofErr w:type="gramEnd"/>
      <w:r w:rsidRPr="00413065">
        <w:rPr>
          <w:rFonts w:ascii="Times New Roman" w:hAnsi="Times New Roman" w:cs="Times New Roman"/>
          <w:sz w:val="28"/>
          <w:szCs w:val="28"/>
        </w:rPr>
        <w:t>ючает в себя средства размещения информации, малые архитектурные формы, озеленение, архитектурно-художественное освещение.</w:t>
      </w:r>
    </w:p>
    <w:p w:rsidR="007F4B8C" w:rsidRPr="00413065" w:rsidRDefault="007F4B8C"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lastRenderedPageBreak/>
        <w:t xml:space="preserve">Статья 8.2. Требования к благоустройству территории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w:t>
      </w:r>
    </w:p>
    <w:p w:rsidR="000432D7" w:rsidRPr="00413065" w:rsidRDefault="000432D7" w:rsidP="00BC7CB4">
      <w:pPr>
        <w:pStyle w:val="ConsPlusNormal"/>
        <w:ind w:left="-284" w:firstLine="568"/>
        <w:jc w:val="both"/>
        <w:rPr>
          <w:rFonts w:ascii="Times New Roman" w:hAnsi="Times New Roman" w:cs="Times New Roman"/>
          <w:sz w:val="28"/>
          <w:szCs w:val="28"/>
        </w:rPr>
      </w:pPr>
    </w:p>
    <w:p w:rsidR="003D3002"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Мероприятия, направленные на благоустройство территории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осуществл</w:t>
      </w:r>
      <w:r w:rsidR="001621D9" w:rsidRPr="00413065">
        <w:rPr>
          <w:rFonts w:ascii="Times New Roman" w:hAnsi="Times New Roman" w:cs="Times New Roman"/>
          <w:sz w:val="28"/>
          <w:szCs w:val="28"/>
        </w:rPr>
        <w:t xml:space="preserve">яются в части, не </w:t>
      </w:r>
      <w:r w:rsidR="003D3002" w:rsidRPr="00413065">
        <w:rPr>
          <w:rFonts w:ascii="Times New Roman" w:hAnsi="Times New Roman" w:cs="Times New Roman"/>
          <w:sz w:val="28"/>
          <w:szCs w:val="28"/>
        </w:rPr>
        <w:t>противоречащие</w:t>
      </w:r>
      <w:r w:rsidRPr="00413065">
        <w:rPr>
          <w:rFonts w:ascii="Times New Roman" w:hAnsi="Times New Roman" w:cs="Times New Roman"/>
          <w:sz w:val="28"/>
          <w:szCs w:val="28"/>
        </w:rPr>
        <w:t xml:space="preserve"> требованиям </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 xml:space="preserve">Регионального </w:t>
      </w:r>
      <w:hyperlink r:id="rId23" w:tooltip="Распоряжение Минблагоустройства МО от 13.06.2019 N 10Р-42 &quot;Об утверждении методических рекомендаций &quot;Региональный стандарт благоустройства территорий муниципальных образований Московской области, расположенных вдоль &quot;вылетных&quot; магистралей&quot;{КонсультантПлюс}" w:history="1">
        <w:r w:rsidRPr="00413065">
          <w:rPr>
            <w:rFonts w:ascii="Times New Roman" w:hAnsi="Times New Roman" w:cs="Times New Roman"/>
            <w:sz w:val="28"/>
            <w:szCs w:val="28"/>
          </w:rPr>
          <w:t>стандарта</w:t>
        </w:r>
      </w:hyperlink>
      <w:r w:rsidRPr="00413065">
        <w:rPr>
          <w:rFonts w:ascii="Times New Roman" w:hAnsi="Times New Roman" w:cs="Times New Roman"/>
          <w:sz w:val="28"/>
          <w:szCs w:val="28"/>
        </w:rPr>
        <w:t xml:space="preserve"> благоустройства территории муниципальных образований Московской области, расположенных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w:t>
      </w:r>
      <w:r w:rsidR="00D01506" w:rsidRPr="00413065">
        <w:rPr>
          <w:rFonts w:ascii="Times New Roman" w:hAnsi="Times New Roman" w:cs="Times New Roman"/>
          <w:sz w:val="28"/>
          <w:szCs w:val="28"/>
        </w:rPr>
        <w:t>»</w:t>
      </w:r>
      <w:r w:rsidR="003D3002" w:rsidRPr="00413065">
        <w:rPr>
          <w:rFonts w:ascii="Times New Roman" w:hAnsi="Times New Roman" w:cs="Times New Roman"/>
          <w:sz w:val="28"/>
          <w:szCs w:val="28"/>
        </w:rPr>
        <w:t>, утвержденного</w:t>
      </w:r>
      <w:r w:rsidRPr="00413065">
        <w:rPr>
          <w:rFonts w:ascii="Times New Roman" w:hAnsi="Times New Roman" w:cs="Times New Roman"/>
          <w:sz w:val="28"/>
          <w:szCs w:val="28"/>
        </w:rPr>
        <w:t xml:space="preserve"> распоряжением Министерства благоустройства Московской области от 13.06.2019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10Р-42</w:t>
      </w:r>
      <w:r w:rsidR="003D3002"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 Благоустройство территории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 включает в себя: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решение проблем визуальной </w:t>
      </w:r>
      <w:proofErr w:type="spellStart"/>
      <w:r w:rsidRPr="00413065">
        <w:rPr>
          <w:rFonts w:ascii="Times New Roman" w:hAnsi="Times New Roman" w:cs="Times New Roman"/>
          <w:sz w:val="28"/>
          <w:szCs w:val="28"/>
        </w:rPr>
        <w:t>замусоренности</w:t>
      </w:r>
      <w:proofErr w:type="spellEnd"/>
      <w:r w:rsidRPr="00413065">
        <w:rPr>
          <w:rFonts w:ascii="Times New Roman" w:hAnsi="Times New Roman" w:cs="Times New Roman"/>
          <w:sz w:val="28"/>
          <w:szCs w:val="28"/>
        </w:rPr>
        <w:t xml:space="preserve">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организация системной работы по формированию современной комфортной среды </w:t>
      </w:r>
      <w:proofErr w:type="gramStart"/>
      <w:r w:rsidRPr="00413065">
        <w:rPr>
          <w:rFonts w:ascii="Times New Roman" w:hAnsi="Times New Roman" w:cs="Times New Roman"/>
          <w:sz w:val="28"/>
          <w:szCs w:val="28"/>
        </w:rPr>
        <w:t>при</w:t>
      </w:r>
      <w:proofErr w:type="gramEnd"/>
      <w:r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а) </w:t>
      </w:r>
      <w:proofErr w:type="gramStart"/>
      <w:r w:rsidRPr="00413065">
        <w:rPr>
          <w:rFonts w:ascii="Times New Roman" w:hAnsi="Times New Roman" w:cs="Times New Roman"/>
          <w:sz w:val="28"/>
          <w:szCs w:val="28"/>
        </w:rPr>
        <w:t>оформлении</w:t>
      </w:r>
      <w:proofErr w:type="gramEnd"/>
      <w:r w:rsidRPr="00413065">
        <w:rPr>
          <w:rFonts w:ascii="Times New Roman" w:hAnsi="Times New Roman" w:cs="Times New Roman"/>
          <w:sz w:val="28"/>
          <w:szCs w:val="28"/>
        </w:rPr>
        <w:t xml:space="preserve"> колористических паспортов территорий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б) </w:t>
      </w:r>
      <w:proofErr w:type="gramStart"/>
      <w:r w:rsidRPr="00413065">
        <w:rPr>
          <w:rFonts w:ascii="Times New Roman" w:hAnsi="Times New Roman" w:cs="Times New Roman"/>
          <w:sz w:val="28"/>
          <w:szCs w:val="28"/>
        </w:rPr>
        <w:t>проведении</w:t>
      </w:r>
      <w:proofErr w:type="gramEnd"/>
      <w:r w:rsidRPr="00413065">
        <w:rPr>
          <w:rFonts w:ascii="Times New Roman" w:hAnsi="Times New Roman" w:cs="Times New Roman"/>
          <w:sz w:val="28"/>
          <w:szCs w:val="28"/>
        </w:rPr>
        <w:t xml:space="preserve"> осмотров внешних поверхностей существующих зданий, строений, сооружений для принятия решения о необходимости проведения реконструктивных работ;</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в) </w:t>
      </w:r>
      <w:proofErr w:type="gramStart"/>
      <w:r w:rsidRPr="00413065">
        <w:rPr>
          <w:rFonts w:ascii="Times New Roman" w:hAnsi="Times New Roman" w:cs="Times New Roman"/>
          <w:sz w:val="28"/>
          <w:szCs w:val="28"/>
        </w:rPr>
        <w:t>проведении</w:t>
      </w:r>
      <w:proofErr w:type="gramEnd"/>
      <w:r w:rsidRPr="00413065">
        <w:rPr>
          <w:rFonts w:ascii="Times New Roman" w:hAnsi="Times New Roman" w:cs="Times New Roman"/>
          <w:sz w:val="28"/>
          <w:szCs w:val="28"/>
        </w:rPr>
        <w:t xml:space="preserve"> осмотров внешних поверхностей, расположения и габаритов элементов благоустройства для принятия решений о перемещении, замене, демонтаже;</w:t>
      </w:r>
    </w:p>
    <w:p w:rsidR="000432D7" w:rsidRPr="00413065" w:rsidRDefault="000432D7" w:rsidP="00BC7CB4">
      <w:pPr>
        <w:pStyle w:val="ConsPlusNormal"/>
        <w:ind w:left="-284" w:firstLine="568"/>
        <w:jc w:val="both"/>
        <w:rPr>
          <w:rFonts w:ascii="Times New Roman" w:hAnsi="Times New Roman" w:cs="Times New Roman"/>
          <w:sz w:val="28"/>
          <w:szCs w:val="28"/>
        </w:rPr>
      </w:pPr>
      <w:proofErr w:type="gramStart"/>
      <w:r w:rsidRPr="00413065">
        <w:rPr>
          <w:rFonts w:ascii="Times New Roman" w:hAnsi="Times New Roman" w:cs="Times New Roman"/>
          <w:sz w:val="28"/>
          <w:szCs w:val="28"/>
        </w:rPr>
        <w:t>г) проведении осмотров внешних поверхностей существующих некапитальных объектов, нестационарных объектов для принятия решения о необходимости их ремонта, демонтажа в связи с нарушением архитектурно-художественного облика территории;</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д) </w:t>
      </w:r>
      <w:proofErr w:type="gramStart"/>
      <w:r w:rsidRPr="00413065">
        <w:rPr>
          <w:rFonts w:ascii="Times New Roman" w:hAnsi="Times New Roman" w:cs="Times New Roman"/>
          <w:sz w:val="28"/>
          <w:szCs w:val="28"/>
        </w:rPr>
        <w:t>произведении</w:t>
      </w:r>
      <w:proofErr w:type="gramEnd"/>
      <w:r w:rsidRPr="00413065">
        <w:rPr>
          <w:rFonts w:ascii="Times New Roman" w:hAnsi="Times New Roman" w:cs="Times New Roman"/>
          <w:sz w:val="28"/>
          <w:szCs w:val="28"/>
        </w:rPr>
        <w:t xml:space="preserve"> оценки предложений по реконструктивным и </w:t>
      </w:r>
      <w:proofErr w:type="spellStart"/>
      <w:r w:rsidRPr="00413065">
        <w:rPr>
          <w:rFonts w:ascii="Times New Roman" w:hAnsi="Times New Roman" w:cs="Times New Roman"/>
          <w:sz w:val="28"/>
          <w:szCs w:val="28"/>
        </w:rPr>
        <w:t>благоустроительным</w:t>
      </w:r>
      <w:proofErr w:type="spellEnd"/>
      <w:r w:rsidRPr="00413065">
        <w:rPr>
          <w:rFonts w:ascii="Times New Roman" w:hAnsi="Times New Roman" w:cs="Times New Roman"/>
          <w:sz w:val="28"/>
          <w:szCs w:val="28"/>
        </w:rPr>
        <w:t xml:space="preserve"> работам;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е) </w:t>
      </w:r>
      <w:proofErr w:type="gramStart"/>
      <w:r w:rsidRPr="00413065">
        <w:rPr>
          <w:rFonts w:ascii="Times New Roman" w:hAnsi="Times New Roman" w:cs="Times New Roman"/>
          <w:sz w:val="28"/>
          <w:szCs w:val="28"/>
        </w:rPr>
        <w:t>обеспечении</w:t>
      </w:r>
      <w:proofErr w:type="gramEnd"/>
      <w:r w:rsidRPr="00413065">
        <w:rPr>
          <w:rFonts w:ascii="Times New Roman" w:hAnsi="Times New Roman" w:cs="Times New Roman"/>
          <w:sz w:val="28"/>
          <w:szCs w:val="28"/>
        </w:rPr>
        <w:t xml:space="preserve"> замены </w:t>
      </w:r>
      <w:proofErr w:type="spellStart"/>
      <w:r w:rsidRPr="00413065">
        <w:rPr>
          <w:rFonts w:ascii="Times New Roman" w:hAnsi="Times New Roman" w:cs="Times New Roman"/>
          <w:sz w:val="28"/>
          <w:szCs w:val="28"/>
        </w:rPr>
        <w:t>цветоносителей</w:t>
      </w:r>
      <w:proofErr w:type="spellEnd"/>
      <w:r w:rsidRPr="00413065">
        <w:rPr>
          <w:rFonts w:ascii="Times New Roman" w:hAnsi="Times New Roman" w:cs="Times New Roman"/>
          <w:sz w:val="28"/>
          <w:szCs w:val="28"/>
        </w:rPr>
        <w:t xml:space="preserve"> внешних поверхностей зданий, строений, сооружений;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е) </w:t>
      </w:r>
      <w:proofErr w:type="gramStart"/>
      <w:r w:rsidRPr="00413065">
        <w:rPr>
          <w:rFonts w:ascii="Times New Roman" w:hAnsi="Times New Roman" w:cs="Times New Roman"/>
          <w:sz w:val="28"/>
          <w:szCs w:val="28"/>
        </w:rPr>
        <w:t>планировании</w:t>
      </w:r>
      <w:proofErr w:type="gramEnd"/>
      <w:r w:rsidRPr="00413065">
        <w:rPr>
          <w:rFonts w:ascii="Times New Roman" w:hAnsi="Times New Roman" w:cs="Times New Roman"/>
          <w:sz w:val="28"/>
          <w:szCs w:val="28"/>
        </w:rPr>
        <w:t xml:space="preserve">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вылетных</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3. Элементы благоустройства, составляющие фасад </w:t>
      </w:r>
      <w:r w:rsidR="00D01506" w:rsidRPr="00413065">
        <w:rPr>
          <w:rFonts w:ascii="Times New Roman" w:hAnsi="Times New Roman" w:cs="Times New Roman"/>
          <w:sz w:val="28"/>
          <w:szCs w:val="28"/>
        </w:rPr>
        <w:t>«</w:t>
      </w:r>
      <w:proofErr w:type="spellStart"/>
      <w:r w:rsidRPr="00413065">
        <w:rPr>
          <w:rFonts w:ascii="Times New Roman" w:hAnsi="Times New Roman" w:cs="Times New Roman"/>
          <w:sz w:val="28"/>
          <w:szCs w:val="28"/>
        </w:rPr>
        <w:t>вылетной</w:t>
      </w:r>
      <w:proofErr w:type="spellEnd"/>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магистрали: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зеленые насаждения (деревья, кустарники, цветочные композиции);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ограждения (заборы);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водные устройства;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игровое и спортивное оборудование;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объекты (средства) наружного освещения;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средства размещения информации;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стационарные рекламные конструкции;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малые архитектурные формы;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некапитальные нестационарные строения, сооружения;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контейнерные площадки;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урны;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защитные, искусственные дорожные сооружения, вертикальные элементы обустройства автомобильных дорог.</w:t>
      </w:r>
    </w:p>
    <w:p w:rsidR="000432D7" w:rsidRPr="00413065" w:rsidRDefault="004A489A"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w:t>
      </w:r>
      <w:r w:rsidR="000432D7" w:rsidRPr="00413065">
        <w:rPr>
          <w:rFonts w:ascii="Times New Roman" w:hAnsi="Times New Roman" w:cs="Times New Roman"/>
          <w:sz w:val="28"/>
          <w:szCs w:val="28"/>
        </w:rPr>
        <w:t xml:space="preserve">. Элементы благоустройства, составляющие покрытие </w:t>
      </w:r>
      <w:r w:rsidR="00D01506" w:rsidRPr="00413065">
        <w:rPr>
          <w:rFonts w:ascii="Times New Roman" w:hAnsi="Times New Roman" w:cs="Times New Roman"/>
          <w:sz w:val="28"/>
          <w:szCs w:val="28"/>
        </w:rPr>
        <w:t>«</w:t>
      </w:r>
      <w:proofErr w:type="spellStart"/>
      <w:r w:rsidR="000432D7" w:rsidRPr="00413065">
        <w:rPr>
          <w:rFonts w:ascii="Times New Roman" w:hAnsi="Times New Roman" w:cs="Times New Roman"/>
          <w:sz w:val="28"/>
          <w:szCs w:val="28"/>
        </w:rPr>
        <w:t>вылетной</w:t>
      </w:r>
      <w:proofErr w:type="spellEnd"/>
      <w:r w:rsidR="00D01506" w:rsidRPr="00413065">
        <w:rPr>
          <w:rFonts w:ascii="Times New Roman" w:hAnsi="Times New Roman" w:cs="Times New Roman"/>
          <w:sz w:val="28"/>
          <w:szCs w:val="28"/>
        </w:rPr>
        <w:t>»</w:t>
      </w:r>
      <w:r w:rsidR="000432D7" w:rsidRPr="00413065">
        <w:rPr>
          <w:rFonts w:ascii="Times New Roman" w:hAnsi="Times New Roman" w:cs="Times New Roman"/>
          <w:sz w:val="28"/>
          <w:szCs w:val="28"/>
        </w:rPr>
        <w:t xml:space="preserve"> магистрали: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зеленые насаждения (газон, травы);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покрытия.</w:t>
      </w:r>
    </w:p>
    <w:p w:rsidR="000432D7" w:rsidRPr="00413065" w:rsidRDefault="004A489A"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5</w:t>
      </w:r>
      <w:r w:rsidR="000432D7" w:rsidRPr="00413065">
        <w:rPr>
          <w:rFonts w:ascii="Times New Roman" w:hAnsi="Times New Roman" w:cs="Times New Roman"/>
          <w:sz w:val="28"/>
          <w:szCs w:val="28"/>
        </w:rPr>
        <w:t xml:space="preserve">. Архитектурно-художественный облик территории </w:t>
      </w:r>
      <w:r w:rsidR="00D01506" w:rsidRPr="00413065">
        <w:rPr>
          <w:rFonts w:ascii="Times New Roman" w:hAnsi="Times New Roman" w:cs="Times New Roman"/>
          <w:sz w:val="28"/>
          <w:szCs w:val="28"/>
        </w:rPr>
        <w:t>«</w:t>
      </w:r>
      <w:proofErr w:type="spellStart"/>
      <w:r w:rsidR="000432D7" w:rsidRPr="00413065">
        <w:rPr>
          <w:rFonts w:ascii="Times New Roman" w:hAnsi="Times New Roman" w:cs="Times New Roman"/>
          <w:sz w:val="28"/>
          <w:szCs w:val="28"/>
        </w:rPr>
        <w:t>вылетной</w:t>
      </w:r>
      <w:proofErr w:type="spellEnd"/>
      <w:r w:rsidR="00D01506" w:rsidRPr="00413065">
        <w:rPr>
          <w:rFonts w:ascii="Times New Roman" w:hAnsi="Times New Roman" w:cs="Times New Roman"/>
          <w:sz w:val="28"/>
          <w:szCs w:val="28"/>
        </w:rPr>
        <w:t>»</w:t>
      </w:r>
      <w:r w:rsidR="000432D7" w:rsidRPr="00413065">
        <w:rPr>
          <w:rFonts w:ascii="Times New Roman" w:hAnsi="Times New Roman" w:cs="Times New Roman"/>
          <w:sz w:val="28"/>
          <w:szCs w:val="28"/>
        </w:rPr>
        <w:t xml:space="preserve"> магистрали является совокупностью:</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объемных, пространственных, колористических и иных решений внешних поверхностей зданий, строений, сооружений;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элементов благоустройства, располагаемых на внешних (включая крышу) поверхностях зданий, строений, сооружений.</w:t>
      </w:r>
    </w:p>
    <w:p w:rsidR="007F4B8C" w:rsidRPr="00413065" w:rsidRDefault="007F4B8C"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9. Площади</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w:t>
      </w:r>
      <w:proofErr w:type="gramStart"/>
      <w:r w:rsidRPr="00413065">
        <w:rPr>
          <w:rFonts w:ascii="Times New Roman" w:hAnsi="Times New Roman" w:cs="Times New Roman"/>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413065">
        <w:rPr>
          <w:rFonts w:ascii="Times New Roman" w:hAnsi="Times New Roman" w:cs="Times New Roman"/>
          <w:sz w:val="28"/>
          <w:szCs w:val="28"/>
        </w:rPr>
        <w:t>приобъектные</w:t>
      </w:r>
      <w:proofErr w:type="spellEnd"/>
      <w:r w:rsidRPr="00413065">
        <w:rPr>
          <w:rFonts w:ascii="Times New Roman" w:hAnsi="Times New Roman"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мемориальные (у памятных объектов или мест); площади транспортных развязок.</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контейнерные площадки.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 В зависимости от функционального назначения площади на ней размещаются следующие дополнительные элементы благоустройства: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а) на главных, </w:t>
      </w:r>
      <w:proofErr w:type="spellStart"/>
      <w:r w:rsidRPr="00413065">
        <w:rPr>
          <w:rFonts w:ascii="Times New Roman" w:hAnsi="Times New Roman" w:cs="Times New Roman"/>
          <w:sz w:val="28"/>
          <w:szCs w:val="28"/>
        </w:rPr>
        <w:t>приобъектных</w:t>
      </w:r>
      <w:proofErr w:type="spellEnd"/>
      <w:r w:rsidRPr="00413065">
        <w:rPr>
          <w:rFonts w:ascii="Times New Roman" w:hAnsi="Times New Roman" w:cs="Times New Roman"/>
          <w:sz w:val="28"/>
          <w:szCs w:val="28"/>
        </w:rPr>
        <w:t>, мемориальных площадях - произведения монументально-декоративного искусства, водные устройства (фонтаны);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б) на общественно-транспортных площадях - остановочные павильоны, некапитальные строения и сооружения мелкорозничной торговли, питания, бытового обслуживания, средства наружной рекламы и информации.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7. При озеленении площади используется </w:t>
      </w:r>
      <w:proofErr w:type="spellStart"/>
      <w:r w:rsidRPr="00413065">
        <w:rPr>
          <w:rFonts w:ascii="Times New Roman" w:hAnsi="Times New Roman" w:cs="Times New Roman"/>
          <w:sz w:val="28"/>
          <w:szCs w:val="28"/>
        </w:rPr>
        <w:t>периметральное</w:t>
      </w:r>
      <w:proofErr w:type="spellEnd"/>
      <w:r w:rsidRPr="00413065">
        <w:rPr>
          <w:rFonts w:ascii="Times New Roman" w:hAnsi="Times New Roman" w:cs="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0B5387" w:rsidRPr="00413065" w:rsidRDefault="000B5387" w:rsidP="00BC7CB4">
      <w:pPr>
        <w:pStyle w:val="ConsPlusTitle"/>
        <w:ind w:left="-284" w:firstLine="568"/>
        <w:jc w:val="both"/>
        <w:outlineLvl w:val="2"/>
        <w:rPr>
          <w:rFonts w:ascii="Times New Roman" w:hAnsi="Times New Roman" w:cs="Times New Roman"/>
          <w:sz w:val="28"/>
          <w:szCs w:val="28"/>
        </w:rPr>
      </w:pPr>
    </w:p>
    <w:p w:rsidR="003D3002" w:rsidRPr="00413065" w:rsidRDefault="003D3002" w:rsidP="006B5233">
      <w:pPr>
        <w:pStyle w:val="ConsPlusTitle"/>
        <w:ind w:left="-284" w:firstLine="568"/>
        <w:jc w:val="center"/>
        <w:outlineLvl w:val="2"/>
        <w:rPr>
          <w:rFonts w:ascii="Times New Roman" w:hAnsi="Times New Roman" w:cs="Times New Roman"/>
          <w:sz w:val="28"/>
          <w:szCs w:val="28"/>
        </w:rPr>
      </w:pPr>
    </w:p>
    <w:p w:rsidR="003D3002" w:rsidRPr="00413065" w:rsidRDefault="003D3002" w:rsidP="006B5233">
      <w:pPr>
        <w:pStyle w:val="ConsPlusTitle"/>
        <w:ind w:left="-284" w:firstLine="568"/>
        <w:jc w:val="center"/>
        <w:outlineLvl w:val="2"/>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10. Пешеходные переходы</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 </w:t>
      </w:r>
      <w:proofErr w:type="gramStart"/>
      <w:r w:rsidRPr="00413065">
        <w:rPr>
          <w:rFonts w:ascii="Times New Roman" w:hAnsi="Times New Roman" w:cs="Times New Roman"/>
          <w:sz w:val="28"/>
          <w:szCs w:val="28"/>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и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roofErr w:type="gramEnd"/>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7F4B8C" w:rsidRPr="00413065" w:rsidRDefault="007F4B8C"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11. Технические зоны транспортных, инженерных коммуникаций, инженерные коммуникации, </w:t>
      </w:r>
      <w:proofErr w:type="spellStart"/>
      <w:r w:rsidRPr="00413065">
        <w:rPr>
          <w:rFonts w:ascii="Times New Roman" w:hAnsi="Times New Roman" w:cs="Times New Roman"/>
          <w:sz w:val="28"/>
          <w:szCs w:val="28"/>
        </w:rPr>
        <w:t>водоохранные</w:t>
      </w:r>
      <w:proofErr w:type="spellEnd"/>
      <w:r w:rsidRPr="00413065">
        <w:rPr>
          <w:rFonts w:ascii="Times New Roman" w:hAnsi="Times New Roman" w:cs="Times New Roman"/>
          <w:sz w:val="28"/>
          <w:szCs w:val="28"/>
        </w:rPr>
        <w:t xml:space="preserve"> зоны</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1. На территории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предусматриваются следующие виды технических (охранно-эксплуатационных) зон, выделяемые линиями градостроительного регулирования: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а) магистральных коллекторов и трубопроводов;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б) кабелей высокого и низкого напряжения, слабых токов, линий высоковольтных передач, метрополитена, в том числе мелкого заложения.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 </w:t>
      </w:r>
      <w:proofErr w:type="gramStart"/>
      <w:r w:rsidRPr="00413065">
        <w:rPr>
          <w:rFonts w:ascii="Times New Roman" w:hAnsi="Times New Roman" w:cs="Times New Roman"/>
          <w:sz w:val="28"/>
          <w:szCs w:val="28"/>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w:t>
      </w:r>
      <w:r w:rsidRPr="00413065">
        <w:rPr>
          <w:rFonts w:ascii="Times New Roman" w:hAnsi="Times New Roman" w:cs="Times New Roman"/>
          <w:sz w:val="28"/>
          <w:szCs w:val="28"/>
        </w:rPr>
        <w:lastRenderedPageBreak/>
        <w:t>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контейнерных), возведение любых видов сооружений, в том числе некапитальных и нестационарных, кроме технических, имеющих отношение к обслуживанию</w:t>
      </w:r>
      <w:proofErr w:type="gramEnd"/>
      <w:r w:rsidRPr="00413065">
        <w:rPr>
          <w:rFonts w:ascii="Times New Roman" w:hAnsi="Times New Roman" w:cs="Times New Roman"/>
          <w:sz w:val="28"/>
          <w:szCs w:val="28"/>
        </w:rPr>
        <w:t xml:space="preserve"> и эксплуатации проходящих в технической зоне коммуникаций.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3. В зоне линий высоковольтных передач напряжением менее 110 </w:t>
      </w:r>
      <w:proofErr w:type="spellStart"/>
      <w:r w:rsidRPr="00413065">
        <w:rPr>
          <w:rFonts w:ascii="Times New Roman" w:hAnsi="Times New Roman" w:cs="Times New Roman"/>
          <w:sz w:val="28"/>
          <w:szCs w:val="28"/>
        </w:rPr>
        <w:t>кВ</w:t>
      </w:r>
      <w:proofErr w:type="spellEnd"/>
      <w:r w:rsidRPr="00413065">
        <w:rPr>
          <w:rFonts w:ascii="Times New Roman" w:hAnsi="Times New Roman" w:cs="Times New Roman"/>
          <w:sz w:val="28"/>
          <w:szCs w:val="28"/>
        </w:rPr>
        <w:t xml:space="preserve"> возможно размещение площадок для выгула и дрессировки собак.</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5. 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строений, сооружений и нестационарных объектов, размещение площадок для стоянок автомобилей и выгула собак. Площадки для выгула собак располагаются не ближе 5,0 м от красных линий улиц и дорог.</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6. Благоустройство полосы отвода железной дороги проектируется с учетом действующих строительных норм и правил.</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7. Береговая линия (граница водного объекта) определяется </w:t>
      </w:r>
      <w:proofErr w:type="gramStart"/>
      <w:r w:rsidRPr="00413065">
        <w:rPr>
          <w:rFonts w:ascii="Times New Roman" w:hAnsi="Times New Roman" w:cs="Times New Roman"/>
          <w:sz w:val="28"/>
          <w:szCs w:val="28"/>
        </w:rPr>
        <w:t>для</w:t>
      </w:r>
      <w:proofErr w:type="gramEnd"/>
      <w:r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а) реки, ручья, канала, озера, обводненного карьера - по среднемноголетнему уровню вод в период, когда они не покрыты льдом;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б) пруда, водохранилища - по нормальному подпорному уровню воды;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болота - по границе залежи торфа на нулевой глубине.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8. Разработка проекта благоустройства территорий </w:t>
      </w:r>
      <w:proofErr w:type="spellStart"/>
      <w:r w:rsidRPr="00413065">
        <w:rPr>
          <w:rFonts w:ascii="Times New Roman" w:hAnsi="Times New Roman" w:cs="Times New Roman"/>
          <w:sz w:val="28"/>
          <w:szCs w:val="28"/>
        </w:rPr>
        <w:t>водоохранных</w:t>
      </w:r>
      <w:proofErr w:type="spellEnd"/>
      <w:r w:rsidRPr="00413065">
        <w:rPr>
          <w:rFonts w:ascii="Times New Roman" w:hAnsi="Times New Roman" w:cs="Times New Roman"/>
          <w:sz w:val="28"/>
          <w:szCs w:val="28"/>
        </w:rPr>
        <w:t xml:space="preserve"> зон осуществляется в соответствии с водным законодательством Российской Федерации и законодательством Российской Федерации о социальной защите инвалидов.</w:t>
      </w:r>
    </w:p>
    <w:p w:rsidR="00CF1269" w:rsidRPr="00413065" w:rsidRDefault="00CF1269" w:rsidP="00BC7CB4">
      <w:pPr>
        <w:pStyle w:val="ConsPlusNormal"/>
        <w:ind w:left="-284" w:firstLine="568"/>
        <w:jc w:val="both"/>
        <w:rPr>
          <w:rFonts w:ascii="Times New Roman" w:hAnsi="Times New Roman" w:cs="Times New Roman"/>
          <w:sz w:val="28"/>
          <w:szCs w:val="28"/>
        </w:rPr>
      </w:pPr>
    </w:p>
    <w:p w:rsidR="000432D7" w:rsidRPr="00413065" w:rsidRDefault="000432D7" w:rsidP="006B5233">
      <w:pPr>
        <w:pStyle w:val="ConsPlusTitle"/>
        <w:ind w:left="-284" w:firstLine="568"/>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12. Детские площадки</w:t>
      </w:r>
    </w:p>
    <w:p w:rsidR="000432D7" w:rsidRPr="00413065" w:rsidRDefault="000432D7" w:rsidP="00BC7CB4">
      <w:pPr>
        <w:pStyle w:val="ConsPlusNormal"/>
        <w:ind w:left="-284" w:firstLine="568"/>
        <w:jc w:val="both"/>
        <w:rPr>
          <w:rFonts w:ascii="Times New Roman" w:hAnsi="Times New Roman" w:cs="Times New Roman"/>
          <w:sz w:val="28"/>
          <w:szCs w:val="28"/>
        </w:rPr>
      </w:pP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настоящими Правилами. Детские площадки проектируются и обустраиваются с учетом беспрепятственного доступа инвалидов и других маломобильных групп населения.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 Детские площадки предназначены для игр и активного отдыха детей разных возрастов: </w:t>
      </w:r>
      <w:proofErr w:type="spellStart"/>
      <w:r w:rsidRPr="00413065">
        <w:rPr>
          <w:rFonts w:ascii="Times New Roman" w:hAnsi="Times New Roman" w:cs="Times New Roman"/>
          <w:sz w:val="28"/>
          <w:szCs w:val="28"/>
        </w:rPr>
        <w:t>преддошкольного</w:t>
      </w:r>
      <w:proofErr w:type="spellEnd"/>
      <w:r w:rsidRPr="00413065">
        <w:rPr>
          <w:rFonts w:ascii="Times New Roman" w:hAnsi="Times New Roman" w:cs="Times New Roman"/>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w:t>
      </w:r>
      <w:r w:rsidRPr="00413065">
        <w:rPr>
          <w:rFonts w:ascii="Times New Roman" w:hAnsi="Times New Roman" w:cs="Times New Roman"/>
          <w:sz w:val="28"/>
          <w:szCs w:val="28"/>
        </w:rPr>
        <w:lastRenderedPageBreak/>
        <w:t>различных возрастных групп или как комплексные игровые площадки с зонированием по возрастным интересам.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 Расстояние от окон жилых домов и общественных зданий до границ детских площадок дошкольного возрас</w:t>
      </w:r>
      <w:r w:rsidR="004D05F4" w:rsidRPr="00413065">
        <w:rPr>
          <w:rFonts w:ascii="Times New Roman" w:hAnsi="Times New Roman" w:cs="Times New Roman"/>
          <w:sz w:val="28"/>
          <w:szCs w:val="28"/>
        </w:rPr>
        <w:t>та должно составлять не менее 12</w:t>
      </w:r>
      <w:r w:rsidRPr="00413065">
        <w:rPr>
          <w:rFonts w:ascii="Times New Roman" w:hAnsi="Times New Roman" w:cs="Times New Roman"/>
          <w:sz w:val="28"/>
          <w:szCs w:val="28"/>
        </w:rPr>
        <w:t xml:space="preserve"> м, младшего и среднего школьного возраста - не менее 20 м, комплексных игровых площадок - не менее 40 м, спортивно-игровых комплексов - не менее 100 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4. Детские площадки для </w:t>
      </w:r>
      <w:proofErr w:type="spellStart"/>
      <w:r w:rsidRPr="00413065">
        <w:rPr>
          <w:rFonts w:ascii="Times New Roman" w:hAnsi="Times New Roman" w:cs="Times New Roman"/>
          <w:sz w:val="28"/>
          <w:szCs w:val="28"/>
        </w:rPr>
        <w:t>преддошкольного</w:t>
      </w:r>
      <w:proofErr w:type="spellEnd"/>
      <w:r w:rsidRPr="00413065">
        <w:rPr>
          <w:rFonts w:ascii="Times New Roman" w:hAnsi="Times New Roman" w:cs="Times New Roman"/>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w:t>
      </w:r>
      <w:r w:rsidR="003D3002" w:rsidRPr="00413065">
        <w:rPr>
          <w:rFonts w:ascii="Times New Roman" w:hAnsi="Times New Roman" w:cs="Times New Roman"/>
          <w:sz w:val="28"/>
          <w:szCs w:val="28"/>
        </w:rPr>
        <w:t>городском округе Люберцы</w:t>
      </w:r>
      <w:r w:rsidRPr="00413065">
        <w:rPr>
          <w:rFonts w:ascii="Times New Roman" w:hAnsi="Times New Roman" w:cs="Times New Roman"/>
          <w:sz w:val="28"/>
          <w:szCs w:val="28"/>
        </w:rPr>
        <w:t>.</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6. Площадки детей </w:t>
      </w:r>
      <w:proofErr w:type="spellStart"/>
      <w:r w:rsidRPr="00413065">
        <w:rPr>
          <w:rFonts w:ascii="Times New Roman" w:hAnsi="Times New Roman" w:cs="Times New Roman"/>
          <w:sz w:val="28"/>
          <w:szCs w:val="28"/>
        </w:rPr>
        <w:t>преддошкольного</w:t>
      </w:r>
      <w:proofErr w:type="spellEnd"/>
      <w:r w:rsidRPr="00413065">
        <w:rPr>
          <w:rFonts w:ascii="Times New Roman" w:hAnsi="Times New Roman" w:cs="Times New Roman"/>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lastRenderedPageBreak/>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12. Для сопряжения поверхностей площадки и газона применяются садовые бортовые камни со скошенными или закругленными краями.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w:t>
      </w:r>
      <w:r w:rsidR="003D3002" w:rsidRPr="00413065">
        <w:rPr>
          <w:rFonts w:ascii="Times New Roman" w:hAnsi="Times New Roman" w:cs="Times New Roman"/>
          <w:sz w:val="28"/>
          <w:szCs w:val="28"/>
        </w:rPr>
        <w:lastRenderedPageBreak/>
        <w:t>органом местного самоуправления городского округа Люберцы.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26. Элементы оборудования из металла должны быть защищены от коррозии или изготовлены из </w:t>
      </w:r>
      <w:proofErr w:type="gramStart"/>
      <w:r w:rsidRPr="00413065">
        <w:rPr>
          <w:rFonts w:ascii="Times New Roman" w:hAnsi="Times New Roman" w:cs="Times New Roman"/>
          <w:sz w:val="28"/>
          <w:szCs w:val="28"/>
        </w:rPr>
        <w:t>коррозионно стойких</w:t>
      </w:r>
      <w:proofErr w:type="gramEnd"/>
      <w:r w:rsidRPr="00413065">
        <w:rPr>
          <w:rFonts w:ascii="Times New Roman" w:hAnsi="Times New Roman" w:cs="Times New Roman"/>
          <w:sz w:val="28"/>
          <w:szCs w:val="28"/>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Выступающие концы болтовых соединений должны быть защищены способом, исключающим </w:t>
      </w:r>
      <w:proofErr w:type="spellStart"/>
      <w:r w:rsidRPr="00413065">
        <w:rPr>
          <w:rFonts w:ascii="Times New Roman" w:hAnsi="Times New Roman" w:cs="Times New Roman"/>
          <w:sz w:val="28"/>
          <w:szCs w:val="28"/>
        </w:rPr>
        <w:t>травмирование</w:t>
      </w:r>
      <w:proofErr w:type="spellEnd"/>
      <w:r w:rsidRPr="00413065">
        <w:rPr>
          <w:rFonts w:ascii="Times New Roman" w:hAnsi="Times New Roman" w:cs="Times New Roman"/>
          <w:sz w:val="28"/>
          <w:szCs w:val="28"/>
        </w:rPr>
        <w:t>. Сварные швы должны быть гладкими.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28. Элементы оборудования из древесины не должны иметь на поверхности дефектов обработки (заусенцев, </w:t>
      </w:r>
      <w:proofErr w:type="spellStart"/>
      <w:r w:rsidRPr="00413065">
        <w:rPr>
          <w:rFonts w:ascii="Times New Roman" w:hAnsi="Times New Roman" w:cs="Times New Roman"/>
          <w:sz w:val="28"/>
          <w:szCs w:val="28"/>
        </w:rPr>
        <w:t>отщепов</w:t>
      </w:r>
      <w:proofErr w:type="spellEnd"/>
      <w:r w:rsidRPr="00413065">
        <w:rPr>
          <w:rFonts w:ascii="Times New Roman" w:hAnsi="Times New Roman" w:cs="Times New Roman"/>
          <w:sz w:val="28"/>
          <w:szCs w:val="28"/>
        </w:rPr>
        <w:t>, сколов и т.п.). Не допускается наличие гниения основания деревянных опор и стоек.</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30. Крепление элементов оборудования должно исключать возможность их демонтажа без применения инструментов.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w:t>
      </w:r>
      <w:r w:rsidRPr="00413065">
        <w:rPr>
          <w:rFonts w:ascii="Times New Roman" w:hAnsi="Times New Roman" w:cs="Times New Roman"/>
          <w:sz w:val="28"/>
          <w:szCs w:val="28"/>
        </w:rPr>
        <w:lastRenderedPageBreak/>
        <w:t>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а) элементы фундамента должны располагаться на глубине не менее 400 мм от поверхности покрытия игровой площадки;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б) глубина от поверхности покрытия игровой площадки до верха фундамента конической формы должна быть не менее 200 мм;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в) острые кромки фундамента должны быть закруглены. Радиус закругления - не менее 20 мм;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При чрезвычайной ситуации доступы должны обеспечить возможность детям покинуть оборудование.</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13065">
        <w:rPr>
          <w:rFonts w:ascii="Times New Roman" w:hAnsi="Times New Roman" w:cs="Times New Roman"/>
          <w:sz w:val="28"/>
          <w:szCs w:val="28"/>
        </w:rPr>
        <w:t>застреваний</w:t>
      </w:r>
      <w:proofErr w:type="spellEnd"/>
      <w:r w:rsidRPr="00413065">
        <w:rPr>
          <w:rFonts w:ascii="Times New Roman" w:hAnsi="Times New Roman" w:cs="Times New Roman"/>
          <w:sz w:val="28"/>
          <w:szCs w:val="28"/>
        </w:rPr>
        <w:t xml:space="preserve"> тела, частей тела или одежды ребенка.</w:t>
      </w:r>
    </w:p>
    <w:p w:rsidR="000432D7" w:rsidRPr="00413065" w:rsidRDefault="000432D7" w:rsidP="00BC7CB4">
      <w:pPr>
        <w:pStyle w:val="ConsPlusNormal"/>
        <w:ind w:left="-284" w:firstLine="568"/>
        <w:jc w:val="both"/>
        <w:rPr>
          <w:rFonts w:ascii="Times New Roman" w:hAnsi="Times New Roman" w:cs="Times New Roman"/>
          <w:sz w:val="28"/>
          <w:szCs w:val="28"/>
        </w:rPr>
      </w:pPr>
      <w:r w:rsidRPr="00413065">
        <w:rPr>
          <w:rFonts w:ascii="Times New Roman" w:hAnsi="Times New Roman" w:cs="Times New Roman"/>
          <w:sz w:val="28"/>
          <w:szCs w:val="28"/>
        </w:rPr>
        <w:t xml:space="preserve">36. Для предупреждения травм при падении детей с оборудования площадки устанавливаются </w:t>
      </w:r>
      <w:proofErr w:type="spellStart"/>
      <w:r w:rsidRPr="00413065">
        <w:rPr>
          <w:rFonts w:ascii="Times New Roman" w:hAnsi="Times New Roman" w:cs="Times New Roman"/>
          <w:sz w:val="28"/>
          <w:szCs w:val="28"/>
        </w:rPr>
        <w:t>ударопоглощающие</w:t>
      </w:r>
      <w:proofErr w:type="spellEnd"/>
      <w:r w:rsidRPr="00413065">
        <w:rPr>
          <w:rFonts w:ascii="Times New Roman" w:hAnsi="Times New Roman" w:cs="Times New Roman"/>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37. Песок в песочнице должен соответствовать санитарно-эпидемиологическим требованиям.</w:t>
      </w:r>
    </w:p>
    <w:p w:rsidR="007F4B8C" w:rsidRPr="00413065" w:rsidRDefault="007F4B8C"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13. Площадки отдыха</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Площадки отдыха могут обустраиваться как проходные, примыкать к проездам, посадочным площадкам остановок, разворотным площадкам. </w:t>
      </w:r>
      <w:proofErr w:type="gramStart"/>
      <w:r w:rsidRPr="00413065">
        <w:rPr>
          <w:rFonts w:ascii="Times New Roman" w:hAnsi="Times New Roman" w:cs="Times New Roman"/>
          <w:sz w:val="28"/>
          <w:szCs w:val="28"/>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413065">
        <w:rPr>
          <w:rFonts w:ascii="Times New Roman" w:hAnsi="Times New Roman" w:cs="Times New Roman"/>
          <w:sz w:val="28"/>
          <w:szCs w:val="28"/>
        </w:rPr>
        <w:t>отстойно</w:t>
      </w:r>
      <w:proofErr w:type="spellEnd"/>
      <w:r w:rsidRPr="00413065">
        <w:rPr>
          <w:rFonts w:ascii="Times New Roman" w:hAnsi="Times New Roman" w:cs="Times New Roman"/>
          <w:sz w:val="28"/>
          <w:szCs w:val="28"/>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roofErr w:type="gramEnd"/>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Рекомендуется применять </w:t>
      </w:r>
      <w:proofErr w:type="spellStart"/>
      <w:r w:rsidRPr="00413065">
        <w:rPr>
          <w:rFonts w:ascii="Times New Roman" w:hAnsi="Times New Roman" w:cs="Times New Roman"/>
          <w:sz w:val="28"/>
          <w:szCs w:val="28"/>
        </w:rPr>
        <w:t>периметральное</w:t>
      </w:r>
      <w:proofErr w:type="spellEnd"/>
      <w:r w:rsidRPr="00413065">
        <w:rPr>
          <w:rFonts w:ascii="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13065">
        <w:rPr>
          <w:rFonts w:ascii="Times New Roman" w:hAnsi="Times New Roman" w:cs="Times New Roman"/>
          <w:sz w:val="28"/>
          <w:szCs w:val="28"/>
        </w:rPr>
        <w:t>вытаптыванию</w:t>
      </w:r>
      <w:proofErr w:type="spellEnd"/>
      <w:r w:rsidRPr="00413065">
        <w:rPr>
          <w:rFonts w:ascii="Times New Roman" w:hAnsi="Times New Roman" w:cs="Times New Roman"/>
          <w:sz w:val="28"/>
          <w:szCs w:val="28"/>
        </w:rPr>
        <w:t xml:space="preserve"> видов трав. Не допускается применение растений с ядовитыми плодами.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Функционирование осветительного оборудования обеспечивается в режиме освещения территории, на которой расположена площадка.</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Минимальный размер площадки с установкой одного стола со скамьями для настольных игр устанавливается в пределах 12-15 кв. м.</w:t>
      </w:r>
    </w:p>
    <w:p w:rsidR="007F4B8C" w:rsidRPr="00413065" w:rsidRDefault="007F4B8C"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14. Спортивные площадки</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Планировка и обустройство спортивных площадок без приспособления для </w:t>
      </w:r>
      <w:r w:rsidRPr="00413065">
        <w:rPr>
          <w:rFonts w:ascii="Times New Roman" w:hAnsi="Times New Roman" w:cs="Times New Roman"/>
          <w:sz w:val="28"/>
          <w:szCs w:val="28"/>
        </w:rPr>
        <w:lastRenderedPageBreak/>
        <w:t>беспрепятственного доступа к ним и использования их инвалидами и другими маломобильными группами населения не допускается.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413065">
        <w:rPr>
          <w:rFonts w:ascii="Times New Roman" w:hAnsi="Times New Roman" w:cs="Times New Roman"/>
          <w:sz w:val="28"/>
          <w:szCs w:val="28"/>
        </w:rPr>
        <w:t>площадки</w:t>
      </w:r>
      <w:proofErr w:type="gramEnd"/>
      <w:r w:rsidRPr="00413065">
        <w:rPr>
          <w:rFonts w:ascii="Times New Roman" w:hAnsi="Times New Roman" w:cs="Times New Roman"/>
          <w:sz w:val="28"/>
          <w:szCs w:val="28"/>
        </w:rPr>
        <w:t xml:space="preserve"> возможно применять вертикальное озеленение.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D07085" w:rsidRPr="00413065" w:rsidRDefault="00D07085" w:rsidP="00CF1269">
      <w:pPr>
        <w:pStyle w:val="ConsPlusTitle"/>
        <w:ind w:left="-284" w:firstLine="567"/>
        <w:jc w:val="both"/>
        <w:outlineLvl w:val="2"/>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15. Контейнерные площадки, места (площадки) накопления твердых коммунальных отходов</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Администрация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осуществляют свою деятельность в сфере обращения с твердыми коммунальными отходами в соответствии с законодательством Российской Федерации.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В целях предотвращения вредного воздействия отходов производства и потребления на здоровье человека и окружающую среду к полномочиям администрации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 сфере обращения с твердыми коммунальными отходами относятся: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организация экологического воспитания и формирования экологической культуры в области обращения с твердыми коммунальными отходами;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г) доведение до сведения жителей информации о деятельности администрации городского округа </w:t>
      </w:r>
      <w:r w:rsidR="007B4FB3"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 сфере развития общественной инфраструктуры в рамках реализации полномочий по созданию, содержанию и </w:t>
      </w:r>
      <w:r w:rsidRPr="00413065">
        <w:rPr>
          <w:rFonts w:ascii="Times New Roman" w:hAnsi="Times New Roman" w:cs="Times New Roman"/>
          <w:sz w:val="28"/>
          <w:szCs w:val="28"/>
        </w:rPr>
        <w:lastRenderedPageBreak/>
        <w:t>определению схемы размещения мест (площадок) накопления твердых коммунальных отходов.</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w:t>
      </w:r>
      <w:proofErr w:type="gramStart"/>
      <w:r w:rsidRPr="00413065">
        <w:rPr>
          <w:rFonts w:ascii="Times New Roman" w:hAnsi="Times New Roman" w:cs="Times New Roman"/>
          <w:sz w:val="28"/>
          <w:szCs w:val="28"/>
        </w:rPr>
        <w:t>Контейнерные площадки размещают на удалении от окон жилых зданий, границ участков детских учреждений, мест отдыха на расстоянии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roofErr w:type="gramEnd"/>
      <w:r w:rsidRPr="00413065">
        <w:rPr>
          <w:rFonts w:ascii="Times New Roman" w:hAnsi="Times New Roman" w:cs="Times New Roman"/>
          <w:sz w:val="28"/>
          <w:szCs w:val="28"/>
        </w:rPr>
        <w:t xml:space="preserve">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одна площадка при каждом доме.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Обязательный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твердых коммунальных отходов, в том числе для сбора люминесцентных ламп, бытовых химических источников тока (батареек); осветительное оборудование.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Покрытие площадки следует устанавливать </w:t>
      </w:r>
      <w:proofErr w:type="gramStart"/>
      <w:r w:rsidRPr="00413065">
        <w:rPr>
          <w:rFonts w:ascii="Times New Roman" w:hAnsi="Times New Roman" w:cs="Times New Roman"/>
          <w:sz w:val="28"/>
          <w:szCs w:val="28"/>
        </w:rPr>
        <w:t>аналогичным</w:t>
      </w:r>
      <w:proofErr w:type="gramEnd"/>
      <w:r w:rsidRPr="00413065">
        <w:rPr>
          <w:rFonts w:ascii="Times New Roman" w:hAnsi="Times New Roman" w:cs="Times New Roman"/>
          <w:sz w:val="28"/>
          <w:szCs w:val="28"/>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Функционирование осветительного оборудования устанавливают в режиме освещения прилегающей территории с высотой опор не менее 3 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8. Озеленение площадки производится деревьями с высокой степенью </w:t>
      </w:r>
      <w:proofErr w:type="spellStart"/>
      <w:r w:rsidRPr="00413065">
        <w:rPr>
          <w:rFonts w:ascii="Times New Roman" w:hAnsi="Times New Roman" w:cs="Times New Roman"/>
          <w:sz w:val="28"/>
          <w:szCs w:val="28"/>
        </w:rPr>
        <w:t>фитонцидности</w:t>
      </w:r>
      <w:proofErr w:type="spellEnd"/>
      <w:r w:rsidRPr="00413065">
        <w:rPr>
          <w:rFonts w:ascii="Times New Roman" w:hAnsi="Times New Roman" w:cs="Times New Roman"/>
          <w:sz w:val="28"/>
          <w:szCs w:val="28"/>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413065">
        <w:rPr>
          <w:rFonts w:ascii="Times New Roman" w:hAnsi="Times New Roman" w:cs="Times New Roman"/>
          <w:sz w:val="28"/>
          <w:szCs w:val="28"/>
        </w:rPr>
        <w:t>периметральной</w:t>
      </w:r>
      <w:proofErr w:type="spellEnd"/>
      <w:r w:rsidRPr="00413065">
        <w:rPr>
          <w:rFonts w:ascii="Times New Roman" w:hAnsi="Times New Roman" w:cs="Times New Roman"/>
          <w:sz w:val="28"/>
          <w:szCs w:val="28"/>
        </w:rPr>
        <w:t xml:space="preserve"> живой изгороди в виде высоких кустарников без плодов и ягод.</w:t>
      </w:r>
    </w:p>
    <w:p w:rsidR="007F4B8C"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9.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rsidRPr="00413065">
        <w:rPr>
          <w:rFonts w:ascii="Times New Roman" w:hAnsi="Times New Roman" w:cs="Times New Roman"/>
          <w:sz w:val="28"/>
          <w:szCs w:val="28"/>
        </w:rPr>
        <w:t>индивидуальным проектам</w:t>
      </w:r>
      <w:proofErr w:type="gramEnd"/>
      <w:r w:rsidRPr="00413065">
        <w:rPr>
          <w:rFonts w:ascii="Times New Roman" w:hAnsi="Times New Roman" w:cs="Times New Roman"/>
          <w:sz w:val="28"/>
          <w:szCs w:val="28"/>
        </w:rPr>
        <w:t xml:space="preserve"> (эскизам), разработанным и согласованным в установленном законодательством Российской Федерации и законодательством Московской </w:t>
      </w:r>
      <w:r w:rsidRPr="00413065">
        <w:rPr>
          <w:rFonts w:ascii="Times New Roman" w:hAnsi="Times New Roman" w:cs="Times New Roman"/>
          <w:sz w:val="28"/>
          <w:szCs w:val="28"/>
        </w:rPr>
        <w:lastRenderedPageBreak/>
        <w:t>области порядке.</w:t>
      </w:r>
    </w:p>
    <w:p w:rsidR="007F4B8C" w:rsidRPr="00413065" w:rsidRDefault="007F4B8C" w:rsidP="00CF1269">
      <w:pPr>
        <w:pStyle w:val="ConsPlusNormal"/>
        <w:ind w:left="-284" w:firstLine="567"/>
        <w:jc w:val="both"/>
        <w:rPr>
          <w:rFonts w:ascii="Times New Roman" w:hAnsi="Times New Roman" w:cs="Times New Roman"/>
          <w:sz w:val="28"/>
          <w:szCs w:val="28"/>
        </w:rPr>
      </w:pPr>
    </w:p>
    <w:p w:rsidR="00D07085" w:rsidRPr="00413065" w:rsidRDefault="00D07085" w:rsidP="006B5233">
      <w:pPr>
        <w:pStyle w:val="ConsPlusNormal"/>
        <w:ind w:left="-284" w:firstLine="567"/>
        <w:jc w:val="center"/>
        <w:rPr>
          <w:rFonts w:ascii="Times New Roman" w:hAnsi="Times New Roman" w:cs="Times New Roman"/>
          <w:b/>
          <w:sz w:val="28"/>
          <w:szCs w:val="28"/>
        </w:rPr>
      </w:pPr>
      <w:r w:rsidRPr="00413065">
        <w:rPr>
          <w:rFonts w:ascii="Times New Roman" w:hAnsi="Times New Roman" w:cs="Times New Roman"/>
          <w:b/>
          <w:sz w:val="28"/>
          <w:szCs w:val="28"/>
        </w:rPr>
        <w:t>Статья 15.1 Требования к архитектурно-художественному облику территорий городского округа в части требований к внешнему виду контейнерных площадок</w:t>
      </w:r>
    </w:p>
    <w:p w:rsidR="006B5233" w:rsidRPr="00413065" w:rsidRDefault="006B5233" w:rsidP="006B5233">
      <w:pPr>
        <w:pStyle w:val="ConsPlusNormal"/>
        <w:ind w:left="-284" w:firstLine="567"/>
        <w:jc w:val="center"/>
        <w:rPr>
          <w:rFonts w:ascii="Times New Roman" w:hAnsi="Times New Roman" w:cs="Times New Roman"/>
          <w:sz w:val="28"/>
          <w:szCs w:val="28"/>
        </w:rPr>
      </w:pP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w:t>
      </w:r>
      <w:r w:rsidRPr="00413065">
        <w:rPr>
          <w:rFonts w:ascii="Times New Roman" w:hAnsi="Times New Roman" w:cs="Times New Roman"/>
          <w:sz w:val="28"/>
          <w:szCs w:val="28"/>
        </w:rPr>
        <w:tab/>
        <w:t>Требования к архитектурно-художественному облику территорий городского округа</w:t>
      </w:r>
      <w:r w:rsidR="003D3002"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 xml:space="preserve"> в части требований к внешнему виду контейнерных площадок (далее – требования к внешнему виду контейнерных площадок) - совокупность требований к объемным, пространственным, колористическим и иным решениям внешних поверхностей элементов:</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покрытий контейнерных площадок;</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элементов сопряжения покрытий;</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контейнеров, бункеров;</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Pr="00413065">
        <w:rPr>
          <w:rFonts w:ascii="Times New Roman" w:hAnsi="Times New Roman" w:cs="Times New Roman"/>
          <w:sz w:val="28"/>
          <w:szCs w:val="28"/>
        </w:rPr>
        <w:tab/>
        <w:t>ограждений контейнерных площадок;</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w:t>
      </w:r>
      <w:r w:rsidRPr="00413065">
        <w:rPr>
          <w:rFonts w:ascii="Times New Roman" w:hAnsi="Times New Roman" w:cs="Times New Roman"/>
          <w:sz w:val="28"/>
          <w:szCs w:val="28"/>
        </w:rPr>
        <w:tab/>
        <w:t>крыш контейнерных площадок;</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w:t>
      </w:r>
      <w:r w:rsidRPr="00413065">
        <w:rPr>
          <w:rFonts w:ascii="Times New Roman" w:hAnsi="Times New Roman" w:cs="Times New Roman"/>
          <w:sz w:val="28"/>
          <w:szCs w:val="28"/>
        </w:rPr>
        <w:tab/>
        <w:t>средств размещения информации.</w:t>
      </w:r>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Требования к внешнему виду покрытия контейнерной площадки:</w:t>
      </w:r>
    </w:p>
    <w:p w:rsidR="00D07085" w:rsidRPr="00413065" w:rsidRDefault="00D07085"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твердое, аналогичное покрытию транспортных проездов, без дефектов площадью 0,06 кв. м и более (выбоин, </w:t>
      </w:r>
      <w:proofErr w:type="spellStart"/>
      <w:r w:rsidRPr="00413065">
        <w:rPr>
          <w:rFonts w:ascii="Times New Roman" w:hAnsi="Times New Roman" w:cs="Times New Roman"/>
          <w:sz w:val="28"/>
          <w:szCs w:val="28"/>
        </w:rPr>
        <w:t>просадков</w:t>
      </w:r>
      <w:proofErr w:type="spellEnd"/>
      <w:r w:rsidRPr="00413065">
        <w:rPr>
          <w:rFonts w:ascii="Times New Roman" w:hAnsi="Times New Roman" w:cs="Times New Roman"/>
          <w:sz w:val="28"/>
          <w:szCs w:val="28"/>
        </w:rPr>
        <w:t xml:space="preserve">, проломов, сдвигов, волн, гребенок, колей), </w:t>
      </w:r>
      <w:proofErr w:type="spellStart"/>
      <w:r w:rsidRPr="00413065">
        <w:rPr>
          <w:rFonts w:ascii="Times New Roman" w:hAnsi="Times New Roman" w:cs="Times New Roman"/>
          <w:sz w:val="28"/>
          <w:szCs w:val="28"/>
        </w:rPr>
        <w:t>вандальных</w:t>
      </w:r>
      <w:proofErr w:type="spellEnd"/>
      <w:r w:rsidRPr="00413065">
        <w:rPr>
          <w:rFonts w:ascii="Times New Roman" w:hAnsi="Times New Roman" w:cs="Times New Roman"/>
          <w:sz w:val="28"/>
          <w:szCs w:val="28"/>
        </w:rPr>
        <w:t xml:space="preserve"> изображений, сорной растительности;</w:t>
      </w:r>
      <w:proofErr w:type="gramEnd"/>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w:t>
      </w:r>
      <w:proofErr w:type="spellStart"/>
      <w:r w:rsidRPr="00413065">
        <w:rPr>
          <w:rFonts w:ascii="Times New Roman" w:hAnsi="Times New Roman" w:cs="Times New Roman"/>
          <w:sz w:val="28"/>
          <w:szCs w:val="28"/>
        </w:rPr>
        <w:t>стеклобоя</w:t>
      </w:r>
      <w:proofErr w:type="spellEnd"/>
      <w:r w:rsidRPr="00413065">
        <w:rPr>
          <w:rFonts w:ascii="Times New Roman" w:hAnsi="Times New Roman" w:cs="Times New Roman"/>
          <w:sz w:val="28"/>
          <w:szCs w:val="28"/>
        </w:rPr>
        <w:t>, макулатуры, шин и иных частей транспортных средств, органических компонентов, иных подобных изделий и фракций.</w:t>
      </w:r>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Требования к внешнему виду элементов сопряжения покрытий:</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не допускаются разрушения более чем на 20% площади бортового камня, сколы глубиной более 3,0 см, вертикальное отклонение одного бортового камня на 10 см и более, </w:t>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 сорная растительность между бортовыми камнями.</w:t>
      </w:r>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Требования к внешнему виду контейнеров, бункеров:</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синий,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rsidR="00D07085" w:rsidRPr="00413065" w:rsidRDefault="00D07085"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не допускаются </w:t>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 коррозия, дыры, заплаты, вмятины, трещины, следы горения, иные визуально воспринимаемые деформации;</w:t>
      </w:r>
      <w:proofErr w:type="gramEnd"/>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внешние поверхности должны быть чистыми.</w:t>
      </w:r>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Требования к внешнему виду ограждения контейнерной площадки:</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одноцветное: матовое серое или зеленое, или коричневое, иные цвета </w:t>
      </w:r>
      <w:r w:rsidRPr="00413065">
        <w:rPr>
          <w:rFonts w:ascii="Times New Roman" w:hAnsi="Times New Roman" w:cs="Times New Roman"/>
          <w:sz w:val="28"/>
          <w:szCs w:val="28"/>
        </w:rPr>
        <w:lastRenderedPageBreak/>
        <w:t>допускаются при наличии соответствующей информации в Свидетельстве о согласовании архитектурно-градостроительного облика объекта капитального строительства на территории Московской области;</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структура вновь возводимого (заменяемого) ограждения: стойки, каркас секции, заполнение секции;</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допустимые материалы для вновь возводимого (заменяемого) ограждения: металлический </w:t>
      </w:r>
      <w:proofErr w:type="spellStart"/>
      <w:r w:rsidRPr="00413065">
        <w:rPr>
          <w:rFonts w:ascii="Times New Roman" w:hAnsi="Times New Roman" w:cs="Times New Roman"/>
          <w:sz w:val="28"/>
          <w:szCs w:val="28"/>
        </w:rPr>
        <w:t>просечно</w:t>
      </w:r>
      <w:proofErr w:type="spellEnd"/>
      <w:r w:rsidRPr="00413065">
        <w:rPr>
          <w:rFonts w:ascii="Times New Roman" w:hAnsi="Times New Roman" w:cs="Times New Roman"/>
          <w:sz w:val="28"/>
          <w:szCs w:val="28"/>
        </w:rPr>
        <w:t xml:space="preserve">-вытяжной лист, металлическая </w:t>
      </w:r>
      <w:proofErr w:type="spellStart"/>
      <w:r w:rsidRPr="00413065">
        <w:rPr>
          <w:rFonts w:ascii="Times New Roman" w:hAnsi="Times New Roman" w:cs="Times New Roman"/>
          <w:sz w:val="28"/>
          <w:szCs w:val="28"/>
        </w:rPr>
        <w:t>просечно</w:t>
      </w:r>
      <w:proofErr w:type="spellEnd"/>
      <w:r w:rsidRPr="00413065">
        <w:rPr>
          <w:rFonts w:ascii="Times New Roman" w:hAnsi="Times New Roman" w:cs="Times New Roman"/>
          <w:sz w:val="28"/>
          <w:szCs w:val="28"/>
        </w:rPr>
        <w:t xml:space="preserve">-вытяжная сетка, перфорированный металлический лист, металлическая тканая сетка, металлические жалюзи (ламели), </w:t>
      </w:r>
      <w:proofErr w:type="spellStart"/>
      <w:r w:rsidRPr="00413065">
        <w:rPr>
          <w:rFonts w:ascii="Times New Roman" w:hAnsi="Times New Roman" w:cs="Times New Roman"/>
          <w:sz w:val="28"/>
          <w:szCs w:val="28"/>
        </w:rPr>
        <w:t>профлист</w:t>
      </w:r>
      <w:proofErr w:type="spellEnd"/>
      <w:r w:rsidRPr="00413065">
        <w:rPr>
          <w:rFonts w:ascii="Times New Roman" w:hAnsi="Times New Roman" w:cs="Times New Roman"/>
          <w:sz w:val="28"/>
          <w:szCs w:val="28"/>
        </w:rPr>
        <w:t xml:space="preserve"> с высотой профиля не более 20 мм;</w:t>
      </w:r>
    </w:p>
    <w:p w:rsidR="00D07085" w:rsidRPr="00413065" w:rsidRDefault="00D07085"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не допустимые материалы: сварная сетка, сетка-</w:t>
      </w:r>
      <w:proofErr w:type="spellStart"/>
      <w:r w:rsidRPr="00413065">
        <w:rPr>
          <w:rFonts w:ascii="Times New Roman" w:hAnsi="Times New Roman" w:cs="Times New Roman"/>
          <w:sz w:val="28"/>
          <w:szCs w:val="28"/>
        </w:rPr>
        <w:t>рабица</w:t>
      </w:r>
      <w:proofErr w:type="spellEnd"/>
      <w:r w:rsidRPr="00413065">
        <w:rPr>
          <w:rFonts w:ascii="Times New Roman" w:hAnsi="Times New Roman" w:cs="Times New Roman"/>
          <w:sz w:val="28"/>
          <w:szCs w:val="28"/>
        </w:rPr>
        <w:t>,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roofErr w:type="gramEnd"/>
    </w:p>
    <w:p w:rsidR="00D07085" w:rsidRPr="00413065" w:rsidRDefault="00D07085"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не допускаются </w:t>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roofErr w:type="gramEnd"/>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поверхности должны быть чистыми.</w:t>
      </w:r>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Требования к внешнему виду крыши контейнерной площадки:</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для снижения снеговой нагрузки, отвода талого снега и воды </w:t>
      </w:r>
      <w:proofErr w:type="gramStart"/>
      <w:r w:rsidRPr="00413065">
        <w:rPr>
          <w:rFonts w:ascii="Times New Roman" w:hAnsi="Times New Roman" w:cs="Times New Roman"/>
          <w:sz w:val="28"/>
          <w:szCs w:val="28"/>
        </w:rPr>
        <w:t>должная</w:t>
      </w:r>
      <w:proofErr w:type="gramEnd"/>
      <w:r w:rsidRPr="00413065">
        <w:rPr>
          <w:rFonts w:ascii="Times New Roman" w:hAnsi="Times New Roman" w:cs="Times New Roman"/>
          <w:sz w:val="28"/>
          <w:szCs w:val="28"/>
        </w:rPr>
        <w:t xml:space="preserve"> иметь уклон более 2 градусов;</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цвет выбирается </w:t>
      </w:r>
      <w:proofErr w:type="gramStart"/>
      <w:r w:rsidRPr="00413065">
        <w:rPr>
          <w:rFonts w:ascii="Times New Roman" w:hAnsi="Times New Roman" w:cs="Times New Roman"/>
          <w:sz w:val="28"/>
          <w:szCs w:val="28"/>
        </w:rPr>
        <w:t>аналогичным</w:t>
      </w:r>
      <w:proofErr w:type="gramEnd"/>
      <w:r w:rsidRPr="00413065">
        <w:rPr>
          <w:rFonts w:ascii="Times New Roman" w:hAnsi="Times New Roman" w:cs="Times New Roman"/>
          <w:sz w:val="28"/>
          <w:szCs w:val="28"/>
        </w:rPr>
        <w:t xml:space="preserve"> цвету ограждения контейнерной площадки;</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материалы вновь возводимых (заменяемых) крыш: листовой металл, </w:t>
      </w:r>
      <w:proofErr w:type="spellStart"/>
      <w:r w:rsidRPr="00413065">
        <w:rPr>
          <w:rFonts w:ascii="Times New Roman" w:hAnsi="Times New Roman" w:cs="Times New Roman"/>
          <w:sz w:val="28"/>
          <w:szCs w:val="28"/>
        </w:rPr>
        <w:t>профлист</w:t>
      </w:r>
      <w:proofErr w:type="spellEnd"/>
      <w:r w:rsidRPr="00413065">
        <w:rPr>
          <w:rFonts w:ascii="Times New Roman" w:hAnsi="Times New Roman" w:cs="Times New Roman"/>
          <w:sz w:val="28"/>
          <w:szCs w:val="28"/>
        </w:rPr>
        <w:t xml:space="preserve"> с высотой профиля до 20 мм, монолитный поликарбонат;</w:t>
      </w:r>
    </w:p>
    <w:p w:rsidR="00D07085" w:rsidRPr="00413065" w:rsidRDefault="00D07085"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не допустимые материалы: бетонные и железобетонные изделия, дерево, ткани, шифер, мягкие кровли, черепица, поддоны, иные подобные изделия и материалы; </w:t>
      </w:r>
      <w:proofErr w:type="gramEnd"/>
    </w:p>
    <w:p w:rsidR="00D07085" w:rsidRPr="00413065" w:rsidRDefault="00D07085"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не допускаются </w:t>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 коррозия, дыры, заплаты, вмятины, трещины, следы горения, иные визуально воспринимаемые деформации.</w:t>
      </w:r>
      <w:proofErr w:type="gramEnd"/>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Требования к внешнему виду средств размещения информации:</w:t>
      </w:r>
    </w:p>
    <w:p w:rsidR="00D07085" w:rsidRPr="00413065" w:rsidRDefault="00D07085"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средства размещения информации 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w:t>
      </w:r>
      <w:proofErr w:type="spellStart"/>
      <w:r w:rsidRPr="00413065">
        <w:rPr>
          <w:rFonts w:ascii="Times New Roman" w:hAnsi="Times New Roman" w:cs="Times New Roman"/>
          <w:sz w:val="28"/>
          <w:szCs w:val="28"/>
        </w:rPr>
        <w:t>вандальными</w:t>
      </w:r>
      <w:proofErr w:type="spellEnd"/>
      <w:r w:rsidRPr="00413065">
        <w:rPr>
          <w:rFonts w:ascii="Times New Roman" w:hAnsi="Times New Roman" w:cs="Times New Roman"/>
          <w:sz w:val="28"/>
          <w:szCs w:val="28"/>
        </w:rPr>
        <w:t xml:space="preserve"> недопустимыми изображениями.</w:t>
      </w:r>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rsidR="00D07085" w:rsidRPr="00413065" w:rsidRDefault="003D3002"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9</w:t>
      </w:r>
      <w:r w:rsidR="00D07085" w:rsidRPr="00413065">
        <w:rPr>
          <w:rFonts w:ascii="Times New Roman" w:hAnsi="Times New Roman" w:cs="Times New Roman"/>
          <w:sz w:val="28"/>
          <w:szCs w:val="28"/>
        </w:rPr>
        <w:t>.</w:t>
      </w:r>
      <w:r w:rsidR="00D07085" w:rsidRPr="00413065">
        <w:rPr>
          <w:rFonts w:ascii="Times New Roman" w:hAnsi="Times New Roman" w:cs="Times New Roman"/>
          <w:sz w:val="28"/>
          <w:szCs w:val="28"/>
        </w:rPr>
        <w:tab/>
        <w:t xml:space="preserve">При соблюдении чистоты и порядка в местах общественного пользования, массового посещения и отдыха на территории Московской области должны соблюдаться требования, указанные в пунктах </w:t>
      </w:r>
      <w:r w:rsidR="00804D8B" w:rsidRPr="00413065">
        <w:rPr>
          <w:rFonts w:ascii="Times New Roman" w:hAnsi="Times New Roman" w:cs="Times New Roman"/>
          <w:sz w:val="28"/>
          <w:szCs w:val="28"/>
        </w:rPr>
        <w:t>2</w:t>
      </w:r>
      <w:r w:rsidR="00D07085" w:rsidRPr="00413065">
        <w:rPr>
          <w:rFonts w:ascii="Times New Roman" w:hAnsi="Times New Roman" w:cs="Times New Roman"/>
          <w:sz w:val="28"/>
          <w:szCs w:val="28"/>
        </w:rPr>
        <w:t xml:space="preserve"> - </w:t>
      </w:r>
      <w:r w:rsidR="00804D8B" w:rsidRPr="00413065">
        <w:rPr>
          <w:rFonts w:ascii="Times New Roman" w:hAnsi="Times New Roman" w:cs="Times New Roman"/>
          <w:sz w:val="28"/>
          <w:szCs w:val="28"/>
        </w:rPr>
        <w:t>8</w:t>
      </w:r>
      <w:r w:rsidR="00D07085" w:rsidRPr="00413065">
        <w:rPr>
          <w:rFonts w:ascii="Times New Roman" w:hAnsi="Times New Roman" w:cs="Times New Roman"/>
          <w:sz w:val="28"/>
          <w:szCs w:val="28"/>
        </w:rPr>
        <w:t xml:space="preserve"> настоящей статьи.</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16. Площадки для выгула животных</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На территории площадки размещается информационный стенд с правилами пользования площадкой.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7. Озеленение проектируется из </w:t>
      </w:r>
      <w:proofErr w:type="spellStart"/>
      <w:r w:rsidRPr="00413065">
        <w:rPr>
          <w:rFonts w:ascii="Times New Roman" w:hAnsi="Times New Roman" w:cs="Times New Roman"/>
          <w:sz w:val="28"/>
          <w:szCs w:val="28"/>
        </w:rPr>
        <w:t>периметральных</w:t>
      </w:r>
      <w:proofErr w:type="spellEnd"/>
      <w:r w:rsidRPr="00413065">
        <w:rPr>
          <w:rFonts w:ascii="Times New Roman" w:hAnsi="Times New Roman" w:cs="Times New Roman"/>
          <w:sz w:val="28"/>
          <w:szCs w:val="28"/>
        </w:rPr>
        <w:t xml:space="preserve"> плотных посадок высокого кустарника в виде живой изгороди или вертикального озеленения.</w:t>
      </w:r>
    </w:p>
    <w:p w:rsidR="007F4B8C" w:rsidRPr="00413065" w:rsidRDefault="007F4B8C"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17. Площадки для дрессировки собак</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Площадки для дрессировки собак размещаются на удалении от застройки жилого и общественного назначения не менее чем на 50 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Обязательный перечень элементов благоустройства территории на площадке для дрессировки собак включает: мягкие или газонные виды </w:t>
      </w:r>
      <w:r w:rsidRPr="00413065">
        <w:rPr>
          <w:rFonts w:ascii="Times New Roman" w:hAnsi="Times New Roman" w:cs="Times New Roman"/>
          <w:sz w:val="28"/>
          <w:szCs w:val="28"/>
        </w:rPr>
        <w:lastRenderedPageBreak/>
        <w:t>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Покрытие площадки предусматривают </w:t>
      </w:r>
      <w:proofErr w:type="gramStart"/>
      <w:r w:rsidRPr="00413065">
        <w:rPr>
          <w:rFonts w:ascii="Times New Roman" w:hAnsi="Times New Roman" w:cs="Times New Roman"/>
          <w:sz w:val="28"/>
          <w:szCs w:val="28"/>
        </w:rPr>
        <w:t>имеющим</w:t>
      </w:r>
      <w:proofErr w:type="gramEnd"/>
      <w:r w:rsidRPr="00413065">
        <w:rPr>
          <w:rFonts w:ascii="Times New Roman" w:hAnsi="Times New Roman" w:cs="Times New Roman"/>
          <w:sz w:val="28"/>
          <w:szCs w:val="28"/>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D3002" w:rsidRPr="00413065" w:rsidRDefault="003D3002"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18. Площадки автостоянок, размещение и хранение транспортных средств на территории городского округа </w:t>
      </w:r>
      <w:r w:rsidR="00980D41" w:rsidRPr="00413065">
        <w:rPr>
          <w:rFonts w:ascii="Times New Roman" w:hAnsi="Times New Roman" w:cs="Times New Roman"/>
          <w:sz w:val="28"/>
          <w:szCs w:val="28"/>
        </w:rPr>
        <w:t>Люберцы</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w:t>
      </w:r>
      <w:proofErr w:type="gramStart"/>
      <w:r w:rsidRPr="00413065">
        <w:rPr>
          <w:rFonts w:ascii="Times New Roman" w:hAnsi="Times New Roman" w:cs="Times New Roman"/>
          <w:sz w:val="28"/>
          <w:szCs w:val="28"/>
        </w:rPr>
        <w:t xml:space="preserve">На территории городского округа </w:t>
      </w:r>
      <w:r w:rsidR="00980D41"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карманов</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и отступов от проезжей части); гостевые (на участке жилой застройки); для хранения автомобилей населения (микрорайонные, районные); </w:t>
      </w:r>
      <w:proofErr w:type="spellStart"/>
      <w:r w:rsidRPr="00413065">
        <w:rPr>
          <w:rFonts w:ascii="Times New Roman" w:hAnsi="Times New Roman" w:cs="Times New Roman"/>
          <w:sz w:val="28"/>
          <w:szCs w:val="28"/>
        </w:rPr>
        <w:t>приобъектные</w:t>
      </w:r>
      <w:proofErr w:type="spellEnd"/>
      <w:r w:rsidRPr="00413065">
        <w:rPr>
          <w:rFonts w:ascii="Times New Roman" w:hAnsi="Times New Roman" w:cs="Times New Roman"/>
          <w:sz w:val="28"/>
          <w:szCs w:val="28"/>
        </w:rPr>
        <w:t xml:space="preserve"> (у объекта или группы объектов); прочие (грузовые, перехватывающие и др.).</w:t>
      </w:r>
      <w:proofErr w:type="gramEnd"/>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Сопряжение покрытия площадки с проездом выполняется в одном уровне без укладки бортового камня.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w:t>
      </w:r>
      <w:proofErr w:type="gramStart"/>
      <w:r w:rsidRPr="00413065">
        <w:rPr>
          <w:rFonts w:ascii="Times New Roman" w:hAnsi="Times New Roman" w:cs="Times New Roman"/>
          <w:sz w:val="28"/>
          <w:szCs w:val="28"/>
        </w:rPr>
        <w:t xml:space="preserve">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w:t>
      </w:r>
      <w:r w:rsidRPr="00413065">
        <w:rPr>
          <w:rFonts w:ascii="Times New Roman" w:hAnsi="Times New Roman" w:cs="Times New Roman"/>
          <w:sz w:val="28"/>
          <w:szCs w:val="28"/>
        </w:rPr>
        <w:lastRenderedPageBreak/>
        <w:t>обеспечивающим беспрепятственное продвижение уборочной и специальной техники по указанным территориям.</w:t>
      </w:r>
      <w:proofErr w:type="gramEnd"/>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При обнаружении брошенных, разукомплектованных транспортных средств, </w:t>
      </w:r>
      <w:r w:rsidR="003D3002" w:rsidRPr="00413065">
        <w:rPr>
          <w:rFonts w:ascii="Times New Roman" w:hAnsi="Times New Roman" w:cs="Times New Roman"/>
          <w:sz w:val="28"/>
          <w:szCs w:val="28"/>
        </w:rPr>
        <w:t>администрация городского округа Люберцы инициируе</w:t>
      </w:r>
      <w:r w:rsidRPr="00413065">
        <w:rPr>
          <w:rFonts w:ascii="Times New Roman" w:hAnsi="Times New Roman" w:cs="Times New Roman"/>
          <w:sz w:val="28"/>
          <w:szCs w:val="28"/>
        </w:rPr>
        <w:t xml:space="preserve">т обращения в суд для признания таких транспортных средств </w:t>
      </w:r>
      <w:proofErr w:type="gramStart"/>
      <w:r w:rsidRPr="00413065">
        <w:rPr>
          <w:rFonts w:ascii="Times New Roman" w:hAnsi="Times New Roman" w:cs="Times New Roman"/>
          <w:sz w:val="28"/>
          <w:szCs w:val="28"/>
        </w:rPr>
        <w:t>бесхозяйными</w:t>
      </w:r>
      <w:proofErr w:type="gramEnd"/>
      <w:r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3D3002" w:rsidRPr="00413065">
        <w:rPr>
          <w:rFonts w:ascii="Times New Roman" w:hAnsi="Times New Roman" w:cs="Times New Roman"/>
          <w:sz w:val="28"/>
          <w:szCs w:val="28"/>
        </w:rPr>
        <w:t>администрацией городского округа Люберцы</w:t>
      </w:r>
      <w:r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Порядок установки боксовых гаражей,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ракушек</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пеналов</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определяется </w:t>
      </w:r>
      <w:r w:rsidR="003D3002" w:rsidRPr="00413065">
        <w:rPr>
          <w:rFonts w:ascii="Times New Roman" w:hAnsi="Times New Roman" w:cs="Times New Roman"/>
          <w:sz w:val="28"/>
          <w:szCs w:val="28"/>
        </w:rPr>
        <w:t>администрацией городского округа Люберцы</w:t>
      </w:r>
      <w:r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19. Основные требования по организации освещения</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Освещение у</w:t>
      </w:r>
      <w:r w:rsidR="001B0D85" w:rsidRPr="00413065">
        <w:rPr>
          <w:rFonts w:ascii="Times New Roman" w:hAnsi="Times New Roman" w:cs="Times New Roman"/>
          <w:sz w:val="28"/>
          <w:szCs w:val="28"/>
        </w:rPr>
        <w:t>лиц, дорог и площадей территории</w:t>
      </w:r>
      <w:r w:rsidRPr="00413065">
        <w:rPr>
          <w:rFonts w:ascii="Times New Roman" w:hAnsi="Times New Roman" w:cs="Times New Roman"/>
          <w:sz w:val="28"/>
          <w:szCs w:val="28"/>
        </w:rPr>
        <w:t xml:space="preserve"> </w:t>
      </w:r>
      <w:r w:rsidR="001B0D85"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выполняется в соответствии с настоящим</w:t>
      </w:r>
      <w:r w:rsidR="001B0D85" w:rsidRPr="00413065">
        <w:rPr>
          <w:rFonts w:ascii="Times New Roman" w:hAnsi="Times New Roman" w:cs="Times New Roman"/>
          <w:sz w:val="28"/>
          <w:szCs w:val="28"/>
        </w:rPr>
        <w:t>и</w:t>
      </w:r>
      <w:r w:rsidRPr="00413065">
        <w:rPr>
          <w:rFonts w:ascii="Times New Roman" w:hAnsi="Times New Roman" w:cs="Times New Roman"/>
          <w:sz w:val="28"/>
          <w:szCs w:val="28"/>
        </w:rPr>
        <w:t xml:space="preserve"> </w:t>
      </w:r>
      <w:r w:rsidR="001B0D85" w:rsidRPr="00413065">
        <w:rPr>
          <w:rFonts w:ascii="Times New Roman" w:hAnsi="Times New Roman" w:cs="Times New Roman"/>
          <w:sz w:val="28"/>
          <w:szCs w:val="28"/>
        </w:rPr>
        <w:t xml:space="preserve">Правилами благоустройства </w:t>
      </w:r>
      <w:r w:rsidRPr="00413065">
        <w:rPr>
          <w:rFonts w:ascii="Times New Roman" w:hAnsi="Times New Roman" w:cs="Times New Roman"/>
          <w:sz w:val="28"/>
          <w:szCs w:val="28"/>
        </w:rPr>
        <w:t xml:space="preserve"> и нормативными правовыми актами Московской области, устанавливающими требования к организации наружного освещения.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Освещение у</w:t>
      </w:r>
      <w:r w:rsidR="001B0D85" w:rsidRPr="00413065">
        <w:rPr>
          <w:rFonts w:ascii="Times New Roman" w:hAnsi="Times New Roman" w:cs="Times New Roman"/>
          <w:sz w:val="28"/>
          <w:szCs w:val="28"/>
        </w:rPr>
        <w:t>лиц, дорог и площадей территории</w:t>
      </w:r>
      <w:r w:rsidRPr="00413065">
        <w:rPr>
          <w:rFonts w:ascii="Times New Roman" w:hAnsi="Times New Roman" w:cs="Times New Roman"/>
          <w:sz w:val="28"/>
          <w:szCs w:val="28"/>
        </w:rPr>
        <w:t xml:space="preserve"> </w:t>
      </w:r>
      <w:r w:rsidR="001B0D85"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выполняется светильниками, располагаемыми на опорах или тросах. Освещение тротуаров и подъездов на территории </w:t>
      </w:r>
      <w:r w:rsidR="001B0D85"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Опоры на аллеях и пешеходных дорогах должны располагаться вне пешеходной части.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Высота размещения светильников наружного освещения должна составлять не менее 2,5 метра. Светильники на улицах и дорогах с рядовой посадкой деревьев устанавливаются вне крон деревьев на удлиненных </w:t>
      </w:r>
      <w:r w:rsidRPr="00413065">
        <w:rPr>
          <w:rFonts w:ascii="Times New Roman" w:hAnsi="Times New Roman" w:cs="Times New Roman"/>
          <w:sz w:val="28"/>
          <w:szCs w:val="28"/>
        </w:rPr>
        <w:lastRenderedPageBreak/>
        <w:t>кронштейнах, обращенных в сторону проезжей части улицы, или применяется тросовый подвес светильников.</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органами местного самоуправления, а установок световой информации - по решению правообладателей.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7F4B8C" w:rsidRPr="00413065" w:rsidRDefault="007F4B8C"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20. Архитектурно-художественное освещение</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w:t>
      </w:r>
      <w:proofErr w:type="gramStart"/>
      <w:r w:rsidRPr="00413065">
        <w:rPr>
          <w:rFonts w:ascii="Times New Roman" w:hAnsi="Times New Roman" w:cs="Times New Roman"/>
          <w:sz w:val="28"/>
          <w:szCs w:val="28"/>
        </w:rPr>
        <w:t xml:space="preserve">На территории </w:t>
      </w:r>
      <w:r w:rsidR="001B0D85"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w:t>
      </w:r>
      <w:proofErr w:type="gramEnd"/>
      <w:r w:rsidRPr="00413065">
        <w:rPr>
          <w:rFonts w:ascii="Times New Roman" w:hAnsi="Times New Roman" w:cs="Times New Roman"/>
          <w:sz w:val="28"/>
          <w:szCs w:val="28"/>
        </w:rPr>
        <w:t xml:space="preserve"> установленном </w:t>
      </w:r>
      <w:proofErr w:type="gramStart"/>
      <w:r w:rsidRPr="00413065">
        <w:rPr>
          <w:rFonts w:ascii="Times New Roman" w:hAnsi="Times New Roman" w:cs="Times New Roman"/>
          <w:sz w:val="28"/>
          <w:szCs w:val="28"/>
        </w:rPr>
        <w:t>порядке</w:t>
      </w:r>
      <w:proofErr w:type="gramEnd"/>
      <w:r w:rsidRPr="00413065">
        <w:rPr>
          <w:rFonts w:ascii="Times New Roman" w:hAnsi="Times New Roman" w:cs="Times New Roman"/>
          <w:sz w:val="28"/>
          <w:szCs w:val="28"/>
        </w:rPr>
        <w:t xml:space="preserve"> концепцией и проектной документацией.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7F4B8C" w:rsidRPr="00413065" w:rsidRDefault="007F4B8C"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21. Источники света</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В стационарных установках освещения применяются </w:t>
      </w:r>
      <w:proofErr w:type="spellStart"/>
      <w:r w:rsidRPr="00413065">
        <w:rPr>
          <w:rFonts w:ascii="Times New Roman" w:hAnsi="Times New Roman" w:cs="Times New Roman"/>
          <w:sz w:val="28"/>
          <w:szCs w:val="28"/>
        </w:rPr>
        <w:t>энергоэффективные</w:t>
      </w:r>
      <w:proofErr w:type="spellEnd"/>
      <w:r w:rsidRPr="00413065">
        <w:rPr>
          <w:rFonts w:ascii="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w:t>
      </w:r>
      <w:r w:rsidRPr="00413065">
        <w:rPr>
          <w:rFonts w:ascii="Times New Roman" w:hAnsi="Times New Roman" w:cs="Times New Roman"/>
          <w:sz w:val="28"/>
          <w:szCs w:val="28"/>
        </w:rPr>
        <w:lastRenderedPageBreak/>
        <w:t>конструктивные элементы, отвечающие требованиям действующих национальных стандартов Российской Федерации.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22. Общие требования к установке средств размещения информации и рекламы</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F1269" w:rsidRPr="00413065" w:rsidRDefault="00CF1269"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23. Средства размещения информации</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Средства размещения информации, за исключением информационных стендов дворовых территорий, устанавливаются на территории </w:t>
      </w:r>
      <w:r w:rsidR="001B0D85"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на основании разрешения на установку средства размещения информации, выдаваемого в порядке, определяемом администрацией городского округа </w:t>
      </w:r>
      <w:r w:rsidR="00980D41"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w:t>
      </w:r>
      <w:r w:rsidR="001B0D85"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w:t>
      </w:r>
      <w:r w:rsidR="001B0D85" w:rsidRPr="00413065">
        <w:rPr>
          <w:rFonts w:ascii="Times New Roman" w:hAnsi="Times New Roman" w:cs="Times New Roman"/>
          <w:sz w:val="28"/>
          <w:szCs w:val="28"/>
        </w:rPr>
        <w:t>администрацией городского округа Люберцы</w:t>
      </w:r>
      <w:r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7F4B8C" w:rsidRPr="00413065" w:rsidRDefault="007F4B8C" w:rsidP="00CF1269">
      <w:pPr>
        <w:pStyle w:val="ConsPlusNormal"/>
        <w:ind w:left="-284" w:firstLine="567"/>
        <w:jc w:val="both"/>
        <w:rPr>
          <w:rFonts w:ascii="Times New Roman" w:hAnsi="Times New Roman" w:cs="Times New Roman"/>
          <w:sz w:val="28"/>
          <w:szCs w:val="28"/>
        </w:rPr>
      </w:pPr>
    </w:p>
    <w:p w:rsidR="007C7FAF" w:rsidRPr="00413065" w:rsidRDefault="007C7FAF" w:rsidP="006B5233">
      <w:pPr>
        <w:pStyle w:val="ConsPlusTitle"/>
        <w:ind w:left="-284" w:firstLine="567"/>
        <w:jc w:val="center"/>
        <w:outlineLvl w:val="2"/>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lastRenderedPageBreak/>
        <w:t>Статья 23.1. Информационные стенды дворовых территорий</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Информационные стенды дворовых территорий должны быть установлены на каждой дворовой территории.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Обязанность по установке информационных стендов дворовых территорий возлагается: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на территориях, находящихся в частной собственности, - на собственников территорий: граждан и юридических лиц.</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24. Рекламные конструкции</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Размещение рек</w:t>
      </w:r>
      <w:r w:rsidR="007C7FAF" w:rsidRPr="00413065">
        <w:rPr>
          <w:rFonts w:ascii="Times New Roman" w:hAnsi="Times New Roman" w:cs="Times New Roman"/>
          <w:sz w:val="28"/>
          <w:szCs w:val="28"/>
        </w:rPr>
        <w:t>ламных конструкций на территории</w:t>
      </w:r>
      <w:r w:rsidRPr="00413065">
        <w:rPr>
          <w:rFonts w:ascii="Times New Roman" w:hAnsi="Times New Roman" w:cs="Times New Roman"/>
          <w:sz w:val="28"/>
          <w:szCs w:val="28"/>
        </w:rPr>
        <w:t xml:space="preserve"> </w:t>
      </w:r>
      <w:r w:rsidR="007C7FAF"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выполняется в соответствии с требованиями </w:t>
      </w:r>
      <w:r w:rsidR="00BB051A" w:rsidRPr="00413065">
        <w:rPr>
          <w:rFonts w:ascii="Times New Roman" w:hAnsi="Times New Roman" w:cs="Times New Roman"/>
          <w:sz w:val="28"/>
          <w:szCs w:val="28"/>
        </w:rPr>
        <w:t>порядком установки и эксплуатации рекламных конструкций на территории муниципального образования городской округ Люберцы Московской области утвержденный Постановлением администрации городского округа Люберцы от 06.11.2018     № 4304-ПА</w:t>
      </w:r>
      <w:r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Рекламные конструкции должны соответствовать художественно-композиционным требованиям к их внешнему виду.</w:t>
      </w:r>
    </w:p>
    <w:p w:rsidR="000B5387" w:rsidRPr="00413065" w:rsidRDefault="000B5387"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25. Основные требования к размещению некапитальных строений и сооружений</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Установка некапитальных строений и сооружений допускается с разрешения и в порядке, установленном администрацией городского округа </w:t>
      </w:r>
      <w:r w:rsidR="009F1C1B"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Установка некапитальных строений и сооружений без приспособления для беспрепятственного доступа к ним инвалидов и других маломобильных групп населения, не допускается.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w:t>
      </w:r>
      <w:proofErr w:type="gramStart"/>
      <w:r w:rsidRPr="00413065">
        <w:rPr>
          <w:rFonts w:ascii="Times New Roman" w:hAnsi="Times New Roman" w:cs="Times New Roman"/>
          <w:sz w:val="28"/>
          <w:szCs w:val="28"/>
        </w:rPr>
        <w:t xml:space="preserve">Некапитальные строения и сооружения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w:t>
      </w:r>
      <w:r w:rsidRPr="00413065">
        <w:rPr>
          <w:rFonts w:ascii="Times New Roman" w:hAnsi="Times New Roman" w:cs="Times New Roman"/>
          <w:sz w:val="28"/>
          <w:szCs w:val="28"/>
        </w:rPr>
        <w:lastRenderedPageBreak/>
        <w:t>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w:t>
      </w:r>
      <w:proofErr w:type="gramEnd"/>
      <w:r w:rsidRPr="00413065">
        <w:rPr>
          <w:rFonts w:ascii="Times New Roman" w:hAnsi="Times New Roman" w:cs="Times New Roman"/>
          <w:sz w:val="28"/>
          <w:szCs w:val="28"/>
        </w:rPr>
        <w:t xml:space="preserve"> доступности 200 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w:t>
      </w:r>
      <w:proofErr w:type="gramStart"/>
      <w:r w:rsidRPr="00413065">
        <w:rPr>
          <w:rFonts w:ascii="Times New Roman" w:hAnsi="Times New Roman" w:cs="Times New Roman"/>
          <w:sz w:val="28"/>
          <w:szCs w:val="28"/>
        </w:rPr>
        <w:t xml:space="preserve">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Pr="00413065">
        <w:rPr>
          <w:rFonts w:ascii="Times New Roman" w:hAnsi="Times New Roman" w:cs="Times New Roman"/>
          <w:sz w:val="28"/>
          <w:szCs w:val="28"/>
        </w:rPr>
        <w:t>аммиакопроводов</w:t>
      </w:r>
      <w:proofErr w:type="spellEnd"/>
      <w:r w:rsidRPr="00413065">
        <w:rPr>
          <w:rFonts w:ascii="Times New Roman" w:hAnsi="Times New Roman" w:cs="Times New Roman"/>
          <w:sz w:val="28"/>
          <w:szCs w:val="28"/>
        </w:rPr>
        <w:t>), а также ближе 5 м от остановочных павильонов, 25 м - от вентиляционных</w:t>
      </w:r>
      <w:proofErr w:type="gramEnd"/>
      <w:r w:rsidRPr="00413065">
        <w:rPr>
          <w:rFonts w:ascii="Times New Roman" w:hAnsi="Times New Roman" w:cs="Times New Roman"/>
          <w:sz w:val="28"/>
          <w:szCs w:val="28"/>
        </w:rPr>
        <w:t xml:space="preserve"> шахт, 20 м - от окон жилых помещений, перед витринами торговых организаций, 3 м - от стволов деревьев, 1,5 м - от внешних границ крон кустарников.</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26. Сезонные (летние) кафе</w:t>
      </w:r>
    </w:p>
    <w:p w:rsidR="000432D7" w:rsidRPr="00413065" w:rsidRDefault="000432D7" w:rsidP="00CF1269">
      <w:pPr>
        <w:pStyle w:val="ConsPlusNormal"/>
        <w:ind w:left="-284" w:firstLine="567"/>
        <w:jc w:val="both"/>
        <w:rPr>
          <w:rFonts w:ascii="Times New Roman" w:hAnsi="Times New Roman" w:cs="Times New Roman"/>
          <w:sz w:val="28"/>
          <w:szCs w:val="28"/>
        </w:rPr>
      </w:pP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Не допускается размещение сезонных (летних) кафе: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0432D7" w:rsidRPr="00413065" w:rsidRDefault="000432D7"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w:t>
      </w:r>
      <w:proofErr w:type="gramStart"/>
      <w:r w:rsidRPr="00413065">
        <w:rPr>
          <w:rFonts w:ascii="Times New Roman" w:hAnsi="Times New Roman" w:cs="Times New Roman"/>
          <w:sz w:val="28"/>
          <w:szCs w:val="28"/>
        </w:rPr>
        <w:t xml:space="preserve">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BB051A" w:rsidRPr="00413065">
        <w:rPr>
          <w:rFonts w:ascii="Times New Roman" w:hAnsi="Times New Roman" w:cs="Times New Roman"/>
          <w:sz w:val="28"/>
          <w:szCs w:val="28"/>
        </w:rPr>
        <w:t>администрация городского округа Люберцы</w:t>
      </w:r>
      <w:r w:rsidRPr="00413065">
        <w:rPr>
          <w:rFonts w:ascii="Times New Roman" w:hAnsi="Times New Roman" w:cs="Times New Roman"/>
          <w:sz w:val="28"/>
          <w:szCs w:val="28"/>
        </w:rPr>
        <w:t xml:space="preserve">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При необходимости проведения аварийных работ уведомление производится незамедлительно.</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BB051A" w:rsidRPr="00413065">
        <w:rPr>
          <w:rFonts w:ascii="Times New Roman" w:hAnsi="Times New Roman" w:cs="Times New Roman"/>
          <w:sz w:val="28"/>
          <w:szCs w:val="28"/>
        </w:rPr>
        <w:t xml:space="preserve">администрацией городского округа Люберцы </w:t>
      </w:r>
      <w:r w:rsidRPr="00413065">
        <w:rPr>
          <w:rFonts w:ascii="Times New Roman" w:hAnsi="Times New Roman" w:cs="Times New Roman"/>
          <w:sz w:val="28"/>
          <w:szCs w:val="28"/>
        </w:rPr>
        <w:t>период времени.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При обустройстве сезонных (летних) кафе используются сборно-разборные (легковозводимые) конструкции, элементы оборудования.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 При оборудовании сезонных (летних) кафе не допускается: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использование кирпича, строительных блоков и плит, монолитного бетона, железобетона, стальных профилированных листов, баннерной ткани;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прокладка подземных инженерных коммуникаций и проведение строительно-монтажных работ капитального характера;</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13065">
        <w:rPr>
          <w:rFonts w:ascii="Times New Roman" w:hAnsi="Times New Roman" w:cs="Times New Roman"/>
          <w:sz w:val="28"/>
          <w:szCs w:val="28"/>
        </w:rPr>
        <w:t>сайдинг</w:t>
      </w:r>
      <w:proofErr w:type="spellEnd"/>
      <w:r w:rsidRPr="00413065">
        <w:rPr>
          <w:rFonts w:ascii="Times New Roman" w:hAnsi="Times New Roman" w:cs="Times New Roman"/>
          <w:sz w:val="28"/>
          <w:szCs w:val="28"/>
        </w:rPr>
        <w:t>-панелей и остекления;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413065">
        <w:rPr>
          <w:rFonts w:ascii="Times New Roman" w:hAnsi="Times New Roman" w:cs="Times New Roman"/>
          <w:sz w:val="28"/>
          <w:szCs w:val="28"/>
        </w:rPr>
        <w:t>металлочерепицы</w:t>
      </w:r>
      <w:proofErr w:type="spellEnd"/>
      <w:r w:rsidRPr="00413065">
        <w:rPr>
          <w:rFonts w:ascii="Times New Roman" w:hAnsi="Times New Roman" w:cs="Times New Roman"/>
          <w:sz w:val="28"/>
          <w:szCs w:val="28"/>
        </w:rPr>
        <w:t>, металла, а также рубероида, асбестоцементных плит.</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10. Допускается размещение элементов оборудования сезонного (летнего) кафе с заглублением элементов их крепления до 0,30 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w:t>
      </w:r>
      <w:r w:rsidRPr="00413065">
        <w:rPr>
          <w:rFonts w:ascii="Times New Roman" w:hAnsi="Times New Roman" w:cs="Times New Roman"/>
          <w:sz w:val="28"/>
          <w:szCs w:val="28"/>
        </w:rPr>
        <w:lastRenderedPageBreak/>
        <w:t>(обработанное, окрашенное), а также композитные материалы. В качестве материала покрытия используется ткань пастельных тонов.</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12. </w:t>
      </w:r>
      <w:proofErr w:type="gramStart"/>
      <w:r w:rsidRPr="00413065">
        <w:rPr>
          <w:rFonts w:ascii="Times New Roman" w:hAnsi="Times New Roman" w:cs="Times New Roman"/>
          <w:sz w:val="28"/>
          <w:szCs w:val="28"/>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13. </w:t>
      </w:r>
      <w:proofErr w:type="gramStart"/>
      <w:r w:rsidRPr="00413065">
        <w:rPr>
          <w:rFonts w:ascii="Times New Roman" w:hAnsi="Times New Roman" w:cs="Times New Roman"/>
          <w:sz w:val="28"/>
          <w:szCs w:val="28"/>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Высота декоративных ограждений, используемых при обустройстве сезонных летних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Конструкции декоративных ограждений не должны содержать элементов, создающих угрозу получения травм.</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15. Элементы озеленения, используемые при обустройстве сезонного (летнего) кафе, должны быть устойчивыми.</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16. Для обеспечения устойчивости элементов оборудования при </w:t>
      </w:r>
      <w:r w:rsidRPr="00413065">
        <w:rPr>
          <w:rFonts w:ascii="Times New Roman" w:hAnsi="Times New Roman" w:cs="Times New Roman"/>
          <w:sz w:val="28"/>
          <w:szCs w:val="28"/>
        </w:rPr>
        <w:lastRenderedPageBreak/>
        <w:t>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Вне зависимости от угла наклона территории, на которой размещается сезонное (</w:t>
      </w:r>
      <w:proofErr w:type="gramStart"/>
      <w:r w:rsidRPr="00413065">
        <w:rPr>
          <w:rFonts w:ascii="Times New Roman" w:hAnsi="Times New Roman" w:cs="Times New Roman"/>
          <w:sz w:val="28"/>
          <w:szCs w:val="28"/>
        </w:rPr>
        <w:t xml:space="preserve">летнее) </w:t>
      </w:r>
      <w:proofErr w:type="gramEnd"/>
      <w:r w:rsidRPr="00413065">
        <w:rPr>
          <w:rFonts w:ascii="Times New Roman" w:hAnsi="Times New Roman" w:cs="Times New Roman"/>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18. Элементы оборудования сезонных (летних) кафе должны содержаться в технически исправном состоянии, быть очищенными от загрязнений.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19. При эксплуатации сезонного (летнего) кафе не допускается: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использование звуковоспроизводящих устройств и устрой</w:t>
      </w:r>
      <w:proofErr w:type="gramStart"/>
      <w:r w:rsidRPr="00413065">
        <w:rPr>
          <w:rFonts w:ascii="Times New Roman" w:hAnsi="Times New Roman" w:cs="Times New Roman"/>
          <w:sz w:val="28"/>
          <w:szCs w:val="28"/>
        </w:rPr>
        <w:t>ств зв</w:t>
      </w:r>
      <w:proofErr w:type="gramEnd"/>
      <w:r w:rsidRPr="00413065">
        <w:rPr>
          <w:rFonts w:ascii="Times New Roman" w:hAnsi="Times New Roman" w:cs="Times New Roman"/>
          <w:sz w:val="28"/>
          <w:szCs w:val="28"/>
        </w:rPr>
        <w:t>укоусиления, игра на музыкальных инструментах, пение, а также иные действия, нарушающие тишину и покой граждан в ночное время;</w:t>
      </w:r>
    </w:p>
    <w:p w:rsidR="000432D7" w:rsidRPr="00413065" w:rsidRDefault="000432D7"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использование осветительных приборов вблизи окон жилых помещений в случае прямого попадания на окна световых лучей.</w:t>
      </w:r>
    </w:p>
    <w:p w:rsidR="00C35EBB" w:rsidRPr="00413065" w:rsidRDefault="00C35EBB" w:rsidP="00CF1269">
      <w:pPr>
        <w:pStyle w:val="ConsPlusNormal"/>
        <w:ind w:left="-284" w:firstLine="567"/>
        <w:jc w:val="center"/>
        <w:rPr>
          <w:rFonts w:ascii="Times New Roman" w:hAnsi="Times New Roman" w:cs="Times New Roman"/>
          <w:b/>
          <w:sz w:val="28"/>
          <w:szCs w:val="28"/>
        </w:rPr>
      </w:pPr>
    </w:p>
    <w:p w:rsidR="002715AF" w:rsidRPr="00413065" w:rsidRDefault="002715AF" w:rsidP="00CF1269">
      <w:pPr>
        <w:pStyle w:val="ConsPlusNormal"/>
        <w:ind w:left="-284" w:firstLine="567"/>
        <w:jc w:val="center"/>
        <w:rPr>
          <w:rFonts w:ascii="Times New Roman" w:hAnsi="Times New Roman" w:cs="Times New Roman"/>
          <w:b/>
          <w:sz w:val="28"/>
          <w:szCs w:val="28"/>
        </w:rPr>
      </w:pPr>
    </w:p>
    <w:p w:rsidR="00C35EBB" w:rsidRPr="00413065" w:rsidRDefault="002125A2" w:rsidP="00D97B14">
      <w:pPr>
        <w:pStyle w:val="ConsPlusNormal"/>
        <w:ind w:left="-284" w:firstLine="567"/>
        <w:jc w:val="center"/>
        <w:rPr>
          <w:rFonts w:ascii="Times New Roman" w:hAnsi="Times New Roman" w:cs="Times New Roman"/>
          <w:b/>
          <w:sz w:val="28"/>
          <w:szCs w:val="28"/>
        </w:rPr>
      </w:pPr>
      <w:r w:rsidRPr="00413065">
        <w:rPr>
          <w:rFonts w:ascii="Times New Roman" w:hAnsi="Times New Roman" w:cs="Times New Roman"/>
          <w:b/>
          <w:sz w:val="28"/>
          <w:szCs w:val="28"/>
        </w:rPr>
        <w:t>Статья 27</w:t>
      </w:r>
      <w:r w:rsidR="00E11B9B" w:rsidRPr="00413065">
        <w:rPr>
          <w:rFonts w:ascii="Times New Roman" w:hAnsi="Times New Roman" w:cs="Times New Roman"/>
          <w:b/>
          <w:sz w:val="28"/>
          <w:szCs w:val="28"/>
        </w:rPr>
        <w:t>.</w:t>
      </w:r>
      <w:r w:rsidR="00C35EBB" w:rsidRPr="00413065">
        <w:rPr>
          <w:rFonts w:ascii="Times New Roman" w:hAnsi="Times New Roman" w:cs="Times New Roman"/>
          <w:b/>
          <w:sz w:val="28"/>
          <w:szCs w:val="28"/>
        </w:rPr>
        <w:t xml:space="preserve"> Требования к архитектурно-художественному облику территорий городского округа</w:t>
      </w:r>
      <w:r w:rsidR="002715AF" w:rsidRPr="00413065">
        <w:rPr>
          <w:rFonts w:ascii="Times New Roman" w:hAnsi="Times New Roman" w:cs="Times New Roman"/>
          <w:b/>
          <w:sz w:val="28"/>
          <w:szCs w:val="28"/>
        </w:rPr>
        <w:t xml:space="preserve"> Люберцы</w:t>
      </w:r>
      <w:r w:rsidR="00C35EBB" w:rsidRPr="00413065">
        <w:rPr>
          <w:rFonts w:ascii="Times New Roman" w:hAnsi="Times New Roman" w:cs="Times New Roman"/>
          <w:b/>
          <w:sz w:val="28"/>
          <w:szCs w:val="28"/>
        </w:rPr>
        <w:t xml:space="preserve"> в части требований к внешнему</w:t>
      </w:r>
      <w:r w:rsidR="000F5333" w:rsidRPr="00413065">
        <w:rPr>
          <w:rFonts w:ascii="Times New Roman" w:hAnsi="Times New Roman" w:cs="Times New Roman"/>
          <w:b/>
          <w:sz w:val="28"/>
          <w:szCs w:val="28"/>
        </w:rPr>
        <w:t xml:space="preserve"> виду</w:t>
      </w:r>
      <w:r w:rsidR="00C35EBB" w:rsidRPr="00413065">
        <w:rPr>
          <w:rFonts w:ascii="Times New Roman" w:hAnsi="Times New Roman" w:cs="Times New Roman"/>
          <w:b/>
          <w:sz w:val="28"/>
          <w:szCs w:val="28"/>
        </w:rPr>
        <w:t xml:space="preserve"> ограждений</w:t>
      </w:r>
    </w:p>
    <w:p w:rsidR="00C35EBB" w:rsidRPr="00413065" w:rsidRDefault="00C35EBB" w:rsidP="00CF1269">
      <w:pPr>
        <w:pStyle w:val="ConsPlusNormal"/>
        <w:ind w:left="-284" w:firstLine="567"/>
        <w:jc w:val="both"/>
        <w:rPr>
          <w:rFonts w:ascii="Times New Roman" w:hAnsi="Times New Roman" w:cs="Times New Roman"/>
          <w:sz w:val="28"/>
          <w:szCs w:val="28"/>
        </w:rPr>
      </w:pP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w:t>
      </w:r>
      <w:r w:rsidRPr="00413065">
        <w:rPr>
          <w:rFonts w:ascii="Times New Roman" w:hAnsi="Times New Roman" w:cs="Times New Roman"/>
          <w:sz w:val="28"/>
          <w:szCs w:val="28"/>
        </w:rPr>
        <w:tab/>
        <w:t xml:space="preserve">Требования к архитектурно-художественному облику территорий </w:t>
      </w:r>
      <w:r w:rsidRPr="00413065">
        <w:rPr>
          <w:rFonts w:ascii="Times New Roman" w:hAnsi="Times New Roman" w:cs="Times New Roman"/>
          <w:sz w:val="28"/>
          <w:szCs w:val="28"/>
        </w:rPr>
        <w:lastRenderedPageBreak/>
        <w:t>городского округа</w:t>
      </w:r>
      <w:r w:rsidR="002715AF"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 xml:space="preserve">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внешних поверхностей ограждений:</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постоянных - сплошных ограждений</w:t>
      </w:r>
      <w:r w:rsidR="000F5333" w:rsidRPr="00413065">
        <w:rPr>
          <w:rFonts w:ascii="Times New Roman" w:hAnsi="Times New Roman" w:cs="Times New Roman"/>
          <w:sz w:val="28"/>
          <w:szCs w:val="28"/>
        </w:rPr>
        <w:t xml:space="preserve">, образующих самостоятельно или </w:t>
      </w:r>
      <w:r w:rsidRPr="00413065">
        <w:rPr>
          <w:rFonts w:ascii="Times New Roman" w:hAnsi="Times New Roman" w:cs="Times New Roman"/>
          <w:sz w:val="28"/>
          <w:szCs w:val="28"/>
        </w:rPr>
        <w:t>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C35EBB" w:rsidRPr="00413065" w:rsidRDefault="00C35EBB"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б)</w:t>
      </w:r>
      <w:r w:rsidRPr="00413065">
        <w:rPr>
          <w:rFonts w:ascii="Times New Roman" w:hAnsi="Times New Roman" w:cs="Times New Roman"/>
          <w:sz w:val="28"/>
          <w:szCs w:val="28"/>
        </w:rPr>
        <w:tab/>
        <w:t xml:space="preserve">мобильных (временных) - ограждающих элементов - столбиков, </w:t>
      </w:r>
      <w:proofErr w:type="spellStart"/>
      <w:r w:rsidRPr="00413065">
        <w:rPr>
          <w:rFonts w:ascii="Times New Roman" w:hAnsi="Times New Roman" w:cs="Times New Roman"/>
          <w:sz w:val="28"/>
          <w:szCs w:val="28"/>
        </w:rPr>
        <w:t>боллардов</w:t>
      </w:r>
      <w:proofErr w:type="spellEnd"/>
      <w:r w:rsidRPr="00413065">
        <w:rPr>
          <w:rFonts w:ascii="Times New Roman" w:hAnsi="Times New Roman" w:cs="Times New Roman"/>
          <w:sz w:val="28"/>
          <w:szCs w:val="28"/>
        </w:rPr>
        <w:t xml:space="preserve">, </w:t>
      </w:r>
      <w:proofErr w:type="spellStart"/>
      <w:r w:rsidRPr="00413065">
        <w:rPr>
          <w:rFonts w:ascii="Times New Roman" w:hAnsi="Times New Roman" w:cs="Times New Roman"/>
          <w:sz w:val="28"/>
          <w:szCs w:val="28"/>
        </w:rPr>
        <w:t>делиниаторов</w:t>
      </w:r>
      <w:proofErr w:type="spellEnd"/>
      <w:r w:rsidRPr="00413065">
        <w:rPr>
          <w:rFonts w:ascii="Times New Roman" w:hAnsi="Times New Roman" w:cs="Times New Roman"/>
          <w:sz w:val="28"/>
          <w:szCs w:val="28"/>
        </w:rPr>
        <w:t>, блоков (пластиковых, водоналивных, бетонных), зеленых насаждений, подпорных стенок с установкой парапетных ограждений, участков рельефа;</w:t>
      </w:r>
      <w:proofErr w:type="gramEnd"/>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механических барьеров - 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Pr="00413065">
        <w:rPr>
          <w:rFonts w:ascii="Times New Roman" w:hAnsi="Times New Roman" w:cs="Times New Roman"/>
          <w:sz w:val="28"/>
          <w:szCs w:val="28"/>
        </w:rPr>
        <w:tab/>
        <w:t>инвентарных (строительных) ограждений.</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w:t>
      </w:r>
      <w:r w:rsidRPr="00413065">
        <w:rPr>
          <w:rFonts w:ascii="Times New Roman" w:hAnsi="Times New Roman" w:cs="Times New Roman"/>
          <w:sz w:val="28"/>
          <w:szCs w:val="28"/>
        </w:rPr>
        <w:tab/>
        <w:t xml:space="preserve">Архитектурно-художественные требования к ограждениям не распространяются </w:t>
      </w:r>
      <w:proofErr w:type="gramStart"/>
      <w:r w:rsidRPr="00413065">
        <w:rPr>
          <w:rFonts w:ascii="Times New Roman" w:hAnsi="Times New Roman" w:cs="Times New Roman"/>
          <w:sz w:val="28"/>
          <w:szCs w:val="28"/>
        </w:rPr>
        <w:t>на</w:t>
      </w:r>
      <w:proofErr w:type="gramEnd"/>
      <w:r w:rsidRPr="00413065">
        <w:rPr>
          <w:rFonts w:ascii="Times New Roman" w:hAnsi="Times New Roman" w:cs="Times New Roman"/>
          <w:sz w:val="28"/>
          <w:szCs w:val="28"/>
        </w:rPr>
        <w:t xml:space="preserve">: </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ограждения, в отношении которых рем</w:t>
      </w:r>
      <w:r w:rsidR="000F5333" w:rsidRPr="00413065">
        <w:rPr>
          <w:rFonts w:ascii="Times New Roman" w:hAnsi="Times New Roman" w:cs="Times New Roman"/>
          <w:sz w:val="28"/>
          <w:szCs w:val="28"/>
        </w:rPr>
        <w:t xml:space="preserve">онтные и иные работы проводятся </w:t>
      </w:r>
      <w:r w:rsidRPr="00413065">
        <w:rPr>
          <w:rFonts w:ascii="Times New Roman" w:hAnsi="Times New Roman" w:cs="Times New Roman"/>
          <w:sz w:val="28"/>
          <w:szCs w:val="28"/>
        </w:rPr>
        <w:t>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ограждения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 xml:space="preserve">защитные устройства автомобильных дорог, установка, ремонтные и иные </w:t>
      </w:r>
      <w:proofErr w:type="gramStart"/>
      <w:r w:rsidRPr="00413065">
        <w:rPr>
          <w:rFonts w:ascii="Times New Roman" w:hAnsi="Times New Roman" w:cs="Times New Roman"/>
          <w:sz w:val="28"/>
          <w:szCs w:val="28"/>
        </w:rPr>
        <w:t>работы</w:t>
      </w:r>
      <w:proofErr w:type="gramEnd"/>
      <w:r w:rsidRPr="00413065">
        <w:rPr>
          <w:rFonts w:ascii="Times New Roman" w:hAnsi="Times New Roman" w:cs="Times New Roman"/>
          <w:sz w:val="28"/>
          <w:szCs w:val="28"/>
        </w:rPr>
        <w:t xml:space="preserve"> в отношении которых проводятся в соответствии с требованиями </w:t>
      </w:r>
      <w:r w:rsidR="002715AF" w:rsidRPr="00413065">
        <w:rPr>
          <w:rFonts w:ascii="Times New Roman" w:hAnsi="Times New Roman" w:cs="Times New Roman"/>
          <w:sz w:val="28"/>
          <w:szCs w:val="28"/>
        </w:rPr>
        <w:t>Ф</w:t>
      </w:r>
      <w:r w:rsidRPr="00413065">
        <w:rPr>
          <w:rFonts w:ascii="Times New Roman" w:hAnsi="Times New Roman" w:cs="Times New Roman"/>
          <w:sz w:val="28"/>
          <w:szCs w:val="28"/>
        </w:rPr>
        <w:t>едерального закона от 08.11.2007 № 257-ФЗ</w:t>
      </w:r>
      <w:r w:rsidR="000F5333" w:rsidRPr="00413065">
        <w:rPr>
          <w:rFonts w:ascii="Times New Roman" w:hAnsi="Times New Roman" w:cs="Times New Roman"/>
          <w:sz w:val="28"/>
          <w:szCs w:val="28"/>
        </w:rPr>
        <w:t xml:space="preserve"> </w:t>
      </w:r>
      <w:r w:rsidRPr="00413065">
        <w:rPr>
          <w:rFonts w:ascii="Times New Roman" w:hAnsi="Times New Roman" w:cs="Times New Roman"/>
          <w:sz w:val="28"/>
          <w:szCs w:val="28"/>
        </w:rPr>
        <w:t>«Об автомобильных до</w:t>
      </w:r>
      <w:r w:rsidR="000F5333" w:rsidRPr="00413065">
        <w:rPr>
          <w:rFonts w:ascii="Times New Roman" w:hAnsi="Times New Roman" w:cs="Times New Roman"/>
          <w:sz w:val="28"/>
          <w:szCs w:val="28"/>
        </w:rPr>
        <w:t xml:space="preserve">рогах и о дорожной деятельности </w:t>
      </w:r>
      <w:r w:rsidRPr="00413065">
        <w:rPr>
          <w:rFonts w:ascii="Times New Roman" w:hAnsi="Times New Roman" w:cs="Times New Roman"/>
          <w:sz w:val="28"/>
          <w:szCs w:val="28"/>
        </w:rPr>
        <w:t xml:space="preserve">в Российской Федерации и о внесении изменений в отдельные законодательные акты Российской Федерации»; </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Pr="00413065">
        <w:rPr>
          <w:rFonts w:ascii="Times New Roman" w:hAnsi="Times New Roman" w:cs="Times New Roman"/>
          <w:sz w:val="28"/>
          <w:szCs w:val="28"/>
        </w:rPr>
        <w:tab/>
        <w:t>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w:t>
      </w:r>
      <w:r w:rsidRPr="00413065">
        <w:rPr>
          <w:rFonts w:ascii="Times New Roman" w:hAnsi="Times New Roman" w:cs="Times New Roman"/>
          <w:sz w:val="28"/>
          <w:szCs w:val="28"/>
        </w:rPr>
        <w:tab/>
        <w:t>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w:t>
      </w:r>
      <w:r w:rsidRPr="00413065">
        <w:rPr>
          <w:rFonts w:ascii="Times New Roman" w:hAnsi="Times New Roman" w:cs="Times New Roman"/>
          <w:sz w:val="28"/>
          <w:szCs w:val="28"/>
        </w:rPr>
        <w:tab/>
        <w:t>ограждения общественных территорий,</w:t>
      </w:r>
      <w:r w:rsidR="000F5333" w:rsidRPr="00413065">
        <w:rPr>
          <w:rFonts w:ascii="Times New Roman" w:hAnsi="Times New Roman" w:cs="Times New Roman"/>
          <w:sz w:val="28"/>
          <w:szCs w:val="28"/>
        </w:rPr>
        <w:t xml:space="preserve"> устанавливаемые в соответствии </w:t>
      </w:r>
      <w:r w:rsidRPr="00413065">
        <w:rPr>
          <w:rFonts w:ascii="Times New Roman" w:hAnsi="Times New Roman" w:cs="Times New Roman"/>
          <w:sz w:val="28"/>
          <w:szCs w:val="28"/>
        </w:rPr>
        <w:t>с концепциями благоустройства, одобренными Экспертным советом Министерства благоустройства Московской области.</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w:t>
      </w:r>
      <w:r w:rsidRPr="00413065">
        <w:rPr>
          <w:rFonts w:ascii="Times New Roman" w:hAnsi="Times New Roman" w:cs="Times New Roman"/>
          <w:sz w:val="28"/>
          <w:szCs w:val="28"/>
        </w:rPr>
        <w:tab/>
        <w:t xml:space="preserve">Архитектурно-художественные требования не являются обязательными для существующих ограждений, в отношении которых не планируется изменение внешнего вида, за исключением случаев: </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ненадлежащего состояния и содержания ограждений;</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б)</w:t>
      </w:r>
      <w:r w:rsidRPr="00413065">
        <w:rPr>
          <w:rFonts w:ascii="Times New Roman" w:hAnsi="Times New Roman" w:cs="Times New Roman"/>
          <w:sz w:val="28"/>
          <w:szCs w:val="28"/>
        </w:rPr>
        <w:tab/>
        <w:t>самовольной установки.</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w:t>
      </w:r>
      <w:r w:rsidRPr="00413065">
        <w:rPr>
          <w:rFonts w:ascii="Times New Roman" w:hAnsi="Times New Roman" w:cs="Times New Roman"/>
          <w:sz w:val="28"/>
          <w:szCs w:val="28"/>
        </w:rPr>
        <w:tab/>
        <w:t>Установка ограждений запрещается без согласования (разрешения):</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для постоянных ограждений и механических барьеров, устанавливаемых при создании и реконструкции объектов капитального строительства - в отсутствии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Свидетельства АГО), в котором указана информация о внешнем виде ограждений;</w:t>
      </w:r>
    </w:p>
    <w:p w:rsidR="00C35EBB" w:rsidRPr="00413065" w:rsidRDefault="00C35EBB"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б)</w:t>
      </w:r>
      <w:r w:rsidRPr="00413065">
        <w:rPr>
          <w:rFonts w:ascii="Times New Roman" w:hAnsi="Times New Roman" w:cs="Times New Roman"/>
          <w:sz w:val="28"/>
          <w:szCs w:val="28"/>
        </w:rPr>
        <w:tab/>
        <w:t>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w:t>
      </w:r>
      <w:r w:rsidR="00134D51"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 xml:space="preserve"> (общественных территорий, улиц и дорог общего пользования, прибрежных полос водных объектов, вдоль общественных территорий, «</w:t>
      </w:r>
      <w:proofErr w:type="spellStart"/>
      <w:r w:rsidRPr="00413065">
        <w:rPr>
          <w:rFonts w:ascii="Times New Roman" w:hAnsi="Times New Roman" w:cs="Times New Roman"/>
          <w:sz w:val="28"/>
          <w:szCs w:val="28"/>
        </w:rPr>
        <w:t>вылетных</w:t>
      </w:r>
      <w:proofErr w:type="spellEnd"/>
      <w:r w:rsidRPr="00413065">
        <w:rPr>
          <w:rFonts w:ascii="Times New Roman" w:hAnsi="Times New Roman" w:cs="Times New Roman"/>
          <w:sz w:val="28"/>
          <w:szCs w:val="28"/>
        </w:rPr>
        <w:t>»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с исторически связанными</w:t>
      </w:r>
      <w:r w:rsidR="002125A2" w:rsidRPr="00413065">
        <w:rPr>
          <w:rFonts w:ascii="Times New Roman" w:hAnsi="Times New Roman" w:cs="Times New Roman"/>
          <w:sz w:val="28"/>
          <w:szCs w:val="28"/>
        </w:rPr>
        <w:t xml:space="preserve"> </w:t>
      </w:r>
      <w:r w:rsidRPr="00413065">
        <w:rPr>
          <w:rFonts w:ascii="Times New Roman" w:hAnsi="Times New Roman" w:cs="Times New Roman"/>
          <w:sz w:val="28"/>
          <w:szCs w:val="28"/>
        </w:rPr>
        <w:t>с ними территориями, объектов социальной инфраструктуры, объектов</w:t>
      </w:r>
      <w:proofErr w:type="gramEnd"/>
      <w:r w:rsidRPr="00413065">
        <w:rPr>
          <w:rFonts w:ascii="Times New Roman" w:hAnsi="Times New Roman" w:cs="Times New Roman"/>
          <w:sz w:val="28"/>
          <w:szCs w:val="28"/>
        </w:rPr>
        <w:t xml:space="preserve"> </w:t>
      </w:r>
      <w:proofErr w:type="gramStart"/>
      <w:r w:rsidRPr="00413065">
        <w:rPr>
          <w:rFonts w:ascii="Times New Roman" w:hAnsi="Times New Roman" w:cs="Times New Roman"/>
          <w:sz w:val="28"/>
          <w:szCs w:val="28"/>
        </w:rPr>
        <w:t xml:space="preserve">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w:t>
      </w:r>
      <w:proofErr w:type="spellStart"/>
      <w:r w:rsidRPr="00413065">
        <w:rPr>
          <w:rFonts w:ascii="Times New Roman" w:hAnsi="Times New Roman" w:cs="Times New Roman"/>
          <w:sz w:val="28"/>
          <w:szCs w:val="28"/>
        </w:rPr>
        <w:t>скульптурно</w:t>
      </w:r>
      <w:proofErr w:type="spellEnd"/>
      <w:r w:rsidRPr="00413065">
        <w:rPr>
          <w:rFonts w:ascii="Times New Roman" w:hAnsi="Times New Roman" w:cs="Times New Roman"/>
          <w:sz w:val="28"/>
          <w:szCs w:val="28"/>
        </w:rPr>
        <w:t>-архитектурных композиций, монументально-декоративный композиций) - без оформленного паспорта коло</w:t>
      </w:r>
      <w:r w:rsidR="000F5333" w:rsidRPr="00413065">
        <w:rPr>
          <w:rFonts w:ascii="Times New Roman" w:hAnsi="Times New Roman" w:cs="Times New Roman"/>
          <w:sz w:val="28"/>
          <w:szCs w:val="28"/>
        </w:rPr>
        <w:t xml:space="preserve">ристического решения ограждения </w:t>
      </w:r>
      <w:r w:rsidRPr="00413065">
        <w:rPr>
          <w:rFonts w:ascii="Times New Roman" w:hAnsi="Times New Roman" w:cs="Times New Roman"/>
          <w:sz w:val="28"/>
          <w:szCs w:val="28"/>
        </w:rPr>
        <w:t>(далее – колористического паспорта);</w:t>
      </w:r>
      <w:proofErr w:type="gramEnd"/>
    </w:p>
    <w:p w:rsidR="00C35EBB" w:rsidRPr="00413065" w:rsidRDefault="00C35EBB" w:rsidP="00134D51">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w:t>
      </w:r>
      <w:r w:rsidR="002125A2" w:rsidRPr="00413065">
        <w:rPr>
          <w:rFonts w:ascii="Times New Roman" w:hAnsi="Times New Roman" w:cs="Times New Roman"/>
          <w:sz w:val="28"/>
          <w:szCs w:val="28"/>
        </w:rPr>
        <w:t xml:space="preserve"> </w:t>
      </w:r>
      <w:r w:rsidRPr="00413065">
        <w:rPr>
          <w:rFonts w:ascii="Times New Roman" w:hAnsi="Times New Roman" w:cs="Times New Roman"/>
          <w:sz w:val="28"/>
          <w:szCs w:val="28"/>
        </w:rPr>
        <w:t>и установления сервитутов, публичного серв</w:t>
      </w:r>
      <w:r w:rsidR="00134D51" w:rsidRPr="00413065">
        <w:rPr>
          <w:rFonts w:ascii="Times New Roman" w:hAnsi="Times New Roman" w:cs="Times New Roman"/>
          <w:sz w:val="28"/>
          <w:szCs w:val="28"/>
        </w:rPr>
        <w:t xml:space="preserve">итута - в отсутствии разрешения </w:t>
      </w:r>
      <w:r w:rsidRPr="00413065">
        <w:rPr>
          <w:rFonts w:ascii="Times New Roman" w:hAnsi="Times New Roman" w:cs="Times New Roman"/>
          <w:sz w:val="28"/>
          <w:szCs w:val="28"/>
        </w:rPr>
        <w:t>на размещения.</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Самовольная установка ограждений не допускается.</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w:t>
      </w:r>
      <w:r w:rsidRPr="00413065">
        <w:rPr>
          <w:rFonts w:ascii="Times New Roman" w:hAnsi="Times New Roman" w:cs="Times New Roman"/>
          <w:sz w:val="28"/>
          <w:szCs w:val="28"/>
        </w:rPr>
        <w:tab/>
        <w:t>Оценка внешнего вида ограждения проводится в соответствии с пунктами 6 – 15, таблицами 2, 3 настоящей статьи по критериям:</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 xml:space="preserve">высота; </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проницаемость для взгляда;</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цвет;</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Pr="00413065">
        <w:rPr>
          <w:rFonts w:ascii="Times New Roman" w:hAnsi="Times New Roman" w:cs="Times New Roman"/>
          <w:sz w:val="28"/>
          <w:szCs w:val="28"/>
        </w:rPr>
        <w:tab/>
        <w:t>материал;</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w:t>
      </w:r>
      <w:r w:rsidRPr="00413065">
        <w:rPr>
          <w:rFonts w:ascii="Times New Roman" w:hAnsi="Times New Roman" w:cs="Times New Roman"/>
          <w:sz w:val="28"/>
          <w:szCs w:val="28"/>
        </w:rPr>
        <w:tab/>
        <w:t>структура;</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w:t>
      </w:r>
      <w:r w:rsidRPr="00413065">
        <w:rPr>
          <w:rFonts w:ascii="Times New Roman" w:hAnsi="Times New Roman" w:cs="Times New Roman"/>
          <w:sz w:val="28"/>
          <w:szCs w:val="28"/>
        </w:rPr>
        <w:tab/>
        <w:t>изображение;</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ж)</w:t>
      </w:r>
      <w:r w:rsidRPr="00413065">
        <w:rPr>
          <w:rFonts w:ascii="Times New Roman" w:hAnsi="Times New Roman" w:cs="Times New Roman"/>
          <w:sz w:val="28"/>
          <w:szCs w:val="28"/>
        </w:rPr>
        <w:tab/>
        <w:t>расположение и поддержание привлекательности внешнего вида.</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w:t>
      </w:r>
      <w:r w:rsidRPr="00413065">
        <w:rPr>
          <w:rFonts w:ascii="Times New Roman" w:hAnsi="Times New Roman" w:cs="Times New Roman"/>
          <w:sz w:val="28"/>
          <w:szCs w:val="28"/>
        </w:rPr>
        <w:tab/>
        <w:t xml:space="preserve">Высота ограждений: </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низкие - 0,3-1,0 м;</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средние - 1,1-1,7 м;</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 xml:space="preserve">высокие - 1,8-3,0 м; </w:t>
      </w:r>
    </w:p>
    <w:p w:rsidR="00C35EBB" w:rsidRPr="00413065" w:rsidRDefault="00C35EBB" w:rsidP="00CF1269">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г)</w:t>
      </w:r>
      <w:r w:rsidRPr="00413065">
        <w:rPr>
          <w:rFonts w:ascii="Times New Roman" w:hAnsi="Times New Roman" w:cs="Times New Roman"/>
          <w:sz w:val="28"/>
          <w:szCs w:val="28"/>
        </w:rPr>
        <w:tab/>
        <w:t xml:space="preserve">специальные (в зонах санитарных разрывов для обеспечения нормируемых показателей качества среды обитания (акустическая </w:t>
      </w:r>
      <w:r w:rsidRPr="00413065">
        <w:rPr>
          <w:rFonts w:ascii="Times New Roman" w:hAnsi="Times New Roman" w:cs="Times New Roman"/>
          <w:sz w:val="28"/>
          <w:szCs w:val="28"/>
        </w:rPr>
        <w:lastRenderedPageBreak/>
        <w:t xml:space="preserve">эффективность </w:t>
      </w:r>
      <w:proofErr w:type="spellStart"/>
      <w:r w:rsidRPr="00413065">
        <w:rPr>
          <w:rFonts w:ascii="Times New Roman" w:hAnsi="Times New Roman" w:cs="Times New Roman"/>
          <w:sz w:val="28"/>
          <w:szCs w:val="28"/>
        </w:rPr>
        <w:t>шумозащитных</w:t>
      </w:r>
      <w:proofErr w:type="spellEnd"/>
      <w:r w:rsidRPr="00413065">
        <w:rPr>
          <w:rFonts w:ascii="Times New Roman" w:hAnsi="Times New Roman" w:cs="Times New Roman"/>
          <w:sz w:val="28"/>
          <w:szCs w:val="28"/>
        </w:rPr>
        <w:t xml:space="preserve"> ограждений, их размерные параметры, конструкция и используемые материалы должны соответствовать требованиям «СП 276.1325800.2016.</w:t>
      </w:r>
      <w:proofErr w:type="gramEnd"/>
      <w:r w:rsidRPr="00413065">
        <w:rPr>
          <w:rFonts w:ascii="Times New Roman" w:hAnsi="Times New Roman" w:cs="Times New Roman"/>
          <w:sz w:val="28"/>
          <w:szCs w:val="28"/>
        </w:rPr>
        <w:t xml:space="preserve"> Свод правил. Здания и территории. </w:t>
      </w:r>
      <w:proofErr w:type="gramStart"/>
      <w:r w:rsidRPr="00413065">
        <w:rPr>
          <w:rFonts w:ascii="Times New Roman" w:hAnsi="Times New Roman" w:cs="Times New Roman"/>
          <w:sz w:val="28"/>
          <w:szCs w:val="28"/>
        </w:rPr>
        <w:t>Правила проектирования защиты от шума транспортных потоков»), при 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w:t>
      </w:r>
      <w:r w:rsidR="002125A2" w:rsidRPr="00413065">
        <w:rPr>
          <w:rFonts w:ascii="Times New Roman" w:hAnsi="Times New Roman" w:cs="Times New Roman"/>
          <w:sz w:val="28"/>
          <w:szCs w:val="28"/>
        </w:rPr>
        <w:t xml:space="preserve"> </w:t>
      </w:r>
      <w:r w:rsidRPr="00413065">
        <w:rPr>
          <w:rFonts w:ascii="Times New Roman" w:hAnsi="Times New Roman" w:cs="Times New Roman"/>
          <w:sz w:val="28"/>
          <w:szCs w:val="28"/>
        </w:rPr>
        <w:t>и (или) территорий) - более 3,0 м.</w:t>
      </w:r>
      <w:proofErr w:type="gramEnd"/>
    </w:p>
    <w:p w:rsidR="00C35EBB" w:rsidRPr="00413065" w:rsidRDefault="00134D51"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w:t>
      </w:r>
      <w:r w:rsidR="00C35EBB" w:rsidRPr="00413065">
        <w:rPr>
          <w:rFonts w:ascii="Times New Roman" w:hAnsi="Times New Roman" w:cs="Times New Roman"/>
          <w:sz w:val="28"/>
          <w:szCs w:val="28"/>
        </w:rPr>
        <w:t>.</w:t>
      </w:r>
      <w:r w:rsidR="00C35EBB" w:rsidRPr="00413065">
        <w:rPr>
          <w:rFonts w:ascii="Times New Roman" w:hAnsi="Times New Roman" w:cs="Times New Roman"/>
          <w:sz w:val="28"/>
          <w:szCs w:val="28"/>
        </w:rPr>
        <w:tab/>
        <w:t xml:space="preserve">Виды ограждений по степени проницаемости для взгляда: </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прозрачные - ограждения, не препятствующие (препятствующие</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незначительной степени) </w:t>
      </w:r>
      <w:proofErr w:type="spellStart"/>
      <w:r w:rsidRPr="00413065">
        <w:rPr>
          <w:rFonts w:ascii="Times New Roman" w:hAnsi="Times New Roman" w:cs="Times New Roman"/>
          <w:sz w:val="28"/>
          <w:szCs w:val="28"/>
        </w:rPr>
        <w:t>просматриваемости</w:t>
      </w:r>
      <w:proofErr w:type="spellEnd"/>
      <w:r w:rsidRPr="00413065">
        <w:rPr>
          <w:rFonts w:ascii="Times New Roman" w:hAnsi="Times New Roman" w:cs="Times New Roman"/>
          <w:sz w:val="28"/>
          <w:szCs w:val="28"/>
        </w:rPr>
        <w:t xml:space="preserve"> объектов, расположенных за ними;</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 xml:space="preserve">глухие - ограждения, исключающие </w:t>
      </w:r>
      <w:proofErr w:type="spellStart"/>
      <w:r w:rsidRPr="00413065">
        <w:rPr>
          <w:rFonts w:ascii="Times New Roman" w:hAnsi="Times New Roman" w:cs="Times New Roman"/>
          <w:sz w:val="28"/>
          <w:szCs w:val="28"/>
        </w:rPr>
        <w:t>просматриваемость</w:t>
      </w:r>
      <w:proofErr w:type="spellEnd"/>
      <w:r w:rsidRPr="00413065">
        <w:rPr>
          <w:rFonts w:ascii="Times New Roman" w:hAnsi="Times New Roman" w:cs="Times New Roman"/>
          <w:sz w:val="28"/>
          <w:szCs w:val="28"/>
        </w:rPr>
        <w:t xml:space="preserve"> объектов, расположенных за ними, выполненные из листовых материалов;</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 xml:space="preserve">комбинированные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 </w:t>
      </w:r>
    </w:p>
    <w:p w:rsidR="00C35EBB" w:rsidRPr="00413065" w:rsidRDefault="00134D51"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w:t>
      </w:r>
      <w:r w:rsidR="00C35EBB" w:rsidRPr="00413065">
        <w:rPr>
          <w:rFonts w:ascii="Times New Roman" w:hAnsi="Times New Roman" w:cs="Times New Roman"/>
          <w:sz w:val="28"/>
          <w:szCs w:val="28"/>
        </w:rPr>
        <w:t>.</w:t>
      </w:r>
      <w:r w:rsidR="00C35EBB" w:rsidRPr="00413065">
        <w:rPr>
          <w:rFonts w:ascii="Times New Roman" w:hAnsi="Times New Roman" w:cs="Times New Roman"/>
          <w:sz w:val="28"/>
          <w:szCs w:val="28"/>
        </w:rPr>
        <w:tab/>
        <w:t>Виды изображений:</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стрит-арт (</w:t>
      </w:r>
      <w:proofErr w:type="spellStart"/>
      <w:r w:rsidRPr="00413065">
        <w:rPr>
          <w:rFonts w:ascii="Times New Roman" w:hAnsi="Times New Roman" w:cs="Times New Roman"/>
          <w:sz w:val="28"/>
          <w:szCs w:val="28"/>
        </w:rPr>
        <w:t>муралы</w:t>
      </w:r>
      <w:proofErr w:type="spellEnd"/>
      <w:r w:rsidRPr="00413065">
        <w:rPr>
          <w:rFonts w:ascii="Times New Roman" w:hAnsi="Times New Roman" w:cs="Times New Roman"/>
          <w:sz w:val="28"/>
          <w:szCs w:val="28"/>
        </w:rPr>
        <w:t xml:space="preserve">, трафареты, рисунки, </w:t>
      </w:r>
      <w:proofErr w:type="spellStart"/>
      <w:r w:rsidRPr="00413065">
        <w:rPr>
          <w:rFonts w:ascii="Times New Roman" w:hAnsi="Times New Roman" w:cs="Times New Roman"/>
          <w:sz w:val="28"/>
          <w:szCs w:val="28"/>
        </w:rPr>
        <w:t>стикеры</w:t>
      </w:r>
      <w:proofErr w:type="spellEnd"/>
      <w:r w:rsidRPr="00413065">
        <w:rPr>
          <w:rFonts w:ascii="Times New Roman" w:hAnsi="Times New Roman" w:cs="Times New Roman"/>
          <w:sz w:val="28"/>
          <w:szCs w:val="28"/>
        </w:rPr>
        <w:t xml:space="preserve">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 </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C35EBB" w:rsidRPr="00413065" w:rsidRDefault="00C35EBB" w:rsidP="00CF1269">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Нанесение изображения на ограждение, вне зависимости от местоположения огражден</w:t>
      </w:r>
      <w:r w:rsidR="00134D51" w:rsidRPr="00413065">
        <w:rPr>
          <w:rFonts w:ascii="Times New Roman" w:hAnsi="Times New Roman" w:cs="Times New Roman"/>
          <w:sz w:val="28"/>
          <w:szCs w:val="28"/>
        </w:rPr>
        <w:t>ия, производится после оформлен</w:t>
      </w:r>
      <w:r w:rsidRPr="00413065">
        <w:rPr>
          <w:rFonts w:ascii="Times New Roman" w:hAnsi="Times New Roman" w:cs="Times New Roman"/>
          <w:sz w:val="28"/>
          <w:szCs w:val="28"/>
        </w:rPr>
        <w:t>ия паспорта колористического решения.</w:t>
      </w:r>
    </w:p>
    <w:p w:rsidR="002125A2" w:rsidRPr="00413065" w:rsidRDefault="002125A2" w:rsidP="00C35EBB">
      <w:pPr>
        <w:pStyle w:val="ConsPlusNormal"/>
        <w:ind w:left="-284"/>
        <w:jc w:val="both"/>
        <w:rPr>
          <w:rFonts w:ascii="Times New Roman" w:hAnsi="Times New Roman" w:cs="Times New Roman"/>
          <w:sz w:val="28"/>
          <w:szCs w:val="28"/>
        </w:rPr>
      </w:pPr>
    </w:p>
    <w:p w:rsidR="002125A2" w:rsidRPr="00413065" w:rsidRDefault="002125A2" w:rsidP="002125A2">
      <w:pPr>
        <w:pStyle w:val="ConsPlusNormal"/>
        <w:ind w:left="-284"/>
        <w:jc w:val="center"/>
        <w:rPr>
          <w:rFonts w:ascii="Times New Roman" w:hAnsi="Times New Roman" w:cs="Times New Roman"/>
          <w:sz w:val="24"/>
          <w:szCs w:val="28"/>
        </w:rPr>
      </w:pPr>
      <w:r w:rsidRPr="00413065">
        <w:rPr>
          <w:rFonts w:ascii="Times New Roman" w:hAnsi="Times New Roman" w:cs="Times New Roman"/>
          <w:sz w:val="24"/>
          <w:szCs w:val="28"/>
        </w:rPr>
        <w:t>Таблица «Допустимые материалы постоянных ограждений, подлежащие учету при подборе материала для установки, замен</w:t>
      </w:r>
      <w:r w:rsidR="00134D51" w:rsidRPr="00413065">
        <w:rPr>
          <w:rFonts w:ascii="Times New Roman" w:hAnsi="Times New Roman" w:cs="Times New Roman"/>
          <w:sz w:val="24"/>
          <w:szCs w:val="28"/>
        </w:rPr>
        <w:t>ы</w:t>
      </w:r>
      <w:r w:rsidRPr="00413065">
        <w:rPr>
          <w:rFonts w:ascii="Times New Roman" w:hAnsi="Times New Roman" w:cs="Times New Roman"/>
          <w:sz w:val="24"/>
          <w:szCs w:val="28"/>
        </w:rPr>
        <w:t>, изменения внешнего вида ограждений»</w:t>
      </w:r>
    </w:p>
    <w:tbl>
      <w:tblPr>
        <w:tblW w:w="10200" w:type="dxa"/>
        <w:tblInd w:w="-570" w:type="dxa"/>
        <w:tblLayout w:type="fixed"/>
        <w:tblCellMar>
          <w:left w:w="0" w:type="dxa"/>
          <w:right w:w="0" w:type="dxa"/>
        </w:tblCellMar>
        <w:tblLook w:val="04A0" w:firstRow="1" w:lastRow="0" w:firstColumn="1" w:lastColumn="0" w:noHBand="0" w:noVBand="1"/>
      </w:tblPr>
      <w:tblGrid>
        <w:gridCol w:w="318"/>
        <w:gridCol w:w="814"/>
        <w:gridCol w:w="566"/>
        <w:gridCol w:w="566"/>
        <w:gridCol w:w="566"/>
        <w:gridCol w:w="566"/>
        <w:gridCol w:w="567"/>
        <w:gridCol w:w="567"/>
        <w:gridCol w:w="567"/>
        <w:gridCol w:w="567"/>
        <w:gridCol w:w="567"/>
        <w:gridCol w:w="567"/>
        <w:gridCol w:w="567"/>
        <w:gridCol w:w="567"/>
        <w:gridCol w:w="567"/>
        <w:gridCol w:w="567"/>
        <w:gridCol w:w="567"/>
        <w:gridCol w:w="567"/>
      </w:tblGrid>
      <w:tr w:rsidR="002125A2" w:rsidRPr="00413065" w:rsidTr="002125A2">
        <w:trPr>
          <w:trHeight w:val="40"/>
        </w:trPr>
        <w:tc>
          <w:tcPr>
            <w:tcW w:w="1134" w:type="dxa"/>
            <w:gridSpan w:val="2"/>
            <w:vMerge w:val="restart"/>
            <w:tcBorders>
              <w:top w:val="single" w:sz="2"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ind w:left="-151" w:right="-149"/>
              <w:jc w:val="center"/>
              <w:textAlignment w:val="baseline"/>
              <w:rPr>
                <w:b/>
                <w:bCs/>
                <w:sz w:val="20"/>
                <w:szCs w:val="20"/>
              </w:rPr>
            </w:pPr>
            <w:r w:rsidRPr="00413065">
              <w:rPr>
                <w:b/>
                <w:bCs/>
                <w:sz w:val="20"/>
                <w:szCs w:val="20"/>
              </w:rPr>
              <w:t xml:space="preserve">Функциональное назначение </w:t>
            </w:r>
            <w:r w:rsidRPr="00413065">
              <w:rPr>
                <w:b/>
                <w:bCs/>
                <w:sz w:val="20"/>
                <w:szCs w:val="20"/>
              </w:rPr>
              <w:lastRenderedPageBreak/>
              <w:t xml:space="preserve">огораживаемых зданий, строений, сооружений, территорий </w:t>
            </w:r>
          </w:p>
        </w:tc>
        <w:tc>
          <w:tcPr>
            <w:tcW w:w="9072" w:type="dxa"/>
            <w:gridSpan w:val="16"/>
            <w:tcBorders>
              <w:top w:val="single" w:sz="2" w:space="0" w:color="000000"/>
              <w:left w:val="single" w:sz="2" w:space="0" w:color="000000"/>
              <w:bottom w:val="nil"/>
              <w:right w:val="single" w:sz="2" w:space="0" w:color="000000"/>
            </w:tcBorders>
          </w:tcPr>
          <w:p w:rsidR="002125A2" w:rsidRPr="00413065" w:rsidRDefault="002125A2">
            <w:pPr>
              <w:pStyle w:val="a8"/>
              <w:spacing w:after="0" w:line="240" w:lineRule="auto"/>
              <w:ind w:left="0" w:right="-110"/>
              <w:jc w:val="center"/>
              <w:rPr>
                <w:rFonts w:ascii="Times New Roman" w:hAnsi="Times New Roman"/>
                <w:b/>
                <w:bCs/>
                <w:sz w:val="18"/>
                <w:szCs w:val="18"/>
              </w:rPr>
            </w:pPr>
            <w:r w:rsidRPr="00413065">
              <w:rPr>
                <w:rFonts w:ascii="Times New Roman" w:eastAsia="Times New Roman" w:hAnsi="Times New Roman"/>
                <w:b/>
                <w:bCs/>
                <w:sz w:val="18"/>
                <w:szCs w:val="18"/>
                <w:lang w:eastAsia="ru-RU"/>
              </w:rPr>
              <w:lastRenderedPageBreak/>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rsidR="002125A2" w:rsidRPr="00413065" w:rsidRDefault="002125A2">
            <w:pPr>
              <w:pStyle w:val="a8"/>
              <w:spacing w:after="0" w:line="240" w:lineRule="auto"/>
              <w:ind w:left="-106" w:right="-110"/>
              <w:jc w:val="center"/>
              <w:rPr>
                <w:rFonts w:ascii="Times New Roman" w:eastAsia="Times New Roman" w:hAnsi="Times New Roman"/>
                <w:b/>
                <w:bCs/>
                <w:sz w:val="8"/>
                <w:szCs w:val="8"/>
                <w:lang w:eastAsia="ru-RU"/>
              </w:rPr>
            </w:pPr>
          </w:p>
          <w:p w:rsidR="002125A2" w:rsidRPr="00413065" w:rsidRDefault="002125A2">
            <w:pPr>
              <w:pStyle w:val="formattext"/>
              <w:spacing w:before="0" w:beforeAutospacing="0" w:after="0" w:afterAutospacing="0"/>
              <w:textAlignment w:val="baseline"/>
              <w:rPr>
                <w:noProof/>
                <w:sz w:val="4"/>
                <w:szCs w:val="4"/>
              </w:rPr>
            </w:pPr>
          </w:p>
          <w:p w:rsidR="002125A2" w:rsidRPr="00413065" w:rsidRDefault="002125A2">
            <w:pPr>
              <w:pStyle w:val="formattext"/>
              <w:spacing w:before="0" w:beforeAutospacing="0" w:after="0" w:afterAutospacing="0"/>
              <w:jc w:val="both"/>
              <w:textAlignment w:val="baseline"/>
              <w:rPr>
                <w:sz w:val="14"/>
                <w:szCs w:val="14"/>
              </w:rPr>
            </w:pPr>
            <w:r w:rsidRPr="00413065">
              <w:rPr>
                <w:noProof/>
                <w:sz w:val="12"/>
                <w:szCs w:val="12"/>
              </w:rPr>
              <w:t>«НЕТ»</w:t>
            </w:r>
            <w:r w:rsidRPr="00413065">
              <w:rPr>
                <w:noProof/>
                <w:sz w:val="14"/>
                <w:szCs w:val="14"/>
              </w:rPr>
              <w:t xml:space="preserve"> - </w:t>
            </w:r>
            <w:r w:rsidRPr="00413065">
              <w:rPr>
                <w:sz w:val="14"/>
                <w:szCs w:val="14"/>
              </w:rPr>
              <w:t>не допускается для всех ограждений вне зависимости от</w:t>
            </w:r>
            <w:r w:rsidRPr="00413065">
              <w:rPr>
                <w:sz w:val="18"/>
                <w:szCs w:val="18"/>
              </w:rPr>
              <w:t xml:space="preserve"> </w:t>
            </w:r>
            <w:r w:rsidRPr="00413065">
              <w:rPr>
                <w:sz w:val="14"/>
                <w:szCs w:val="14"/>
              </w:rPr>
              <w:t>функционального назначения огораживаемой территории, здания, строения, сооружения</w:t>
            </w:r>
          </w:p>
          <w:p w:rsidR="002125A2" w:rsidRPr="00413065" w:rsidRDefault="002125A2">
            <w:pPr>
              <w:pStyle w:val="formattext"/>
              <w:spacing w:before="0" w:beforeAutospacing="0" w:after="0" w:afterAutospacing="0"/>
              <w:textAlignment w:val="baseline"/>
              <w:rPr>
                <w:sz w:val="4"/>
                <w:szCs w:val="4"/>
              </w:rPr>
            </w:pPr>
          </w:p>
          <w:p w:rsidR="002125A2" w:rsidRPr="00413065" w:rsidRDefault="002125A2">
            <w:pPr>
              <w:pStyle w:val="a8"/>
              <w:spacing w:after="0" w:line="240" w:lineRule="auto"/>
              <w:ind w:left="460" w:hanging="460"/>
              <w:jc w:val="both"/>
              <w:rPr>
                <w:rFonts w:ascii="Times New Roman" w:hAnsi="Times New Roman"/>
                <w:sz w:val="14"/>
                <w:szCs w:val="14"/>
              </w:rPr>
            </w:pPr>
            <w:r w:rsidRPr="00413065">
              <w:rPr>
                <w:rFonts w:ascii="Times New Roman" w:hAnsi="Times New Roman"/>
                <w:noProof/>
                <w:sz w:val="12"/>
                <w:szCs w:val="12"/>
              </w:rPr>
              <w:t>«ДА»</w:t>
            </w:r>
            <w:r w:rsidRPr="00413065">
              <w:rPr>
                <w:rFonts w:ascii="Times New Roman" w:hAnsi="Times New Roman"/>
                <w:sz w:val="14"/>
                <w:szCs w:val="14"/>
              </w:rPr>
              <w:t xml:space="preserve"> - допускается для всех ограждений вне зависимости от</w:t>
            </w:r>
            <w:r w:rsidRPr="00413065">
              <w:rPr>
                <w:rFonts w:ascii="Times New Roman" w:hAnsi="Times New Roman"/>
                <w:sz w:val="18"/>
                <w:szCs w:val="18"/>
              </w:rPr>
              <w:t xml:space="preserve"> </w:t>
            </w:r>
            <w:r w:rsidRPr="00413065">
              <w:rPr>
                <w:rFonts w:ascii="Times New Roman" w:eastAsia="Times New Roman" w:hAnsi="Times New Roman"/>
                <w:sz w:val="14"/>
                <w:szCs w:val="14"/>
                <w:lang w:eastAsia="ru-RU"/>
              </w:rPr>
              <w:t>функционального назначения огораживаемой территории, здания, строения, сооружения</w:t>
            </w:r>
          </w:p>
          <w:p w:rsidR="002125A2" w:rsidRPr="00413065" w:rsidRDefault="002125A2">
            <w:pPr>
              <w:pStyle w:val="formattext"/>
              <w:spacing w:before="0" w:beforeAutospacing="0" w:after="0" w:afterAutospacing="0"/>
              <w:textAlignment w:val="baseline"/>
              <w:rPr>
                <w:sz w:val="8"/>
                <w:szCs w:val="8"/>
              </w:rPr>
            </w:pPr>
          </w:p>
          <w:p w:rsidR="002125A2" w:rsidRPr="00413065" w:rsidRDefault="002125A2">
            <w:pPr>
              <w:pStyle w:val="a8"/>
              <w:spacing w:after="0" w:line="240" w:lineRule="auto"/>
              <w:ind w:left="460" w:hanging="460"/>
              <w:jc w:val="both"/>
              <w:rPr>
                <w:rFonts w:ascii="Times New Roman" w:hAnsi="Times New Roman"/>
                <w:sz w:val="14"/>
                <w:szCs w:val="14"/>
                <w:u w:val="single"/>
              </w:rPr>
            </w:pPr>
            <w:r w:rsidRPr="00413065">
              <w:rPr>
                <w:rFonts w:ascii="Times New Roman" w:hAnsi="Times New Roman"/>
                <w:sz w:val="14"/>
                <w:szCs w:val="14"/>
                <w:u w:val="single"/>
              </w:rPr>
              <w:t>Частичное ограничение материала:</w:t>
            </w:r>
          </w:p>
          <w:p w:rsidR="002125A2" w:rsidRPr="00413065" w:rsidRDefault="002125A2">
            <w:pPr>
              <w:pStyle w:val="a8"/>
              <w:spacing w:after="0" w:line="240" w:lineRule="auto"/>
              <w:ind w:left="460" w:hanging="460"/>
              <w:jc w:val="both"/>
              <w:rPr>
                <w:rFonts w:ascii="Times New Roman" w:hAnsi="Times New Roman"/>
                <w:sz w:val="4"/>
                <w:szCs w:val="4"/>
              </w:rPr>
            </w:pPr>
          </w:p>
          <w:p w:rsidR="002125A2" w:rsidRPr="00413065" w:rsidRDefault="002125A2">
            <w:pPr>
              <w:pStyle w:val="formattext"/>
              <w:spacing w:before="0" w:beforeAutospacing="0" w:after="0" w:afterAutospacing="0"/>
              <w:jc w:val="both"/>
              <w:textAlignment w:val="baseline"/>
              <w:rPr>
                <w:sz w:val="14"/>
                <w:szCs w:val="14"/>
              </w:rPr>
            </w:pPr>
            <w:r w:rsidRPr="00413065">
              <w:rPr>
                <w:sz w:val="12"/>
                <w:szCs w:val="12"/>
              </w:rPr>
              <w:t>«НЕТ-</w:t>
            </w:r>
            <w:r w:rsidRPr="00413065">
              <w:rPr>
                <w:bCs/>
                <w:sz w:val="10"/>
                <w:szCs w:val="10"/>
              </w:rPr>
              <w:t>П</w:t>
            </w:r>
            <w:r w:rsidRPr="00413065">
              <w:rPr>
                <w:sz w:val="12"/>
                <w:szCs w:val="12"/>
              </w:rPr>
              <w:t>»</w:t>
            </w:r>
            <w:r w:rsidRPr="00413065">
              <w:rPr>
                <w:bCs/>
                <w:sz w:val="14"/>
                <w:szCs w:val="14"/>
              </w:rPr>
              <w:t xml:space="preserve"> </w:t>
            </w:r>
            <w:r w:rsidRPr="00413065">
              <w:rPr>
                <w:sz w:val="14"/>
                <w:szCs w:val="14"/>
              </w:rPr>
              <w:t xml:space="preserve">- не допускается вдоль приоритетных территорий, указанных в </w:t>
            </w:r>
            <w:proofErr w:type="spellStart"/>
            <w:r w:rsidRPr="00413065">
              <w:rPr>
                <w:sz w:val="14"/>
                <w:szCs w:val="14"/>
              </w:rPr>
              <w:t>пп</w:t>
            </w:r>
            <w:proofErr w:type="spellEnd"/>
            <w:r w:rsidRPr="00413065">
              <w:rPr>
                <w:sz w:val="14"/>
                <w:szCs w:val="14"/>
              </w:rPr>
              <w:t>. б) п. 4 настоящей статьи</w:t>
            </w:r>
          </w:p>
          <w:p w:rsidR="002125A2" w:rsidRPr="00413065" w:rsidRDefault="002125A2">
            <w:pPr>
              <w:pStyle w:val="formattext"/>
              <w:spacing w:before="0" w:beforeAutospacing="0" w:after="0" w:afterAutospacing="0"/>
              <w:textAlignment w:val="baseline"/>
              <w:rPr>
                <w:sz w:val="8"/>
                <w:szCs w:val="8"/>
              </w:rPr>
            </w:pPr>
          </w:p>
          <w:p w:rsidR="002125A2" w:rsidRPr="00413065" w:rsidRDefault="002125A2">
            <w:pPr>
              <w:pStyle w:val="a8"/>
              <w:spacing w:after="0" w:line="240" w:lineRule="auto"/>
              <w:ind w:left="460" w:hanging="460"/>
              <w:jc w:val="both"/>
              <w:rPr>
                <w:rFonts w:ascii="Times New Roman" w:hAnsi="Times New Roman"/>
                <w:sz w:val="14"/>
                <w:szCs w:val="14"/>
                <w:u w:val="single"/>
              </w:rPr>
            </w:pPr>
            <w:r w:rsidRPr="00413065">
              <w:rPr>
                <w:rFonts w:ascii="Times New Roman" w:hAnsi="Times New Roman"/>
                <w:sz w:val="14"/>
                <w:szCs w:val="14"/>
                <w:u w:val="single"/>
              </w:rPr>
              <w:t>Частичное разрешение материала:</w:t>
            </w:r>
          </w:p>
          <w:p w:rsidR="002125A2" w:rsidRPr="00413065" w:rsidRDefault="002125A2">
            <w:pPr>
              <w:pStyle w:val="a8"/>
              <w:spacing w:after="0" w:line="240" w:lineRule="auto"/>
              <w:ind w:left="460" w:hanging="460"/>
              <w:jc w:val="both"/>
              <w:rPr>
                <w:rFonts w:ascii="Times New Roman" w:hAnsi="Times New Roman"/>
                <w:sz w:val="4"/>
                <w:szCs w:val="4"/>
              </w:rPr>
            </w:pPr>
          </w:p>
          <w:p w:rsidR="002125A2" w:rsidRPr="00413065" w:rsidRDefault="002125A2">
            <w:pPr>
              <w:pStyle w:val="formattext"/>
              <w:spacing w:before="0" w:beforeAutospacing="0" w:after="0" w:afterAutospacing="0"/>
              <w:jc w:val="both"/>
              <w:textAlignment w:val="baseline"/>
              <w:rPr>
                <w:sz w:val="14"/>
                <w:szCs w:val="14"/>
              </w:rPr>
            </w:pPr>
            <w:r w:rsidRPr="00413065">
              <w:rPr>
                <w:sz w:val="12"/>
                <w:szCs w:val="12"/>
              </w:rPr>
              <w:t>«</w:t>
            </w:r>
            <w:proofErr w:type="gramStart"/>
            <w:r w:rsidRPr="00413065">
              <w:rPr>
                <w:sz w:val="12"/>
                <w:szCs w:val="12"/>
              </w:rPr>
              <w:t>ДА-</w:t>
            </w:r>
            <w:r w:rsidRPr="00413065">
              <w:rPr>
                <w:bCs/>
                <w:sz w:val="10"/>
                <w:szCs w:val="10"/>
              </w:rPr>
              <w:t>СПЕЦ</w:t>
            </w:r>
            <w:proofErr w:type="gramEnd"/>
            <w:r w:rsidRPr="00413065">
              <w:rPr>
                <w:sz w:val="12"/>
                <w:szCs w:val="12"/>
              </w:rPr>
              <w:t>»</w:t>
            </w:r>
            <w:r w:rsidRPr="00413065">
              <w:rPr>
                <w:bCs/>
                <w:sz w:val="14"/>
                <w:szCs w:val="14"/>
              </w:rPr>
              <w:t xml:space="preserve"> </w:t>
            </w:r>
            <w:r w:rsidRPr="00413065">
              <w:rPr>
                <w:sz w:val="14"/>
                <w:szCs w:val="14"/>
              </w:rPr>
              <w:t>- допускается при установке (замене) специальных ограждений</w:t>
            </w:r>
          </w:p>
          <w:p w:rsidR="002125A2" w:rsidRPr="00413065" w:rsidRDefault="002125A2">
            <w:pPr>
              <w:pStyle w:val="formattext"/>
              <w:spacing w:before="0" w:beforeAutospacing="0" w:after="0" w:afterAutospacing="0"/>
              <w:jc w:val="both"/>
              <w:textAlignment w:val="baseline"/>
              <w:rPr>
                <w:sz w:val="8"/>
                <w:szCs w:val="8"/>
              </w:rPr>
            </w:pPr>
          </w:p>
        </w:tc>
      </w:tr>
      <w:tr w:rsidR="002125A2" w:rsidRPr="00413065" w:rsidTr="002125A2">
        <w:trPr>
          <w:trHeight w:val="35"/>
        </w:trPr>
        <w:tc>
          <w:tcPr>
            <w:tcW w:w="11022"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Pr="00413065" w:rsidRDefault="002125A2">
            <w:pPr>
              <w:spacing w:after="0" w:line="240" w:lineRule="auto"/>
              <w:rPr>
                <w:rFonts w:ascii="Times New Roman" w:eastAsia="Times New Roman" w:hAnsi="Times New Roman"/>
                <w:b/>
                <w:bCs/>
                <w:sz w:val="20"/>
                <w:szCs w:val="20"/>
                <w:lang w:eastAsia="ru-RU"/>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46" w:right="-152"/>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47" w:right="-145"/>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IV</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47" w:right="-151"/>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w:t>
            </w:r>
          </w:p>
        </w:tc>
        <w:tc>
          <w:tcPr>
            <w:tcW w:w="567"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VII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VIII</w:t>
            </w:r>
          </w:p>
        </w:tc>
        <w:tc>
          <w:tcPr>
            <w:tcW w:w="567"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IX</w:t>
            </w:r>
          </w:p>
        </w:tc>
        <w:tc>
          <w:tcPr>
            <w:tcW w:w="567" w:type="dxa"/>
            <w:tcBorders>
              <w:top w:val="single" w:sz="4" w:space="0" w:color="000000"/>
              <w:left w:val="single" w:sz="2" w:space="0" w:color="000000"/>
              <w:bottom w:val="single" w:sz="2" w:space="0" w:color="000000"/>
              <w:right w:val="single" w:sz="4" w:space="0" w:color="auto"/>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w:t>
            </w:r>
          </w:p>
        </w:tc>
        <w:tc>
          <w:tcPr>
            <w:tcW w:w="567"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w:t>
            </w:r>
          </w:p>
        </w:tc>
        <w:tc>
          <w:tcPr>
            <w:tcW w:w="567"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XII</w:t>
            </w:r>
          </w:p>
        </w:tc>
        <w:tc>
          <w:tcPr>
            <w:tcW w:w="567"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XIII</w:t>
            </w:r>
          </w:p>
        </w:tc>
        <w:tc>
          <w:tcPr>
            <w:tcW w:w="567"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XIV</w:t>
            </w:r>
          </w:p>
        </w:tc>
        <w:tc>
          <w:tcPr>
            <w:tcW w:w="567" w:type="dxa"/>
            <w:tcBorders>
              <w:top w:val="single" w:sz="4" w:space="0" w:color="000000"/>
              <w:left w:val="single" w:sz="4" w:space="0" w:color="auto"/>
              <w:bottom w:val="single" w:sz="2" w:space="0" w:color="000000"/>
              <w:right w:val="single" w:sz="4" w:space="0" w:color="auto"/>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XV</w:t>
            </w:r>
          </w:p>
        </w:tc>
        <w:tc>
          <w:tcPr>
            <w:tcW w:w="567"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XVI</w:t>
            </w:r>
          </w:p>
        </w:tc>
      </w:tr>
      <w:tr w:rsidR="002125A2" w:rsidRPr="00413065" w:rsidTr="002125A2">
        <w:trPr>
          <w:trHeight w:val="899"/>
        </w:trPr>
        <w:tc>
          <w:tcPr>
            <w:tcW w:w="11022"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Pr="00413065" w:rsidRDefault="002125A2">
            <w:pPr>
              <w:spacing w:after="0" w:line="240" w:lineRule="auto"/>
              <w:rPr>
                <w:rFonts w:ascii="Times New Roman" w:eastAsia="Times New Roman" w:hAnsi="Times New Roman"/>
                <w:b/>
                <w:bCs/>
                <w:sz w:val="20"/>
                <w:szCs w:val="20"/>
                <w:lang w:eastAsia="ru-RU"/>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r w:rsidRPr="00413065">
              <w:rPr>
                <w:bCs/>
                <w:spacing w:val="2"/>
                <w:sz w:val="12"/>
                <w:szCs w:val="12"/>
                <w:shd w:val="clear" w:color="auto" w:fill="FFFFFF"/>
              </w:rPr>
              <w:t xml:space="preserve">1.Металлический </w:t>
            </w:r>
            <w:proofErr w:type="spellStart"/>
            <w:r w:rsidRPr="00413065">
              <w:rPr>
                <w:bCs/>
                <w:spacing w:val="2"/>
                <w:sz w:val="12"/>
                <w:szCs w:val="12"/>
                <w:shd w:val="clear" w:color="auto" w:fill="FFFFFF"/>
              </w:rPr>
              <w:t>просечно</w:t>
            </w:r>
            <w:proofErr w:type="spellEnd"/>
            <w:r w:rsidRPr="00413065">
              <w:rPr>
                <w:bCs/>
                <w:spacing w:val="2"/>
                <w:sz w:val="12"/>
                <w:szCs w:val="12"/>
                <w:shd w:val="clear" w:color="auto" w:fill="FFFFFF"/>
              </w:rPr>
              <w:t xml:space="preserve">-вытяжной лист. </w:t>
            </w:r>
          </w:p>
          <w:p w:rsidR="002125A2" w:rsidRPr="00413065" w:rsidRDefault="002125A2">
            <w:pPr>
              <w:pStyle w:val="formattext"/>
              <w:spacing w:before="0" w:beforeAutospacing="0" w:after="0" w:afterAutospacing="0"/>
              <w:ind w:left="-146" w:right="-152"/>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p>
        </w:tc>
        <w:tc>
          <w:tcPr>
            <w:tcW w:w="567"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2.Металлическая </w:t>
            </w:r>
            <w:proofErr w:type="spellStart"/>
            <w:r w:rsidRPr="00413065">
              <w:rPr>
                <w:bCs/>
                <w:spacing w:val="2"/>
                <w:sz w:val="12"/>
                <w:szCs w:val="12"/>
                <w:shd w:val="clear" w:color="auto" w:fill="FFFFFF"/>
              </w:rPr>
              <w:t>просечно</w:t>
            </w:r>
            <w:proofErr w:type="spellEnd"/>
            <w:r w:rsidRPr="00413065">
              <w:rPr>
                <w:bCs/>
                <w:spacing w:val="2"/>
                <w:sz w:val="12"/>
                <w:szCs w:val="12"/>
                <w:shd w:val="clear" w:color="auto" w:fill="FFFFFF"/>
              </w:rPr>
              <w:t>-вытяжная сетка.</w:t>
            </w:r>
          </w:p>
          <w:p w:rsidR="002125A2" w:rsidRPr="00413065"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3.Металлическая </w:t>
            </w:r>
            <w:r w:rsidRPr="00413065">
              <w:rPr>
                <w:bCs/>
                <w:spacing w:val="2"/>
                <w:sz w:val="10"/>
                <w:szCs w:val="10"/>
                <w:shd w:val="clear" w:color="auto" w:fill="FFFFFF"/>
              </w:rPr>
              <w:t>секционная</w:t>
            </w:r>
            <w:r w:rsidRPr="00413065">
              <w:rPr>
                <w:bCs/>
                <w:spacing w:val="2"/>
                <w:sz w:val="12"/>
                <w:szCs w:val="12"/>
                <w:shd w:val="clear" w:color="auto" w:fill="FFFFFF"/>
              </w:rPr>
              <w:t xml:space="preserve"> 3-д сетка.</w:t>
            </w:r>
          </w:p>
          <w:p w:rsidR="002125A2" w:rsidRPr="00413065" w:rsidRDefault="002125A2">
            <w:pPr>
              <w:pStyle w:val="formattext"/>
              <w:spacing w:before="0" w:beforeAutospacing="0" w:after="0" w:afterAutospacing="0"/>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4.Металлические </w:t>
            </w:r>
            <w:r w:rsidRPr="00413065">
              <w:rPr>
                <w:bCs/>
                <w:spacing w:val="2"/>
                <w:sz w:val="12"/>
                <w:szCs w:val="12"/>
                <w:shd w:val="clear" w:color="auto" w:fill="FFFFFF"/>
              </w:rPr>
              <w:lastRenderedPageBreak/>
              <w:t>прутья.</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sidRPr="00413065">
              <w:rPr>
                <w:bCs/>
                <w:spacing w:val="2"/>
                <w:sz w:val="12"/>
                <w:szCs w:val="12"/>
                <w:shd w:val="clear" w:color="auto" w:fill="FFFFFF"/>
              </w:rPr>
              <w:lastRenderedPageBreak/>
              <w:t xml:space="preserve">5.Металлический </w:t>
            </w:r>
            <w:r w:rsidRPr="00413065">
              <w:rPr>
                <w:bCs/>
                <w:spacing w:val="2"/>
                <w:sz w:val="10"/>
                <w:szCs w:val="10"/>
                <w:shd w:val="clear" w:color="auto" w:fill="FFFFFF"/>
              </w:rPr>
              <w:t>перфорированный</w:t>
            </w:r>
            <w:r w:rsidRPr="00413065">
              <w:rPr>
                <w:bCs/>
                <w:spacing w:val="2"/>
                <w:sz w:val="12"/>
                <w:szCs w:val="12"/>
                <w:shd w:val="clear" w:color="auto" w:fill="FFFFFF"/>
              </w:rPr>
              <w:t xml:space="preserve"> лист.</w:t>
            </w:r>
          </w:p>
          <w:p w:rsidR="002125A2" w:rsidRPr="00413065"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sidRPr="00413065">
              <w:rPr>
                <w:bCs/>
                <w:spacing w:val="2"/>
                <w:sz w:val="12"/>
                <w:szCs w:val="12"/>
                <w:shd w:val="clear" w:color="auto" w:fill="FFFFFF"/>
              </w:rPr>
              <w:t xml:space="preserve">6.Декоративное </w:t>
            </w:r>
            <w:r w:rsidRPr="00413065">
              <w:rPr>
                <w:bCs/>
                <w:spacing w:val="2"/>
                <w:sz w:val="10"/>
                <w:szCs w:val="10"/>
                <w:shd w:val="clear" w:color="auto" w:fill="FFFFFF"/>
              </w:rPr>
              <w:t>ограждение</w:t>
            </w:r>
            <w:r w:rsidRPr="00413065">
              <w:rPr>
                <w:bCs/>
                <w:spacing w:val="2"/>
                <w:sz w:val="12"/>
                <w:szCs w:val="12"/>
                <w:shd w:val="clear" w:color="auto" w:fill="FFFFFF"/>
              </w:rPr>
              <w:t xml:space="preserve"> из металлической тканой </w:t>
            </w:r>
            <w:r w:rsidRPr="00413065">
              <w:rPr>
                <w:bCs/>
                <w:spacing w:val="2"/>
                <w:sz w:val="12"/>
                <w:szCs w:val="12"/>
                <w:shd w:val="clear" w:color="auto" w:fill="FFFFFF"/>
              </w:rPr>
              <w:lastRenderedPageBreak/>
              <w:t>сетки.</w:t>
            </w:r>
          </w:p>
          <w:p w:rsidR="002125A2" w:rsidRPr="00413065"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47" w:right="-145"/>
              <w:jc w:val="center"/>
              <w:textAlignment w:val="baseline"/>
              <w:rPr>
                <w:sz w:val="12"/>
                <w:szCs w:val="12"/>
              </w:rPr>
            </w:pPr>
            <w:r w:rsidRPr="00413065">
              <w:rPr>
                <w:sz w:val="12"/>
                <w:szCs w:val="12"/>
              </w:rPr>
              <w:t>7.</w:t>
            </w:r>
            <w:r w:rsidRPr="00413065">
              <w:rPr>
                <w:sz w:val="10"/>
                <w:szCs w:val="10"/>
              </w:rPr>
              <w:t xml:space="preserve"> </w:t>
            </w:r>
            <w:proofErr w:type="gramStart"/>
            <w:r w:rsidRPr="00413065">
              <w:rPr>
                <w:sz w:val="10"/>
                <w:szCs w:val="10"/>
              </w:rPr>
              <w:t>Стеклянное</w:t>
            </w:r>
            <w:proofErr w:type="gramEnd"/>
            <w:r w:rsidRPr="00413065">
              <w:rPr>
                <w:sz w:val="10"/>
                <w:szCs w:val="10"/>
              </w:rPr>
              <w:t xml:space="preserve"> </w:t>
            </w:r>
            <w:r w:rsidRPr="00413065">
              <w:rPr>
                <w:sz w:val="12"/>
                <w:szCs w:val="12"/>
              </w:rPr>
              <w:t xml:space="preserve">(триплекс, сталинит, </w:t>
            </w:r>
            <w:proofErr w:type="spellStart"/>
            <w:r w:rsidRPr="00413065">
              <w:rPr>
                <w:sz w:val="12"/>
                <w:szCs w:val="12"/>
              </w:rPr>
              <w:t>молированное</w:t>
            </w:r>
            <w:proofErr w:type="spellEnd"/>
            <w:r w:rsidRPr="00413065">
              <w:rPr>
                <w:sz w:val="12"/>
                <w:szCs w:val="12"/>
              </w:rPr>
              <w:t>).</w:t>
            </w:r>
          </w:p>
          <w:p w:rsidR="002125A2" w:rsidRPr="00413065"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sidRPr="00413065">
              <w:rPr>
                <w:bCs/>
                <w:spacing w:val="2"/>
                <w:sz w:val="12"/>
                <w:szCs w:val="12"/>
                <w:shd w:val="clear" w:color="auto" w:fill="FFFFFF"/>
              </w:rPr>
              <w:t>8.Монолитный поликарбонат.</w:t>
            </w:r>
          </w:p>
          <w:p w:rsidR="002125A2" w:rsidRPr="00413065"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sidRPr="00413065">
              <w:rPr>
                <w:bCs/>
                <w:spacing w:val="2"/>
                <w:sz w:val="12"/>
                <w:szCs w:val="12"/>
                <w:shd w:val="clear" w:color="auto" w:fill="FFFFFF"/>
              </w:rPr>
              <w:t xml:space="preserve">9.Декоративное </w:t>
            </w:r>
            <w:r w:rsidRPr="00413065">
              <w:rPr>
                <w:bCs/>
                <w:spacing w:val="2"/>
                <w:sz w:val="10"/>
                <w:szCs w:val="10"/>
                <w:shd w:val="clear" w:color="auto" w:fill="FFFFFF"/>
              </w:rPr>
              <w:t>ограждение</w:t>
            </w:r>
            <w:r w:rsidRPr="00413065">
              <w:rPr>
                <w:bCs/>
                <w:spacing w:val="2"/>
                <w:sz w:val="12"/>
                <w:szCs w:val="12"/>
                <w:shd w:val="clear" w:color="auto" w:fill="FFFFFF"/>
              </w:rPr>
              <w:t xml:space="preserve"> из ДПК.</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7" w:right="-151"/>
              <w:jc w:val="center"/>
              <w:textAlignment w:val="baseline"/>
              <w:rPr>
                <w:bCs/>
                <w:spacing w:val="2"/>
                <w:sz w:val="12"/>
                <w:szCs w:val="12"/>
                <w:shd w:val="clear" w:color="auto" w:fill="FFFFFF"/>
              </w:rPr>
            </w:pPr>
            <w:r w:rsidRPr="00413065">
              <w:rPr>
                <w:bCs/>
                <w:spacing w:val="2"/>
                <w:sz w:val="12"/>
                <w:szCs w:val="12"/>
                <w:shd w:val="clear" w:color="auto" w:fill="FFFFFF"/>
              </w:rPr>
              <w:lastRenderedPageBreak/>
              <w:t>10.Металлические жалюзи (ламели).</w:t>
            </w:r>
          </w:p>
          <w:p w:rsidR="002125A2" w:rsidRPr="00413065" w:rsidRDefault="002125A2">
            <w:pPr>
              <w:pStyle w:val="formattext"/>
              <w:spacing w:before="0" w:beforeAutospacing="0" w:after="0" w:afterAutospacing="0"/>
              <w:ind w:left="-147" w:right="-151"/>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0" w:right="-150"/>
              <w:jc w:val="center"/>
              <w:textAlignment w:val="baseline"/>
              <w:rPr>
                <w:bCs/>
                <w:spacing w:val="2"/>
                <w:sz w:val="12"/>
                <w:szCs w:val="12"/>
                <w:shd w:val="clear" w:color="auto" w:fill="FFFFFF"/>
              </w:rPr>
            </w:pPr>
            <w:r w:rsidRPr="00413065">
              <w:rPr>
                <w:bCs/>
                <w:spacing w:val="2"/>
                <w:sz w:val="12"/>
                <w:szCs w:val="12"/>
                <w:shd w:val="clear" w:color="auto" w:fill="FFFFFF"/>
              </w:rPr>
              <w:t>11.Металлический</w:t>
            </w:r>
          </w:p>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roofErr w:type="gramStart"/>
            <w:r w:rsidRPr="00413065">
              <w:rPr>
                <w:bCs/>
                <w:spacing w:val="2"/>
                <w:sz w:val="12"/>
                <w:szCs w:val="12"/>
                <w:shd w:val="clear" w:color="auto" w:fill="FFFFFF"/>
              </w:rPr>
              <w:t>штакетник (</w:t>
            </w:r>
            <w:proofErr w:type="spellStart"/>
            <w:r w:rsidRPr="00413065">
              <w:rPr>
                <w:bCs/>
                <w:spacing w:val="2"/>
                <w:sz w:val="12"/>
                <w:szCs w:val="12"/>
                <w:shd w:val="clear" w:color="auto" w:fill="FFFFFF"/>
              </w:rPr>
              <w:t>евроштакетник</w:t>
            </w:r>
            <w:proofErr w:type="spellEnd"/>
            <w:r w:rsidRPr="00413065">
              <w:rPr>
                <w:bCs/>
                <w:spacing w:val="2"/>
                <w:sz w:val="12"/>
                <w:szCs w:val="12"/>
                <w:shd w:val="clear" w:color="auto" w:fill="FFFFFF"/>
              </w:rPr>
              <w:t xml:space="preserve"> </w:t>
            </w:r>
            <w:r w:rsidRPr="00413065">
              <w:rPr>
                <w:bCs/>
                <w:spacing w:val="2"/>
                <w:sz w:val="10"/>
                <w:szCs w:val="10"/>
                <w:shd w:val="clear" w:color="auto" w:fill="FFFFFF"/>
              </w:rPr>
              <w:t xml:space="preserve">(односторонний, </w:t>
            </w:r>
            <w:proofErr w:type="spellStart"/>
            <w:r w:rsidRPr="00413065">
              <w:rPr>
                <w:bCs/>
                <w:spacing w:val="2"/>
                <w:sz w:val="10"/>
                <w:szCs w:val="10"/>
                <w:shd w:val="clear" w:color="auto" w:fill="FFFFFF"/>
              </w:rPr>
              <w:t>шахматка</w:t>
            </w:r>
            <w:proofErr w:type="spellEnd"/>
            <w:r w:rsidRPr="00413065">
              <w:rPr>
                <w:bCs/>
                <w:spacing w:val="2"/>
                <w:sz w:val="10"/>
                <w:szCs w:val="10"/>
                <w:shd w:val="clear" w:color="auto" w:fill="FFFFFF"/>
              </w:rPr>
              <w:t>)</w:t>
            </w:r>
            <w:r w:rsidRPr="00413065">
              <w:rPr>
                <w:bCs/>
                <w:spacing w:val="2"/>
                <w:sz w:val="12"/>
                <w:szCs w:val="12"/>
                <w:shd w:val="clear" w:color="auto" w:fill="FFFFFF"/>
              </w:rPr>
              <w:t xml:space="preserve"> </w:t>
            </w:r>
            <w:proofErr w:type="gramEnd"/>
          </w:p>
          <w:p w:rsidR="002125A2" w:rsidRPr="00413065" w:rsidRDefault="002125A2">
            <w:pPr>
              <w:pStyle w:val="formattext"/>
              <w:spacing w:before="0" w:beforeAutospacing="0" w:after="0" w:afterAutospacing="0"/>
              <w:ind w:left="-151" w:right="-149"/>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r w:rsidRPr="00413065">
              <w:rPr>
                <w:bCs/>
                <w:spacing w:val="2"/>
                <w:sz w:val="12"/>
                <w:szCs w:val="12"/>
                <w:shd w:val="clear" w:color="auto" w:fill="FFFFFF"/>
              </w:rPr>
              <w:lastRenderedPageBreak/>
              <w:t xml:space="preserve">12.Металлическая </w:t>
            </w:r>
            <w:proofErr w:type="spellStart"/>
            <w:r w:rsidRPr="00413065">
              <w:rPr>
                <w:bCs/>
                <w:spacing w:val="2"/>
                <w:sz w:val="12"/>
                <w:szCs w:val="12"/>
                <w:shd w:val="clear" w:color="auto" w:fill="FFFFFF"/>
              </w:rPr>
              <w:t>габионная</w:t>
            </w:r>
            <w:proofErr w:type="spellEnd"/>
            <w:r w:rsidRPr="00413065">
              <w:rPr>
                <w:bCs/>
                <w:spacing w:val="2"/>
                <w:sz w:val="12"/>
                <w:szCs w:val="12"/>
                <w:shd w:val="clear" w:color="auto" w:fill="FFFFFF"/>
              </w:rPr>
              <w:t xml:space="preserve"> сетка.</w:t>
            </w:r>
          </w:p>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left="-148" w:right="-151"/>
              <w:jc w:val="center"/>
              <w:textAlignment w:val="baseline"/>
              <w:rPr>
                <w:bCs/>
                <w:spacing w:val="2"/>
                <w:sz w:val="12"/>
                <w:szCs w:val="12"/>
                <w:shd w:val="clear" w:color="auto" w:fill="FFFFFF"/>
              </w:rPr>
            </w:pPr>
            <w:r w:rsidRPr="00413065">
              <w:rPr>
                <w:bCs/>
                <w:spacing w:val="2"/>
                <w:sz w:val="12"/>
                <w:szCs w:val="12"/>
                <w:shd w:val="clear" w:color="auto" w:fill="FFFFFF"/>
              </w:rPr>
              <w:t>13.</w:t>
            </w:r>
            <w:r w:rsidRPr="00413065">
              <w:rPr>
                <w:bCs/>
                <w:spacing w:val="2"/>
                <w:sz w:val="10"/>
                <w:szCs w:val="10"/>
                <w:shd w:val="clear" w:color="auto" w:fill="FFFFFF"/>
              </w:rPr>
              <w:t>Дощатое</w:t>
            </w:r>
            <w:r w:rsidRPr="00413065">
              <w:rPr>
                <w:bCs/>
                <w:spacing w:val="2"/>
                <w:sz w:val="12"/>
                <w:szCs w:val="12"/>
                <w:shd w:val="clear" w:color="auto" w:fill="FFFFFF"/>
              </w:rPr>
              <w:t xml:space="preserve"> </w:t>
            </w:r>
            <w:r w:rsidRPr="00413065">
              <w:rPr>
                <w:bCs/>
                <w:spacing w:val="2"/>
                <w:sz w:val="10"/>
                <w:szCs w:val="10"/>
                <w:shd w:val="clear" w:color="auto" w:fill="FFFFFF"/>
              </w:rPr>
              <w:t>деревянное</w:t>
            </w:r>
            <w:r w:rsidRPr="00413065">
              <w:rPr>
                <w:bCs/>
                <w:spacing w:val="2"/>
                <w:sz w:val="12"/>
                <w:szCs w:val="12"/>
                <w:shd w:val="clear" w:color="auto" w:fill="FFFFFF"/>
              </w:rPr>
              <w:t xml:space="preserve"> ограждение «ранчо».</w:t>
            </w:r>
          </w:p>
          <w:p w:rsidR="002125A2" w:rsidRPr="00413065" w:rsidRDefault="002125A2">
            <w:pPr>
              <w:pStyle w:val="formattext"/>
              <w:spacing w:before="0" w:beforeAutospacing="0" w:after="0" w:afterAutospacing="0"/>
              <w:ind w:left="-151" w:right="-149"/>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r w:rsidRPr="00413065">
              <w:rPr>
                <w:bCs/>
                <w:spacing w:val="2"/>
                <w:sz w:val="12"/>
                <w:szCs w:val="12"/>
                <w:shd w:val="clear" w:color="auto" w:fill="FFFFFF"/>
              </w:rPr>
              <w:lastRenderedPageBreak/>
              <w:t>14.Металлический профилированные листы (</w:t>
            </w:r>
            <w:proofErr w:type="spellStart"/>
            <w:r w:rsidRPr="00413065">
              <w:rPr>
                <w:bCs/>
                <w:spacing w:val="2"/>
                <w:sz w:val="12"/>
                <w:szCs w:val="12"/>
                <w:shd w:val="clear" w:color="auto" w:fill="FFFFFF"/>
              </w:rPr>
              <w:t>профнастил</w:t>
            </w:r>
            <w:proofErr w:type="spellEnd"/>
            <w:r w:rsidRPr="00413065">
              <w:rPr>
                <w:bCs/>
                <w:spacing w:val="2"/>
                <w:sz w:val="12"/>
                <w:szCs w:val="12"/>
                <w:shd w:val="clear" w:color="auto" w:fill="FFFFFF"/>
              </w:rPr>
              <w:t xml:space="preserve">) с высотой профиля до 20 мм с полимерным </w:t>
            </w:r>
            <w:r w:rsidRPr="00413065">
              <w:rPr>
                <w:bCs/>
                <w:spacing w:val="2"/>
                <w:sz w:val="10"/>
                <w:szCs w:val="10"/>
                <w:shd w:val="clear" w:color="auto" w:fill="FFFFFF"/>
              </w:rPr>
              <w:t>покрытием.</w:t>
            </w:r>
          </w:p>
          <w:p w:rsidR="002125A2" w:rsidRPr="00413065"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ind w:left="-146" w:right="-147"/>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0" w:right="-149"/>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ind w:left="-150" w:right="-149"/>
              <w:jc w:val="center"/>
              <w:textAlignment w:val="baseline"/>
              <w:rPr>
                <w:bCs/>
                <w:spacing w:val="2"/>
                <w:sz w:val="12"/>
                <w:szCs w:val="12"/>
                <w:shd w:val="clear" w:color="auto" w:fill="FFFFFF"/>
              </w:rPr>
            </w:pPr>
            <w:r w:rsidRPr="00413065">
              <w:rPr>
                <w:bCs/>
                <w:spacing w:val="2"/>
                <w:sz w:val="12"/>
                <w:szCs w:val="12"/>
                <w:shd w:val="clear" w:color="auto" w:fill="FFFFFF"/>
              </w:rPr>
              <w:lastRenderedPageBreak/>
              <w:t xml:space="preserve">15.15.Металлическая </w:t>
            </w:r>
            <w:proofErr w:type="spellStart"/>
            <w:r w:rsidRPr="00413065">
              <w:rPr>
                <w:bCs/>
                <w:spacing w:val="2"/>
                <w:sz w:val="12"/>
                <w:szCs w:val="12"/>
                <w:shd w:val="clear" w:color="auto" w:fill="FFFFFF"/>
              </w:rPr>
              <w:t>каннелированная</w:t>
            </w:r>
            <w:proofErr w:type="spellEnd"/>
            <w:r w:rsidRPr="00413065">
              <w:rPr>
                <w:bCs/>
                <w:spacing w:val="2"/>
                <w:sz w:val="12"/>
                <w:szCs w:val="12"/>
                <w:shd w:val="clear" w:color="auto" w:fill="FFFFFF"/>
              </w:rPr>
              <w:t xml:space="preserve"> </w:t>
            </w:r>
            <w:r w:rsidRPr="00413065">
              <w:rPr>
                <w:bCs/>
                <w:spacing w:val="2"/>
                <w:sz w:val="10"/>
                <w:szCs w:val="10"/>
                <w:shd w:val="clear" w:color="auto" w:fill="FFFFFF"/>
              </w:rPr>
              <w:t xml:space="preserve">(рифленая) </w:t>
            </w:r>
            <w:r w:rsidRPr="00413065">
              <w:rPr>
                <w:bCs/>
                <w:spacing w:val="2"/>
                <w:sz w:val="12"/>
                <w:szCs w:val="12"/>
                <w:shd w:val="clear" w:color="auto" w:fill="FFFFFF"/>
              </w:rPr>
              <w:t>сетка.</w:t>
            </w:r>
          </w:p>
          <w:p w:rsidR="002125A2" w:rsidRPr="00413065" w:rsidRDefault="002125A2">
            <w:pPr>
              <w:pStyle w:val="formattext"/>
              <w:spacing w:before="0" w:beforeAutospacing="0" w:after="0" w:afterAutospacing="0"/>
              <w:ind w:left="-150" w:right="-149"/>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16.Металлическая сварная сетка.</w:t>
            </w:r>
          </w:p>
          <w:p w:rsidR="002125A2" w:rsidRPr="00413065"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17.Металлическая</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 xml:space="preserve"> крученая сетка.</w:t>
            </w:r>
          </w:p>
          <w:p w:rsidR="002125A2" w:rsidRPr="00413065"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18.Металлическая сетка-</w:t>
            </w:r>
            <w:proofErr w:type="spellStart"/>
            <w:r w:rsidRPr="00413065">
              <w:rPr>
                <w:bCs/>
                <w:spacing w:val="2"/>
                <w:sz w:val="12"/>
                <w:szCs w:val="12"/>
                <w:shd w:val="clear" w:color="auto" w:fill="FFFFFF"/>
              </w:rPr>
              <w:t>рабица</w:t>
            </w:r>
            <w:proofErr w:type="spellEnd"/>
            <w:r w:rsidRPr="00413065">
              <w:rPr>
                <w:bCs/>
                <w:spacing w:val="2"/>
                <w:sz w:val="12"/>
                <w:szCs w:val="12"/>
                <w:shd w:val="clear" w:color="auto" w:fill="FFFFFF"/>
              </w:rPr>
              <w:t>.</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2"/>
                <w:szCs w:val="12"/>
                <w:shd w:val="clear" w:color="auto" w:fill="FFFFFF"/>
              </w:rPr>
              <w:t xml:space="preserve">19.Полимерная 3-д сетка </w:t>
            </w:r>
            <w:r w:rsidRPr="00413065">
              <w:rPr>
                <w:bCs/>
                <w:spacing w:val="2"/>
                <w:sz w:val="10"/>
                <w:szCs w:val="10"/>
                <w:shd w:val="clear" w:color="auto" w:fill="FFFFFF"/>
              </w:rPr>
              <w:t>(</w:t>
            </w:r>
            <w:proofErr w:type="spellStart"/>
            <w:r w:rsidRPr="00413065">
              <w:rPr>
                <w:bCs/>
                <w:spacing w:val="2"/>
                <w:sz w:val="10"/>
                <w:szCs w:val="10"/>
                <w:shd w:val="clear" w:color="auto" w:fill="FFFFFF"/>
              </w:rPr>
              <w:t>евросетка</w:t>
            </w:r>
            <w:proofErr w:type="spellEnd"/>
            <w:r w:rsidRPr="00413065">
              <w:rPr>
                <w:bCs/>
                <w:spacing w:val="2"/>
                <w:sz w:val="10"/>
                <w:szCs w:val="10"/>
                <w:shd w:val="clear" w:color="auto" w:fill="FFFFFF"/>
              </w:rPr>
              <w:t>).</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20.Сотовый</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поликарбонат.</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tc>
        <w:tc>
          <w:tcPr>
            <w:tcW w:w="567"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sz w:val="12"/>
                <w:szCs w:val="12"/>
              </w:rPr>
            </w:pPr>
            <w:r w:rsidRPr="00413065">
              <w:rPr>
                <w:bCs/>
                <w:spacing w:val="2"/>
                <w:sz w:val="12"/>
                <w:szCs w:val="12"/>
                <w:shd w:val="clear" w:color="auto" w:fill="FFFFFF"/>
              </w:rPr>
              <w:lastRenderedPageBreak/>
              <w:t>21.Художественная ковка (ручное изготовление).</w:t>
            </w:r>
          </w:p>
        </w:tc>
        <w:tc>
          <w:tcPr>
            <w:tcW w:w="567"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22. Панели из древесно-полимерного композита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23.Доски из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24.Планки</w:t>
            </w:r>
            <w:r w:rsidRPr="00413065">
              <w:rPr>
                <w:bCs/>
                <w:spacing w:val="2"/>
                <w:sz w:val="12"/>
                <w:szCs w:val="12"/>
                <w:shd w:val="clear" w:color="auto" w:fill="FFFFFF"/>
              </w:rPr>
              <w:lastRenderedPageBreak/>
              <w:t>н из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25.Брус из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2"/>
                <w:szCs w:val="12"/>
                <w:shd w:val="clear" w:color="auto" w:fill="FFFFFF"/>
              </w:rPr>
              <w:t xml:space="preserve">26.Деревянный </w:t>
            </w:r>
            <w:r w:rsidRPr="00413065">
              <w:rPr>
                <w:bCs/>
                <w:spacing w:val="2"/>
                <w:sz w:val="10"/>
                <w:szCs w:val="10"/>
                <w:shd w:val="clear" w:color="auto" w:fill="FFFFFF"/>
              </w:rPr>
              <w:t xml:space="preserve">штакетник (односторонний, </w:t>
            </w:r>
            <w:proofErr w:type="spellStart"/>
            <w:r w:rsidRPr="00413065">
              <w:rPr>
                <w:bCs/>
                <w:spacing w:val="2"/>
                <w:sz w:val="10"/>
                <w:szCs w:val="10"/>
                <w:shd w:val="clear" w:color="auto" w:fill="FFFFFF"/>
              </w:rPr>
              <w:t>шахматка</w:t>
            </w:r>
            <w:proofErr w:type="spellEnd"/>
            <w:r w:rsidRPr="00413065">
              <w:rPr>
                <w:bCs/>
                <w:spacing w:val="2"/>
                <w:sz w:val="10"/>
                <w:szCs w:val="10"/>
                <w:shd w:val="clear" w:color="auto" w:fill="FFFFFF"/>
              </w:rPr>
              <w:t>)</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27.</w:t>
            </w:r>
            <w:r w:rsidRPr="00413065">
              <w:rPr>
                <w:bCs/>
                <w:spacing w:val="2"/>
                <w:sz w:val="10"/>
                <w:szCs w:val="10"/>
                <w:shd w:val="clear" w:color="auto" w:fill="FFFFFF"/>
              </w:rPr>
              <w:t>Дощатое</w:t>
            </w:r>
            <w:r w:rsidRPr="00413065">
              <w:rPr>
                <w:bCs/>
                <w:spacing w:val="2"/>
                <w:sz w:val="12"/>
                <w:szCs w:val="12"/>
                <w:shd w:val="clear" w:color="auto" w:fill="FFFFFF"/>
              </w:rPr>
              <w:t xml:space="preserve"> </w:t>
            </w:r>
            <w:r w:rsidRPr="00413065">
              <w:rPr>
                <w:bCs/>
                <w:spacing w:val="2"/>
                <w:sz w:val="10"/>
                <w:szCs w:val="10"/>
                <w:shd w:val="clear" w:color="auto" w:fill="FFFFFF"/>
              </w:rPr>
              <w:t>деревянное</w:t>
            </w:r>
            <w:r w:rsidRPr="00413065">
              <w:rPr>
                <w:bCs/>
                <w:spacing w:val="2"/>
                <w:sz w:val="12"/>
                <w:szCs w:val="12"/>
                <w:shd w:val="clear" w:color="auto" w:fill="FFFFFF"/>
              </w:rPr>
              <w:t xml:space="preserve"> </w:t>
            </w:r>
            <w:r w:rsidRPr="00413065">
              <w:rPr>
                <w:bCs/>
                <w:spacing w:val="2"/>
                <w:sz w:val="10"/>
                <w:szCs w:val="10"/>
                <w:shd w:val="clear" w:color="auto" w:fill="FFFFFF"/>
              </w:rPr>
              <w:t>«лесенка»,</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0"/>
                <w:szCs w:val="10"/>
                <w:shd w:val="clear" w:color="auto" w:fill="FFFFFF"/>
              </w:rPr>
              <w:t>«решетка»,</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0"/>
                <w:szCs w:val="10"/>
                <w:shd w:val="clear" w:color="auto" w:fill="FFFFFF"/>
              </w:rPr>
              <w:t>«плетенка».</w:t>
            </w:r>
          </w:p>
        </w:tc>
        <w:tc>
          <w:tcPr>
            <w:tcW w:w="567"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28.Лоза.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29.Горбыль.</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30.Бревно.</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31.Дикий, колотый камень.</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32.Полимерные и </w:t>
            </w:r>
            <w:r w:rsidRPr="00413065">
              <w:rPr>
                <w:bCs/>
                <w:spacing w:val="2"/>
                <w:sz w:val="12"/>
                <w:szCs w:val="12"/>
                <w:shd w:val="clear" w:color="auto" w:fill="FFFFFF"/>
              </w:rPr>
              <w:lastRenderedPageBreak/>
              <w:t>бетонные имитации облицовочного кирпича.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33.Полимерные и бетонные имитации камня.</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2" w:space="0" w:color="000000"/>
              <w:bottom w:val="single" w:sz="2" w:space="0" w:color="000000"/>
              <w:right w:val="single" w:sz="4" w:space="0" w:color="auto"/>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 xml:space="preserve">36.Декоративный железобетонный </w:t>
            </w:r>
          </w:p>
          <w:p w:rsidR="002125A2" w:rsidRPr="00413065"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37.Финишная отделка блоков штукатуркой с текстурами «короед», «шуба», «гранул», «</w:t>
            </w:r>
            <w:proofErr w:type="spellStart"/>
            <w:r w:rsidRPr="00413065">
              <w:rPr>
                <w:bCs/>
                <w:spacing w:val="2"/>
                <w:sz w:val="12"/>
                <w:szCs w:val="12"/>
                <w:shd w:val="clear" w:color="auto" w:fill="FFFFFF"/>
              </w:rPr>
              <w:t>камешко</w:t>
            </w:r>
            <w:r w:rsidRPr="00413065">
              <w:rPr>
                <w:bCs/>
                <w:spacing w:val="2"/>
                <w:sz w:val="12"/>
                <w:szCs w:val="12"/>
                <w:shd w:val="clear" w:color="auto" w:fill="FFFFFF"/>
              </w:rPr>
              <w:lastRenderedPageBreak/>
              <w:t>вая</w:t>
            </w:r>
            <w:proofErr w:type="spellEnd"/>
            <w:r w:rsidRPr="00413065">
              <w:rPr>
                <w:bCs/>
                <w:spacing w:val="2"/>
                <w:sz w:val="12"/>
                <w:szCs w:val="12"/>
                <w:shd w:val="clear" w:color="auto" w:fill="FFFFFF"/>
              </w:rPr>
              <w:t>», «мраморная крошка».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38. Финишная отделка блоков керамической, клинкерной плиткой</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
                <w:bCs/>
                <w:sz w:val="12"/>
                <w:szCs w:val="12"/>
              </w:rPr>
            </w:pPr>
          </w:p>
        </w:tc>
        <w:tc>
          <w:tcPr>
            <w:tcW w:w="567"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39.Железобетонные плиты.</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 xml:space="preserve">40. </w:t>
            </w:r>
            <w:proofErr w:type="spellStart"/>
            <w:r w:rsidRPr="00413065">
              <w:rPr>
                <w:bCs/>
                <w:spacing w:val="2"/>
                <w:sz w:val="12"/>
                <w:szCs w:val="12"/>
                <w:shd w:val="clear" w:color="auto" w:fill="FFFFFF"/>
              </w:rPr>
              <w:t>Шумозащитные</w:t>
            </w:r>
            <w:proofErr w:type="spellEnd"/>
            <w:r w:rsidRPr="00413065">
              <w:rPr>
                <w:bCs/>
                <w:spacing w:val="2"/>
                <w:sz w:val="12"/>
                <w:szCs w:val="12"/>
                <w:shd w:val="clear" w:color="auto" w:fill="FFFFFF"/>
              </w:rPr>
              <w:t xml:space="preserve"> из специализированных панелей.</w:t>
            </w: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 xml:space="preserve">41. </w:t>
            </w:r>
            <w:r w:rsidRPr="00413065">
              <w:rPr>
                <w:bCs/>
                <w:spacing w:val="2"/>
                <w:sz w:val="12"/>
                <w:szCs w:val="12"/>
                <w:shd w:val="clear" w:color="auto" w:fill="FFFFFF"/>
              </w:rPr>
              <w:lastRenderedPageBreak/>
              <w:t>Колючая проволока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 xml:space="preserve"> </w:t>
            </w:r>
          </w:p>
        </w:tc>
        <w:tc>
          <w:tcPr>
            <w:tcW w:w="567"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lastRenderedPageBreak/>
              <w:t>42.</w:t>
            </w:r>
            <w:r w:rsidRPr="00413065">
              <w:rPr>
                <w:bCs/>
                <w:spacing w:val="2"/>
                <w:sz w:val="10"/>
                <w:szCs w:val="10"/>
                <w:shd w:val="clear" w:color="auto" w:fill="FFFFFF"/>
              </w:rPr>
              <w:t xml:space="preserve">Одинарный </w:t>
            </w:r>
            <w:r w:rsidRPr="00413065">
              <w:rPr>
                <w:bCs/>
                <w:spacing w:val="2"/>
                <w:sz w:val="12"/>
                <w:szCs w:val="12"/>
                <w:shd w:val="clear" w:color="auto" w:fill="FFFFFF"/>
              </w:rPr>
              <w:t>облицовочный</w:t>
            </w:r>
            <w:r w:rsidRPr="00413065">
              <w:rPr>
                <w:bCs/>
                <w:spacing w:val="2"/>
                <w:sz w:val="10"/>
                <w:szCs w:val="10"/>
                <w:shd w:val="clear" w:color="auto" w:fill="FFFFFF"/>
              </w:rPr>
              <w:t xml:space="preserve"> </w:t>
            </w:r>
            <w:r w:rsidRPr="00413065">
              <w:rPr>
                <w:bCs/>
                <w:spacing w:val="2"/>
                <w:sz w:val="12"/>
                <w:szCs w:val="12"/>
                <w:shd w:val="clear" w:color="auto" w:fill="FFFFFF"/>
              </w:rPr>
              <w:t xml:space="preserve">кирпич    </w:t>
            </w: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(клинкерный, керамический)</w:t>
            </w: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tc>
        <w:tc>
          <w:tcPr>
            <w:tcW w:w="567"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43.Гиперпрессованный облицовочный кирпич.</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44.Колотый облицовочный кирпич</w:t>
            </w:r>
          </w:p>
          <w:p w:rsidR="002125A2" w:rsidRPr="00413065" w:rsidRDefault="002125A2">
            <w:pPr>
              <w:pStyle w:val="formattext"/>
              <w:spacing w:before="0" w:beforeAutospacing="0" w:after="0" w:afterAutospacing="0"/>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45.Полуторный, двойной облицовочный</w:t>
            </w:r>
            <w:r w:rsidRPr="00413065">
              <w:rPr>
                <w:bCs/>
                <w:spacing w:val="2"/>
                <w:sz w:val="10"/>
                <w:szCs w:val="10"/>
                <w:shd w:val="clear" w:color="auto" w:fill="FFFFFF"/>
              </w:rPr>
              <w:t xml:space="preserve"> </w:t>
            </w:r>
            <w:r w:rsidRPr="00413065">
              <w:rPr>
                <w:bCs/>
                <w:spacing w:val="2"/>
                <w:sz w:val="12"/>
                <w:szCs w:val="12"/>
                <w:shd w:val="clear" w:color="auto" w:fill="FFFFFF"/>
              </w:rPr>
              <w:t xml:space="preserve">кирпич    </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(клинкерный, керамический)</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46.Силикатный облицовочный кирпич</w:t>
            </w: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p>
        </w:tc>
        <w:tc>
          <w:tcPr>
            <w:tcW w:w="567" w:type="dxa"/>
            <w:tcBorders>
              <w:top w:val="single" w:sz="4" w:space="0" w:color="000000"/>
              <w:left w:val="single" w:sz="4" w:space="0" w:color="auto"/>
              <w:bottom w:val="single" w:sz="2" w:space="0" w:color="000000"/>
              <w:right w:val="single" w:sz="4" w:space="0" w:color="auto"/>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47.Маскировочная сетка.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 48.Фотосетка, </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49.Металлическая тканая</w:t>
            </w:r>
          </w:p>
          <w:p w:rsidR="002125A2" w:rsidRPr="00413065" w:rsidRDefault="002125A2">
            <w:pPr>
              <w:pStyle w:val="formattext"/>
              <w:spacing w:before="0" w:beforeAutospacing="0" w:after="0" w:afterAutospacing="0"/>
              <w:ind w:left="-146" w:right="-147"/>
              <w:jc w:val="center"/>
              <w:textAlignment w:val="baseline"/>
              <w:rPr>
                <w:bCs/>
                <w:spacing w:val="2"/>
                <w:sz w:val="12"/>
                <w:szCs w:val="12"/>
                <w:shd w:val="clear" w:color="auto" w:fill="FFFFFF"/>
              </w:rPr>
            </w:pPr>
            <w:r w:rsidRPr="00413065">
              <w:rPr>
                <w:bCs/>
                <w:spacing w:val="2"/>
                <w:sz w:val="12"/>
                <w:szCs w:val="12"/>
                <w:shd w:val="clear" w:color="auto" w:fill="FFFFFF"/>
              </w:rPr>
              <w:t>сетка,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50.Штукатурная сетка.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51.Полимерная 3-д сетка из </w:t>
            </w:r>
            <w:proofErr w:type="spellStart"/>
            <w:r w:rsidRPr="00413065">
              <w:rPr>
                <w:bCs/>
                <w:spacing w:val="2"/>
                <w:sz w:val="12"/>
                <w:szCs w:val="12"/>
                <w:shd w:val="clear" w:color="auto" w:fill="FFFFFF"/>
              </w:rPr>
              <w:t>экструдированных</w:t>
            </w:r>
            <w:proofErr w:type="spellEnd"/>
            <w:r w:rsidRPr="00413065">
              <w:rPr>
                <w:bCs/>
                <w:spacing w:val="2"/>
                <w:sz w:val="12"/>
                <w:szCs w:val="12"/>
                <w:shd w:val="clear" w:color="auto" w:fill="FFFFFF"/>
              </w:rPr>
              <w:t xml:space="preserve"> полимерных волокон (ПВХ).</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52.Керамогранит </w:t>
            </w:r>
          </w:p>
        </w:tc>
        <w:tc>
          <w:tcPr>
            <w:tcW w:w="567"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53.Ткани</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54.Картон, бумага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55.Кровельные строительные материалы</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lastRenderedPageBreak/>
              <w:t xml:space="preserve">56.Керамогранит </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sz w:val="12"/>
                <w:szCs w:val="12"/>
              </w:rPr>
            </w:pPr>
            <w:r w:rsidRPr="00413065">
              <w:rPr>
                <w:bCs/>
                <w:spacing w:val="2"/>
                <w:sz w:val="12"/>
                <w:szCs w:val="12"/>
                <w:shd w:val="clear" w:color="auto" w:fill="FFFFFF"/>
              </w:rPr>
              <w:t xml:space="preserve">57.Деревянные поддоны, бутылки, </w:t>
            </w:r>
            <w:r w:rsidRPr="00413065">
              <w:rPr>
                <w:sz w:val="12"/>
                <w:szCs w:val="12"/>
              </w:rPr>
              <w:t>остатки после проведения ремонта и строительства, коробки, ящики и иные упаковочные материалы,</w:t>
            </w:r>
            <w:r w:rsidRPr="00413065">
              <w:t xml:space="preserve"> </w:t>
            </w:r>
            <w:r w:rsidRPr="00413065">
              <w:rPr>
                <w:sz w:val="12"/>
                <w:szCs w:val="12"/>
              </w:rPr>
              <w:t>шины и запасные части транспортных средств, иные подобные изделия</w:t>
            </w:r>
          </w:p>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sz w:val="12"/>
                <w:szCs w:val="12"/>
              </w:rPr>
              <w:t>58.неоштукатуренные (неокрашенные) строительные блоки</w:t>
            </w:r>
          </w:p>
        </w:tc>
      </w:tr>
      <w:tr w:rsidR="002125A2" w:rsidRPr="00413065" w:rsidTr="002125A2">
        <w:trPr>
          <w:trHeight w:val="559"/>
        </w:trPr>
        <w:tc>
          <w:tcPr>
            <w:tcW w:w="318"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lastRenderedPageBreak/>
              <w:t>1</w:t>
            </w:r>
          </w:p>
        </w:tc>
        <w:tc>
          <w:tcPr>
            <w:tcW w:w="816" w:type="dxa"/>
            <w:tcBorders>
              <w:top w:val="single" w:sz="2" w:space="0" w:color="000000"/>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Мастерские мелкого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ремонта, ателье,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бани,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парикмахерские,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прачечные,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химчистки,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похоронные бюро</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right="-150" w:hanging="150"/>
              <w:jc w:val="center"/>
              <w:rPr>
                <w:rFonts w:ascii="Times New Roman" w:hAnsi="Times New Roman"/>
                <w:sz w:val="20"/>
                <w:szCs w:val="20"/>
              </w:rPr>
            </w:pPr>
            <w:r w:rsidRPr="00413065">
              <w:rPr>
                <w:rFonts w:ascii="Times New Roman" w:hAnsi="Times New Roman"/>
                <w:noProof/>
                <w:sz w:val="12"/>
                <w:szCs w:val="12"/>
              </w:rPr>
              <w:t>«ДА»</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sz w:val="20"/>
                <w:szCs w:val="20"/>
              </w:rPr>
            </w:pPr>
            <w:r w:rsidRPr="00413065">
              <w:rPr>
                <w:rFonts w:ascii="Times New Roman" w:hAnsi="Times New Roman"/>
                <w:noProof/>
                <w:sz w:val="12"/>
                <w:szCs w:val="12"/>
              </w:rPr>
              <w:t>«ДА»</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right="-151" w:hanging="150"/>
              <w:jc w:val="center"/>
              <w:textAlignment w:val="baseline"/>
              <w:rPr>
                <w:sz w:val="20"/>
                <w:szCs w:val="20"/>
              </w:rPr>
            </w:pPr>
            <w:r w:rsidRPr="00413065">
              <w:rPr>
                <w:noProof/>
                <w:sz w:val="12"/>
                <w:szCs w:val="12"/>
              </w:rPr>
              <w:t>«ДА»</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48"/>
              <w:jc w:val="center"/>
              <w:textAlignment w:val="baseline"/>
              <w:rPr>
                <w:noProof/>
                <w:sz w:val="12"/>
                <w:szCs w:val="12"/>
              </w:rPr>
            </w:pPr>
          </w:p>
          <w:p w:rsidR="002125A2" w:rsidRPr="00413065" w:rsidRDefault="002125A2">
            <w:pPr>
              <w:pStyle w:val="formattext"/>
              <w:spacing w:before="0" w:beforeAutospacing="0" w:after="0" w:afterAutospacing="0"/>
              <w:ind w:right="-151" w:hanging="148"/>
              <w:jc w:val="center"/>
              <w:textAlignment w:val="baseline"/>
              <w:rPr>
                <w:sz w:val="20"/>
                <w:szCs w:val="20"/>
              </w:rPr>
            </w:pPr>
            <w:r w:rsidRPr="00413065">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2" w:hanging="148"/>
              <w:jc w:val="center"/>
              <w:textAlignment w:val="baseline"/>
              <w:rPr>
                <w:sz w:val="12"/>
                <w:szCs w:val="12"/>
              </w:rPr>
            </w:pPr>
          </w:p>
          <w:p w:rsidR="002125A2" w:rsidRPr="00413065" w:rsidRDefault="002125A2">
            <w:pPr>
              <w:pStyle w:val="formattext"/>
              <w:spacing w:before="0" w:beforeAutospacing="0" w:after="0" w:afterAutospacing="0"/>
              <w:ind w:right="-152" w:hanging="148"/>
              <w:jc w:val="center"/>
              <w:textAlignment w:val="baseline"/>
              <w:rPr>
                <w:sz w:val="20"/>
                <w:szCs w:val="20"/>
              </w:rPr>
            </w:pPr>
            <w:r w:rsidRPr="00413065">
              <w:rPr>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noProof/>
                <w:sz w:val="12"/>
                <w:szCs w:val="12"/>
              </w:rPr>
              <w:t>«НЕТ»</w:t>
            </w:r>
          </w:p>
        </w:tc>
        <w:tc>
          <w:tcPr>
            <w:tcW w:w="567"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4"/>
                <w:szCs w:val="14"/>
              </w:rPr>
            </w:pPr>
            <w:r w:rsidRPr="00413065">
              <w:rPr>
                <w:noProof/>
                <w:sz w:val="12"/>
                <w:szCs w:val="12"/>
              </w:rPr>
              <w:t>«НЕТ»</w:t>
            </w:r>
          </w:p>
        </w:tc>
        <w:tc>
          <w:tcPr>
            <w:tcW w:w="567" w:type="dxa"/>
            <w:vMerge w:val="restart"/>
            <w:tcBorders>
              <w:top w:val="single" w:sz="2" w:space="0" w:color="000000"/>
              <w:left w:val="single" w:sz="2" w:space="0" w:color="000000"/>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4"/>
                <w:szCs w:val="14"/>
              </w:rPr>
            </w:pPr>
            <w:r w:rsidRPr="00413065">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4"/>
                <w:szCs w:val="14"/>
              </w:rPr>
            </w:pPr>
            <w:r w:rsidRPr="00413065">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w:t>
            </w:r>
            <w:proofErr w:type="gramStart"/>
            <w:r w:rsidRPr="00413065">
              <w:rPr>
                <w:sz w:val="12"/>
                <w:szCs w:val="12"/>
              </w:rPr>
              <w:t>ДА-</w:t>
            </w:r>
            <w:r w:rsidRPr="00413065">
              <w:rPr>
                <w:bCs/>
                <w:sz w:val="10"/>
                <w:szCs w:val="10"/>
              </w:rPr>
              <w:t>СПЕЦ</w:t>
            </w:r>
            <w:proofErr w:type="gramEnd"/>
            <w:r w:rsidRPr="00413065">
              <w:rPr>
                <w:sz w:val="12"/>
                <w:szCs w:val="12"/>
              </w:rPr>
              <w:t>»</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«НЕТ»</w:t>
            </w:r>
          </w:p>
        </w:tc>
        <w:tc>
          <w:tcPr>
            <w:tcW w:w="567" w:type="dxa"/>
            <w:vMerge w:val="restart"/>
            <w:tcBorders>
              <w:top w:val="single" w:sz="2" w:space="0" w:color="000000"/>
              <w:left w:val="single" w:sz="4" w:space="0" w:color="auto"/>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c>
          <w:tcPr>
            <w:tcW w:w="567"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r>
      <w:tr w:rsidR="002125A2" w:rsidRPr="00413065" w:rsidTr="002125A2">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Социальная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инфраструктура</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63"/>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3</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Объекты торговли и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услуг</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36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4</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Объекты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придорожного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сервиса</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10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5</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Рынки</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75"/>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6</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Многоквартирная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жилая застройка,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блокированная жилая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застройка</w:t>
            </w:r>
          </w:p>
        </w:tc>
        <w:tc>
          <w:tcPr>
            <w:tcW w:w="907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12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rPr>
            </w:pPr>
            <w:r w:rsidRPr="00413065">
              <w:rPr>
                <w:rFonts w:ascii="Times New Roman" w:eastAsia="Times New Roman" w:hAnsi="Times New Roman"/>
                <w:sz w:val="12"/>
                <w:szCs w:val="12"/>
                <w:lang w:eastAsia="ru-RU"/>
              </w:rPr>
              <w:t>7</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Индивидуальное </w:t>
            </w:r>
          </w:p>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жилищное </w:t>
            </w:r>
          </w:p>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строительство, </w:t>
            </w:r>
          </w:p>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блокированная жилая </w:t>
            </w:r>
          </w:p>
          <w:p w:rsidR="002125A2" w:rsidRPr="00413065" w:rsidRDefault="002125A2">
            <w:pPr>
              <w:shd w:val="clear" w:color="auto" w:fill="FFFFFF"/>
              <w:spacing w:after="0" w:line="240" w:lineRule="auto"/>
              <w:ind w:right="-149"/>
              <w:jc w:val="both"/>
              <w:rPr>
                <w:rFonts w:ascii="Times New Roman" w:hAnsi="Times New Roman"/>
                <w:sz w:val="12"/>
                <w:szCs w:val="12"/>
              </w:rPr>
            </w:pPr>
            <w:r w:rsidRPr="00413065">
              <w:rPr>
                <w:rFonts w:ascii="Times New Roman" w:hAnsi="Times New Roman"/>
                <w:sz w:val="12"/>
                <w:szCs w:val="12"/>
                <w:shd w:val="clear" w:color="auto" w:fill="FFFFFF"/>
              </w:rPr>
              <w:t>застройка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left="-150" w:right="-150"/>
              <w:jc w:val="center"/>
              <w:rPr>
                <w:rFonts w:ascii="Times New Roman" w:hAnsi="Times New Roman"/>
                <w:sz w:val="20"/>
                <w:szCs w:val="20"/>
              </w:rPr>
            </w:pPr>
            <w:r w:rsidRPr="00413065">
              <w:rPr>
                <w:rFonts w:ascii="Times New Roman" w:hAnsi="Times New Roman"/>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sz w:val="20"/>
                <w:szCs w:val="20"/>
              </w:rPr>
            </w:pPr>
            <w:r w:rsidRPr="00413065">
              <w:rPr>
                <w:rFonts w:ascii="Times New Roman" w:hAnsi="Times New Roman"/>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right="-151" w:hanging="150"/>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48"/>
              <w:jc w:val="center"/>
              <w:textAlignment w:val="baseline"/>
              <w:rPr>
                <w:noProof/>
                <w:sz w:val="12"/>
                <w:szCs w:val="12"/>
              </w:rPr>
            </w:pPr>
          </w:p>
          <w:p w:rsidR="002125A2" w:rsidRPr="00413065" w:rsidRDefault="002125A2">
            <w:pPr>
              <w:pStyle w:val="formattext"/>
              <w:spacing w:before="0" w:beforeAutospacing="0" w:after="0" w:afterAutospacing="0"/>
              <w:ind w:right="-151" w:hanging="148"/>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2" w:hanging="148"/>
              <w:jc w:val="center"/>
              <w:textAlignment w:val="baseline"/>
              <w:rPr>
                <w:sz w:val="12"/>
                <w:szCs w:val="12"/>
              </w:rPr>
            </w:pPr>
          </w:p>
          <w:p w:rsidR="002125A2" w:rsidRPr="00413065" w:rsidRDefault="002125A2">
            <w:pPr>
              <w:pStyle w:val="formattext"/>
              <w:spacing w:before="0" w:beforeAutospacing="0" w:after="0" w:afterAutospacing="0"/>
              <w:ind w:right="-152" w:hanging="148"/>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noProof/>
                <w:sz w:val="12"/>
                <w:szCs w:val="12"/>
              </w:rPr>
              <w:t>«ДА»</w:t>
            </w:r>
          </w:p>
        </w:tc>
        <w:tc>
          <w:tcPr>
            <w:tcW w:w="567"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2" w:space="0" w:color="000000"/>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sz w:val="12"/>
                <w:szCs w:val="12"/>
              </w:rPr>
              <w:t>«</w:t>
            </w:r>
            <w:proofErr w:type="gramStart"/>
            <w:r w:rsidRPr="00413065">
              <w:rPr>
                <w:sz w:val="12"/>
                <w:szCs w:val="12"/>
              </w:rPr>
              <w:t>ДА-</w:t>
            </w:r>
            <w:r w:rsidRPr="00413065">
              <w:rPr>
                <w:bCs/>
                <w:sz w:val="10"/>
                <w:szCs w:val="10"/>
              </w:rPr>
              <w:t>СПЕЦ</w:t>
            </w:r>
            <w:proofErr w:type="gramEnd"/>
            <w:r w:rsidRPr="00413065">
              <w:rPr>
                <w:sz w:val="12"/>
                <w:szCs w:val="12"/>
              </w:rPr>
              <w:t>»</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noProof/>
                <w:sz w:val="12"/>
                <w:szCs w:val="12"/>
              </w:rPr>
              <w:t>«ДА»</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4" w:space="0" w:color="auto"/>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w:t>
            </w:r>
            <w:r w:rsidRPr="00413065">
              <w:rPr>
                <w:sz w:val="12"/>
                <w:szCs w:val="12"/>
              </w:rPr>
              <w:t>НЕТ-</w:t>
            </w:r>
            <w:r w:rsidRPr="00413065">
              <w:rPr>
                <w:bCs/>
                <w:sz w:val="10"/>
                <w:szCs w:val="10"/>
              </w:rPr>
              <w:t>П</w:t>
            </w:r>
            <w:r w:rsidRPr="00413065">
              <w:rPr>
                <w:noProof/>
                <w:sz w:val="12"/>
                <w:szCs w:val="12"/>
              </w:rPr>
              <w:t>»</w:t>
            </w:r>
          </w:p>
        </w:tc>
        <w:tc>
          <w:tcPr>
            <w:tcW w:w="567"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r>
      <w:tr w:rsidR="002125A2" w:rsidRPr="00413065" w:rsidTr="002125A2">
        <w:trPr>
          <w:trHeight w:val="8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rPr>
            </w:pPr>
            <w:r w:rsidRPr="00413065">
              <w:rPr>
                <w:rFonts w:ascii="Times New Roman" w:eastAsia="Times New Roman" w:hAnsi="Times New Roman"/>
                <w:sz w:val="12"/>
                <w:szCs w:val="12"/>
                <w:lang w:eastAsia="ru-RU"/>
              </w:rPr>
              <w:t>8</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Личные подсобные </w:t>
            </w:r>
          </w:p>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хозяйства, </w:t>
            </w:r>
          </w:p>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огородничество, </w:t>
            </w:r>
          </w:p>
          <w:p w:rsidR="002125A2" w:rsidRPr="00413065" w:rsidRDefault="002125A2">
            <w:pPr>
              <w:shd w:val="clear" w:color="auto" w:fill="FFFFFF"/>
              <w:spacing w:after="0" w:line="240" w:lineRule="auto"/>
              <w:ind w:right="-149"/>
              <w:jc w:val="both"/>
              <w:rPr>
                <w:rFonts w:ascii="Times New Roman" w:hAnsi="Times New Roman"/>
                <w:sz w:val="12"/>
                <w:szCs w:val="12"/>
              </w:rPr>
            </w:pPr>
            <w:r w:rsidRPr="00413065">
              <w:rPr>
                <w:rFonts w:ascii="Times New Roman" w:hAnsi="Times New Roman"/>
                <w:sz w:val="12"/>
                <w:szCs w:val="12"/>
                <w:shd w:val="clear" w:color="auto" w:fill="FFFFFF"/>
              </w:rPr>
              <w:t>садоводство</w:t>
            </w:r>
          </w:p>
        </w:tc>
        <w:tc>
          <w:tcPr>
            <w:tcW w:w="907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53"/>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9</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Объекты </w:t>
            </w:r>
            <w:proofErr w:type="gramStart"/>
            <w:r w:rsidRPr="00413065">
              <w:rPr>
                <w:rFonts w:ascii="Times New Roman" w:hAnsi="Times New Roman"/>
                <w:sz w:val="12"/>
                <w:szCs w:val="12"/>
                <w:shd w:val="clear" w:color="auto" w:fill="FFFFFF"/>
              </w:rPr>
              <w:t>гаражного</w:t>
            </w:r>
            <w:proofErr w:type="gramEnd"/>
            <w:r w:rsidRPr="00413065">
              <w:rPr>
                <w:rFonts w:ascii="Times New Roman" w:hAnsi="Times New Roman"/>
                <w:sz w:val="12"/>
                <w:szCs w:val="12"/>
                <w:shd w:val="clear" w:color="auto" w:fill="FFFFFF"/>
              </w:rPr>
              <w:t xml:space="preserve"> </w:t>
            </w:r>
          </w:p>
          <w:p w:rsidR="002125A2" w:rsidRPr="00413065" w:rsidRDefault="002125A2">
            <w:pPr>
              <w:shd w:val="clear" w:color="auto" w:fill="FFFFFF"/>
              <w:spacing w:after="0" w:line="240" w:lineRule="auto"/>
              <w:ind w:right="-149"/>
              <w:jc w:val="both"/>
              <w:rPr>
                <w:rFonts w:ascii="Times New Roman" w:hAnsi="Times New Roman"/>
                <w:sz w:val="12"/>
                <w:szCs w:val="12"/>
                <w:shd w:val="clear" w:color="auto" w:fill="FFFFFF"/>
              </w:rPr>
            </w:pPr>
            <w:r w:rsidRPr="00413065">
              <w:rPr>
                <w:rFonts w:ascii="Times New Roman" w:hAnsi="Times New Roman"/>
                <w:sz w:val="12"/>
                <w:szCs w:val="12"/>
                <w:shd w:val="clear" w:color="auto" w:fill="FFFFFF"/>
              </w:rPr>
              <w:t>назначения</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right="-150" w:hanging="150"/>
              <w:jc w:val="center"/>
              <w:rPr>
                <w:rFonts w:ascii="Times New Roman" w:hAnsi="Times New Roman"/>
                <w:sz w:val="20"/>
                <w:szCs w:val="20"/>
              </w:rPr>
            </w:pPr>
            <w:r w:rsidRPr="00413065">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sz w:val="20"/>
                <w:szCs w:val="20"/>
              </w:rPr>
            </w:pPr>
            <w:r w:rsidRPr="00413065">
              <w:rPr>
                <w:rFonts w:ascii="Times New Roman" w:hAnsi="Times New Roman"/>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right="-151" w:hanging="150"/>
              <w:jc w:val="center"/>
              <w:textAlignment w:val="baseline"/>
              <w:rPr>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48"/>
              <w:jc w:val="center"/>
              <w:textAlignment w:val="baseline"/>
              <w:rPr>
                <w:noProof/>
                <w:sz w:val="12"/>
                <w:szCs w:val="12"/>
              </w:rPr>
            </w:pPr>
          </w:p>
          <w:p w:rsidR="002125A2" w:rsidRPr="00413065" w:rsidRDefault="002125A2">
            <w:pPr>
              <w:pStyle w:val="formattext"/>
              <w:spacing w:before="0" w:beforeAutospacing="0" w:after="0" w:afterAutospacing="0"/>
              <w:ind w:right="-151" w:hanging="148"/>
              <w:jc w:val="center"/>
              <w:textAlignment w:val="baseline"/>
              <w:rPr>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2" w:hanging="148"/>
              <w:jc w:val="center"/>
              <w:textAlignment w:val="baseline"/>
              <w:rPr>
                <w:sz w:val="12"/>
                <w:szCs w:val="12"/>
              </w:rPr>
            </w:pPr>
          </w:p>
          <w:p w:rsidR="002125A2" w:rsidRPr="00413065" w:rsidRDefault="002125A2">
            <w:pPr>
              <w:pStyle w:val="formattext"/>
              <w:spacing w:before="0" w:beforeAutospacing="0" w:after="0" w:afterAutospacing="0"/>
              <w:ind w:right="-152" w:hanging="148"/>
              <w:jc w:val="center"/>
              <w:textAlignment w:val="baseline"/>
              <w:rPr>
                <w:sz w:val="20"/>
                <w:szCs w:val="20"/>
              </w:rPr>
            </w:pPr>
            <w:r w:rsidRPr="00413065">
              <w:rPr>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p>
        </w:tc>
        <w:tc>
          <w:tcPr>
            <w:tcW w:w="567" w:type="dxa"/>
            <w:tcBorders>
              <w:top w:val="single" w:sz="4" w:space="0" w:color="auto"/>
              <w:left w:val="single" w:sz="2" w:space="0" w:color="000000"/>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sz w:val="12"/>
                <w:szCs w:val="12"/>
              </w:rPr>
              <w:t>«</w:t>
            </w:r>
            <w:proofErr w:type="gramStart"/>
            <w:r w:rsidRPr="00413065">
              <w:rPr>
                <w:sz w:val="12"/>
                <w:szCs w:val="12"/>
              </w:rPr>
              <w:t>ДА-</w:t>
            </w:r>
            <w:r w:rsidRPr="00413065">
              <w:rPr>
                <w:bCs/>
                <w:sz w:val="10"/>
                <w:szCs w:val="10"/>
              </w:rPr>
              <w:t>СПЕЦ</w:t>
            </w:r>
            <w:proofErr w:type="gramEnd"/>
            <w:r w:rsidRPr="00413065">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«НЕТ»</w:t>
            </w:r>
          </w:p>
        </w:tc>
        <w:tc>
          <w:tcPr>
            <w:tcW w:w="567" w:type="dxa"/>
            <w:tcBorders>
              <w:top w:val="single" w:sz="4" w:space="0" w:color="auto"/>
              <w:left w:val="single" w:sz="4" w:space="0" w:color="auto"/>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r>
      <w:tr w:rsidR="002125A2" w:rsidRPr="00413065" w:rsidTr="002125A2">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10</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Плоскостные </w:t>
            </w:r>
          </w:p>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автостоянки</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right="-150" w:hanging="150"/>
              <w:jc w:val="center"/>
              <w:rPr>
                <w:rFonts w:ascii="Times New Roman" w:hAnsi="Times New Roman"/>
                <w:noProof/>
                <w:sz w:val="20"/>
                <w:szCs w:val="20"/>
              </w:rPr>
            </w:pPr>
            <w:r w:rsidRPr="00413065">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noProof/>
                <w:sz w:val="20"/>
                <w:szCs w:val="20"/>
              </w:rPr>
            </w:pPr>
            <w:r w:rsidRPr="00413065">
              <w:rPr>
                <w:rFonts w:ascii="Times New Roman" w:hAnsi="Times New Roman"/>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left="-150" w:right="-151"/>
              <w:jc w:val="center"/>
              <w:textAlignment w:val="baseline"/>
              <w:rPr>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48"/>
              <w:jc w:val="center"/>
              <w:textAlignment w:val="baseline"/>
              <w:rPr>
                <w:noProof/>
                <w:sz w:val="12"/>
                <w:szCs w:val="12"/>
              </w:rPr>
            </w:pPr>
          </w:p>
          <w:p w:rsidR="002125A2" w:rsidRPr="00413065" w:rsidRDefault="002125A2">
            <w:pPr>
              <w:pStyle w:val="formattext"/>
              <w:spacing w:before="0" w:beforeAutospacing="0" w:after="0" w:afterAutospacing="0"/>
              <w:ind w:left="-148" w:right="-151"/>
              <w:jc w:val="center"/>
              <w:textAlignment w:val="baseline"/>
              <w:rPr>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2" w:hanging="148"/>
              <w:jc w:val="center"/>
              <w:textAlignment w:val="baseline"/>
              <w:rPr>
                <w:sz w:val="12"/>
                <w:szCs w:val="12"/>
              </w:rPr>
            </w:pPr>
          </w:p>
          <w:p w:rsidR="002125A2" w:rsidRPr="00413065" w:rsidRDefault="002125A2">
            <w:pPr>
              <w:pStyle w:val="formattext"/>
              <w:spacing w:before="0" w:beforeAutospacing="0" w:after="0" w:afterAutospacing="0"/>
              <w:ind w:right="-152" w:hanging="148"/>
              <w:jc w:val="center"/>
              <w:textAlignment w:val="baseline"/>
              <w:rPr>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p>
        </w:tc>
        <w:tc>
          <w:tcPr>
            <w:tcW w:w="567" w:type="dxa"/>
            <w:tcBorders>
              <w:top w:val="single" w:sz="4" w:space="0" w:color="auto"/>
              <w:left w:val="single" w:sz="2" w:space="0" w:color="000000"/>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sz w:val="12"/>
                <w:szCs w:val="12"/>
              </w:rPr>
              <w:t>«</w:t>
            </w:r>
            <w:proofErr w:type="gramStart"/>
            <w:r w:rsidRPr="00413065">
              <w:rPr>
                <w:sz w:val="12"/>
                <w:szCs w:val="12"/>
              </w:rPr>
              <w:t>ДА-</w:t>
            </w:r>
            <w:r w:rsidRPr="00413065">
              <w:rPr>
                <w:bCs/>
                <w:sz w:val="10"/>
                <w:szCs w:val="10"/>
              </w:rPr>
              <w:t>СПЕЦ</w:t>
            </w:r>
            <w:proofErr w:type="gramEnd"/>
            <w:r w:rsidRPr="00413065">
              <w:rPr>
                <w:sz w:val="12"/>
                <w:szCs w:val="12"/>
              </w:rPr>
              <w:t>»</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«НЕТ»</w:t>
            </w:r>
          </w:p>
        </w:tc>
        <w:tc>
          <w:tcPr>
            <w:tcW w:w="567" w:type="dxa"/>
            <w:tcBorders>
              <w:top w:val="single" w:sz="4" w:space="0" w:color="auto"/>
              <w:left w:val="single" w:sz="4" w:space="0" w:color="auto"/>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c>
          <w:tcPr>
            <w:tcW w:w="567" w:type="dxa"/>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r>
      <w:tr w:rsidR="002125A2" w:rsidRPr="00413065" w:rsidTr="002125A2">
        <w:trPr>
          <w:trHeight w:val="286"/>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11</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Коммунальное </w:t>
            </w:r>
          </w:p>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обслуживание </w:t>
            </w:r>
          </w:p>
        </w:tc>
        <w:tc>
          <w:tcPr>
            <w:tcW w:w="567" w:type="dxa"/>
            <w:vMerge w:val="restart"/>
            <w:tcBorders>
              <w:top w:val="single" w:sz="4" w:space="0" w:color="auto"/>
              <w:left w:val="single" w:sz="2" w:space="0" w:color="000000"/>
              <w:bottom w:val="nil"/>
              <w:right w:val="single" w:sz="4" w:space="0" w:color="auto"/>
            </w:tcBorders>
            <w:tcMar>
              <w:top w:w="0" w:type="dxa"/>
              <w:left w:w="149" w:type="dxa"/>
              <w:bottom w:w="0" w:type="dxa"/>
              <w:right w:w="149" w:type="dxa"/>
            </w:tcMar>
          </w:tcPr>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left="-150" w:right="-150"/>
              <w:jc w:val="center"/>
              <w:rPr>
                <w:rFonts w:ascii="Times New Roman" w:hAnsi="Times New Roman"/>
                <w:sz w:val="20"/>
                <w:szCs w:val="20"/>
              </w:rPr>
            </w:pPr>
            <w:r w:rsidRPr="00413065">
              <w:rPr>
                <w:rFonts w:ascii="Times New Roman" w:hAnsi="Times New Roman"/>
                <w:noProof/>
                <w:sz w:val="12"/>
                <w:szCs w:val="12"/>
              </w:rPr>
              <w:t>«ДА»</w:t>
            </w:r>
          </w:p>
        </w:tc>
        <w:tc>
          <w:tcPr>
            <w:tcW w:w="567" w:type="dxa"/>
            <w:vMerge w:val="restart"/>
            <w:tcBorders>
              <w:top w:val="single" w:sz="4" w:space="0" w:color="auto"/>
              <w:left w:val="single" w:sz="4" w:space="0" w:color="auto"/>
              <w:bottom w:val="nil"/>
              <w:right w:val="single" w:sz="4" w:space="0" w:color="auto"/>
            </w:tcBorders>
          </w:tcPr>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4" w:space="0" w:color="auto"/>
              <w:bottom w:val="nil"/>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left="-149" w:right="-151"/>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48"/>
              <w:jc w:val="center"/>
              <w:textAlignment w:val="baseline"/>
              <w:rPr>
                <w:noProof/>
                <w:sz w:val="12"/>
                <w:szCs w:val="12"/>
              </w:rPr>
            </w:pPr>
          </w:p>
          <w:p w:rsidR="002125A2" w:rsidRPr="00413065" w:rsidRDefault="002125A2">
            <w:pPr>
              <w:pStyle w:val="formattext"/>
              <w:spacing w:before="0" w:beforeAutospacing="0" w:after="0" w:afterAutospacing="0"/>
              <w:ind w:left="-148" w:right="-151"/>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2" w:hanging="148"/>
              <w:jc w:val="center"/>
              <w:textAlignment w:val="baseline"/>
              <w:rPr>
                <w:sz w:val="12"/>
                <w:szCs w:val="12"/>
              </w:rPr>
            </w:pPr>
          </w:p>
          <w:p w:rsidR="002125A2" w:rsidRPr="00413065" w:rsidRDefault="002125A2">
            <w:pPr>
              <w:pStyle w:val="formattext"/>
              <w:spacing w:before="0" w:beforeAutospacing="0" w:after="0" w:afterAutospacing="0"/>
              <w:ind w:left="-148" w:right="-152"/>
              <w:jc w:val="center"/>
              <w:textAlignment w:val="baseline"/>
              <w:rPr>
                <w:sz w:val="20"/>
                <w:szCs w:val="20"/>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vMerge w:val="restart"/>
            <w:tcBorders>
              <w:top w:val="single" w:sz="4" w:space="0" w:color="auto"/>
              <w:left w:val="single" w:sz="2" w:space="0" w:color="000000"/>
              <w:bottom w:val="nil"/>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67" w:type="dxa"/>
            <w:vMerge w:val="restart"/>
            <w:tcBorders>
              <w:top w:val="single" w:sz="4" w:space="0" w:color="auto"/>
              <w:left w:val="single" w:sz="4" w:space="0" w:color="auto"/>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sz w:val="12"/>
                <w:szCs w:val="12"/>
              </w:rPr>
              <w:t>«</w:t>
            </w:r>
            <w:proofErr w:type="gramStart"/>
            <w:r w:rsidRPr="00413065">
              <w:rPr>
                <w:sz w:val="12"/>
                <w:szCs w:val="12"/>
              </w:rPr>
              <w:t>ДА-</w:t>
            </w:r>
            <w:r w:rsidRPr="00413065">
              <w:rPr>
                <w:bCs/>
                <w:sz w:val="10"/>
                <w:szCs w:val="10"/>
              </w:rPr>
              <w:t>СПЕЦ</w:t>
            </w:r>
            <w:proofErr w:type="gramEnd"/>
            <w:r w:rsidRPr="00413065">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noProof/>
                <w:sz w:val="12"/>
                <w:szCs w:val="12"/>
              </w:rPr>
              <w:t>«ДА»</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«НЕТ-</w:t>
            </w:r>
            <w:r w:rsidRPr="00413065">
              <w:rPr>
                <w:bCs/>
                <w:sz w:val="10"/>
                <w:szCs w:val="10"/>
              </w:rPr>
              <w:t>П</w:t>
            </w:r>
            <w:r w:rsidRPr="00413065">
              <w:rPr>
                <w:sz w:val="12"/>
                <w:szCs w:val="12"/>
              </w:rPr>
              <w:t>»</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c>
          <w:tcPr>
            <w:tcW w:w="567" w:type="dxa"/>
            <w:vMerge w:val="restart"/>
            <w:tcBorders>
              <w:top w:val="single" w:sz="4" w:space="0" w:color="auto"/>
              <w:left w:val="single" w:sz="2" w:space="0" w:color="000000"/>
              <w:bottom w:val="nil"/>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r>
      <w:tr w:rsidR="002125A2" w:rsidRPr="00413065" w:rsidTr="002125A2">
        <w:trPr>
          <w:trHeight w:val="156"/>
        </w:trPr>
        <w:tc>
          <w:tcPr>
            <w:tcW w:w="318"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12</w:t>
            </w:r>
          </w:p>
        </w:tc>
        <w:tc>
          <w:tcPr>
            <w:tcW w:w="816" w:type="dxa"/>
            <w:tcBorders>
              <w:top w:val="single" w:sz="4" w:space="0" w:color="auto"/>
              <w:left w:val="single" w:sz="4" w:space="0" w:color="auto"/>
              <w:bottom w:val="nil"/>
              <w:right w:val="single" w:sz="2" w:space="0" w:color="000000"/>
            </w:tcBorders>
            <w:hideMark/>
          </w:tcPr>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Обслуживание </w:t>
            </w:r>
          </w:p>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автотранспорта</w:t>
            </w:r>
          </w:p>
        </w:tc>
        <w:tc>
          <w:tcPr>
            <w:tcW w:w="9072"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170"/>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49"/>
              <w:jc w:val="center"/>
              <w:rPr>
                <w:rFonts w:ascii="Times New Roman" w:hAnsi="Times New Roman"/>
                <w:sz w:val="12"/>
                <w:szCs w:val="12"/>
              </w:rPr>
            </w:pPr>
            <w:r w:rsidRPr="00413065">
              <w:rPr>
                <w:rFonts w:ascii="Times New Roman" w:eastAsia="Times New Roman" w:hAnsi="Times New Roman"/>
                <w:sz w:val="12"/>
                <w:szCs w:val="12"/>
                <w:lang w:eastAsia="ru-RU"/>
              </w:rPr>
              <w:t>13</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pacing w:after="0" w:line="240" w:lineRule="auto"/>
              <w:ind w:right="-149"/>
              <w:rPr>
                <w:rFonts w:ascii="Times New Roman" w:hAnsi="Times New Roman"/>
                <w:sz w:val="12"/>
                <w:szCs w:val="12"/>
              </w:rPr>
            </w:pPr>
            <w:r w:rsidRPr="00413065">
              <w:rPr>
                <w:rFonts w:ascii="Times New Roman" w:hAnsi="Times New Roman"/>
                <w:sz w:val="12"/>
                <w:szCs w:val="12"/>
              </w:rPr>
              <w:t>Кладбища</w:t>
            </w:r>
          </w:p>
        </w:tc>
        <w:tc>
          <w:tcPr>
            <w:tcW w:w="9072"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286"/>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14</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Ритуальная </w:t>
            </w:r>
          </w:p>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деятельность</w:t>
            </w:r>
          </w:p>
        </w:tc>
        <w:tc>
          <w:tcPr>
            <w:tcW w:w="9072"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42"/>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49"/>
              <w:jc w:val="center"/>
              <w:rPr>
                <w:rFonts w:ascii="Times New Roman" w:hAnsi="Times New Roman"/>
                <w:sz w:val="12"/>
                <w:szCs w:val="12"/>
                <w:shd w:val="clear" w:color="auto" w:fill="FFFFFF"/>
              </w:rPr>
            </w:pPr>
            <w:r w:rsidRPr="00413065">
              <w:rPr>
                <w:rFonts w:ascii="Times New Roman" w:hAnsi="Times New Roman"/>
                <w:noProof/>
                <w:sz w:val="12"/>
                <w:szCs w:val="12"/>
              </w:rPr>
              <w:t>15</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pacing w:after="0" w:line="240" w:lineRule="auto"/>
              <w:ind w:right="-149"/>
              <w:rPr>
                <w:rFonts w:ascii="Times New Roman" w:hAnsi="Times New Roman"/>
                <w:sz w:val="12"/>
                <w:szCs w:val="12"/>
                <w:shd w:val="clear" w:color="auto" w:fill="FFFFFF"/>
              </w:rPr>
            </w:pPr>
            <w:r w:rsidRPr="00413065">
              <w:rPr>
                <w:noProof/>
                <w:lang w:eastAsia="ru-RU"/>
              </w:rPr>
              <w:drawing>
                <wp:anchor distT="0" distB="0" distL="114300" distR="114300" simplePos="0" relativeHeight="251658240" behindDoc="1" locked="0" layoutInCell="1" allowOverlap="1" wp14:anchorId="6C02304B" wp14:editId="2B03904E">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pic:spPr>
                      </pic:pic>
                    </a:graphicData>
                  </a:graphic>
                  <wp14:sizeRelH relativeFrom="page">
                    <wp14:pctWidth>0</wp14:pctWidth>
                  </wp14:sizeRelH>
                  <wp14:sizeRelV relativeFrom="page">
                    <wp14:pctHeight>0</wp14:pctHeight>
                  </wp14:sizeRelV>
                </wp:anchor>
              </w:drawing>
            </w:r>
            <w:r w:rsidRPr="00413065">
              <w:rPr>
                <w:rFonts w:ascii="Times New Roman" w:hAnsi="Times New Roman"/>
                <w:sz w:val="12"/>
                <w:szCs w:val="12"/>
                <w:shd w:val="clear" w:color="auto" w:fill="FFFFFF"/>
              </w:rPr>
              <w:t xml:space="preserve">Содержание или </w:t>
            </w:r>
          </w:p>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разведение животных</w:t>
            </w:r>
          </w:p>
        </w:tc>
        <w:tc>
          <w:tcPr>
            <w:tcW w:w="9072"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82"/>
        </w:trPr>
        <w:tc>
          <w:tcPr>
            <w:tcW w:w="318"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49"/>
              <w:jc w:val="center"/>
              <w:rPr>
                <w:rFonts w:ascii="Times New Roman" w:hAnsi="Times New Roman"/>
                <w:sz w:val="12"/>
                <w:szCs w:val="12"/>
                <w:shd w:val="clear" w:color="auto" w:fill="FFFFFF"/>
              </w:rPr>
            </w:pPr>
            <w:r w:rsidRPr="00413065">
              <w:rPr>
                <w:rFonts w:ascii="Times New Roman" w:hAnsi="Times New Roman"/>
                <w:noProof/>
                <w:sz w:val="12"/>
                <w:szCs w:val="12"/>
              </w:rPr>
              <w:t>16</w:t>
            </w:r>
          </w:p>
        </w:tc>
        <w:tc>
          <w:tcPr>
            <w:tcW w:w="816" w:type="dxa"/>
            <w:tcBorders>
              <w:top w:val="single" w:sz="4" w:space="0" w:color="auto"/>
              <w:left w:val="single" w:sz="4" w:space="0" w:color="auto"/>
              <w:bottom w:val="nil"/>
              <w:right w:val="single" w:sz="2" w:space="0" w:color="000000"/>
            </w:tcBorders>
            <w:hideMark/>
          </w:tcPr>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 xml:space="preserve">Приюты </w:t>
            </w:r>
            <w:proofErr w:type="gramStart"/>
            <w:r w:rsidRPr="00413065">
              <w:rPr>
                <w:rFonts w:ascii="Times New Roman" w:hAnsi="Times New Roman"/>
                <w:sz w:val="12"/>
                <w:szCs w:val="12"/>
                <w:shd w:val="clear" w:color="auto" w:fill="FFFFFF"/>
              </w:rPr>
              <w:t>для</w:t>
            </w:r>
            <w:proofErr w:type="gramEnd"/>
            <w:r w:rsidRPr="00413065">
              <w:rPr>
                <w:rFonts w:ascii="Times New Roman" w:hAnsi="Times New Roman"/>
                <w:sz w:val="12"/>
                <w:szCs w:val="12"/>
                <w:shd w:val="clear" w:color="auto" w:fill="FFFFFF"/>
              </w:rPr>
              <w:t xml:space="preserve"> </w:t>
            </w:r>
          </w:p>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животных</w:t>
            </w:r>
          </w:p>
        </w:tc>
        <w:tc>
          <w:tcPr>
            <w:tcW w:w="9072"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37"/>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49"/>
              <w:jc w:val="center"/>
              <w:rPr>
                <w:rFonts w:ascii="Times New Roman" w:hAnsi="Times New Roman"/>
                <w:sz w:val="12"/>
                <w:szCs w:val="12"/>
                <w:shd w:val="clear" w:color="auto" w:fill="FFFFFF"/>
              </w:rPr>
            </w:pPr>
            <w:r w:rsidRPr="00413065">
              <w:rPr>
                <w:rFonts w:ascii="Times New Roman" w:hAnsi="Times New Roman"/>
                <w:noProof/>
                <w:sz w:val="12"/>
                <w:szCs w:val="12"/>
              </w:rPr>
              <w:t>17</w:t>
            </w:r>
          </w:p>
        </w:tc>
        <w:tc>
          <w:tcPr>
            <w:tcW w:w="816" w:type="dxa"/>
            <w:tcBorders>
              <w:top w:val="single" w:sz="4" w:space="0" w:color="auto"/>
              <w:left w:val="single" w:sz="4" w:space="0" w:color="auto"/>
              <w:bottom w:val="single" w:sz="4" w:space="0" w:color="auto"/>
              <w:right w:val="single" w:sz="2" w:space="0" w:color="000000"/>
            </w:tcBorders>
            <w:hideMark/>
          </w:tcPr>
          <w:p w:rsidR="002125A2" w:rsidRPr="00413065" w:rsidRDefault="002125A2">
            <w:pPr>
              <w:spacing w:after="0" w:line="240" w:lineRule="auto"/>
              <w:ind w:right="-149"/>
              <w:rPr>
                <w:rFonts w:ascii="Times New Roman" w:hAnsi="Times New Roman"/>
                <w:sz w:val="12"/>
                <w:szCs w:val="12"/>
                <w:shd w:val="clear" w:color="auto" w:fill="FFFFFF"/>
              </w:rPr>
            </w:pPr>
            <w:r w:rsidRPr="00413065">
              <w:rPr>
                <w:rFonts w:ascii="Times New Roman" w:hAnsi="Times New Roman"/>
                <w:sz w:val="12"/>
                <w:szCs w:val="12"/>
                <w:shd w:val="clear" w:color="auto" w:fill="FFFFFF"/>
              </w:rPr>
              <w:t>Иные</w:t>
            </w:r>
          </w:p>
        </w:tc>
        <w:tc>
          <w:tcPr>
            <w:tcW w:w="9072"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4" w:space="0" w:color="auto"/>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67" w:type="dxa"/>
            <w:vMerge/>
            <w:tcBorders>
              <w:top w:val="single" w:sz="4" w:space="0" w:color="auto"/>
              <w:left w:val="single" w:sz="2" w:space="0" w:color="000000"/>
              <w:bottom w:val="nil"/>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37"/>
        </w:trPr>
        <w:tc>
          <w:tcPr>
            <w:tcW w:w="10206" w:type="dxa"/>
            <w:gridSpan w:val="18"/>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a8"/>
              <w:tabs>
                <w:tab w:val="left" w:pos="284"/>
              </w:tabs>
              <w:spacing w:after="0"/>
              <w:ind w:left="0"/>
              <w:jc w:val="both"/>
              <w:rPr>
                <w:rFonts w:ascii="Times New Roman" w:hAnsi="Times New Roman"/>
                <w:bCs/>
                <w:spacing w:val="2"/>
                <w:sz w:val="14"/>
                <w:szCs w:val="14"/>
                <w:u w:val="single"/>
                <w:shd w:val="clear" w:color="auto" w:fill="FFFFFF"/>
              </w:rPr>
            </w:pPr>
            <w:r w:rsidRPr="00413065">
              <w:rPr>
                <w:rFonts w:ascii="Times New Roman" w:hAnsi="Times New Roman"/>
                <w:bCs/>
                <w:spacing w:val="2"/>
                <w:sz w:val="14"/>
                <w:szCs w:val="14"/>
                <w:u w:val="single"/>
                <w:shd w:val="clear" w:color="auto" w:fill="FFFFFF"/>
              </w:rPr>
              <w:t>Примечание:</w:t>
            </w:r>
            <w:r w:rsidRPr="00413065">
              <w:rPr>
                <w:rFonts w:ascii="Times New Roman" w:hAnsi="Times New Roman"/>
                <w:bCs/>
                <w:spacing w:val="2"/>
                <w:sz w:val="14"/>
                <w:szCs w:val="14"/>
                <w:shd w:val="clear" w:color="auto" w:fill="FFFFFF"/>
              </w:rPr>
              <w:t xml:space="preserve"> Дополнительные характеристики внешнего вида устанавливаемых (заменяемых) постоянных ограждений</w:t>
            </w:r>
            <w:r w:rsidRPr="00413065">
              <w:rPr>
                <w:rFonts w:ascii="Times New Roman" w:hAnsi="Times New Roman"/>
                <w:bCs/>
                <w:sz w:val="14"/>
                <w:szCs w:val="14"/>
              </w:rPr>
              <w:t xml:space="preserve"> </w:t>
            </w:r>
            <w:r w:rsidRPr="00413065">
              <w:rPr>
                <w:rFonts w:ascii="Times New Roman" w:hAnsi="Times New Roman"/>
                <w:sz w:val="14"/>
                <w:szCs w:val="14"/>
              </w:rPr>
              <w:t>вдоль приоритетных территорий, указанных в подпункте б) пункта 4 настоящей статьи:</w:t>
            </w:r>
          </w:p>
          <w:p w:rsidR="002125A2" w:rsidRPr="00413065"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proofErr w:type="spellStart"/>
            <w:r w:rsidRPr="00413065">
              <w:rPr>
                <w:rFonts w:ascii="Times New Roman" w:hAnsi="Times New Roman"/>
                <w:spacing w:val="2"/>
                <w:sz w:val="14"/>
                <w:szCs w:val="14"/>
                <w:shd w:val="clear" w:color="auto" w:fill="FFFFFF"/>
              </w:rPr>
              <w:t>просечно</w:t>
            </w:r>
            <w:proofErr w:type="spellEnd"/>
            <w:r w:rsidRPr="00413065">
              <w:rPr>
                <w:rFonts w:ascii="Times New Roman" w:hAnsi="Times New Roman"/>
                <w:spacing w:val="2"/>
                <w:sz w:val="14"/>
                <w:szCs w:val="14"/>
                <w:shd w:val="clear" w:color="auto" w:fill="FFFFFF"/>
              </w:rPr>
              <w:t>-вытяжной лист (ПВЛ):</w:t>
            </w:r>
          </w:p>
          <w:p w:rsidR="002125A2" w:rsidRPr="00413065" w:rsidRDefault="002125A2">
            <w:pPr>
              <w:tabs>
                <w:tab w:val="left" w:pos="132"/>
                <w:tab w:val="left" w:pos="8789"/>
                <w:tab w:val="left" w:pos="9072"/>
              </w:tabs>
              <w:spacing w:after="0"/>
              <w:ind w:left="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форма ячеек: «ромб», «квадрат», «круг»;</w:t>
            </w:r>
          </w:p>
          <w:p w:rsidR="002125A2" w:rsidRPr="00413065"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proofErr w:type="spellStart"/>
            <w:r w:rsidRPr="00413065">
              <w:rPr>
                <w:rFonts w:ascii="Times New Roman" w:hAnsi="Times New Roman"/>
                <w:spacing w:val="2"/>
                <w:sz w:val="14"/>
                <w:szCs w:val="14"/>
                <w:shd w:val="clear" w:color="auto" w:fill="FFFFFF"/>
              </w:rPr>
              <w:t>просечно</w:t>
            </w:r>
            <w:proofErr w:type="spellEnd"/>
            <w:r w:rsidRPr="00413065">
              <w:rPr>
                <w:rFonts w:ascii="Times New Roman" w:hAnsi="Times New Roman"/>
                <w:spacing w:val="2"/>
                <w:sz w:val="14"/>
                <w:szCs w:val="14"/>
                <w:shd w:val="clear" w:color="auto" w:fill="FFFFFF"/>
              </w:rPr>
              <w:t>-вытяжная сетка (ЦПВС):</w:t>
            </w:r>
          </w:p>
          <w:p w:rsidR="002125A2" w:rsidRPr="00413065" w:rsidRDefault="002125A2">
            <w:pPr>
              <w:pStyle w:val="a8"/>
              <w:tabs>
                <w:tab w:val="left" w:pos="132"/>
                <w:tab w:val="left" w:pos="8789"/>
                <w:tab w:val="left" w:pos="9072"/>
              </w:tabs>
              <w:spacing w:after="0"/>
              <w:ind w:left="132"/>
              <w:jc w:val="both"/>
              <w:rPr>
                <w:rFonts w:ascii="Times New Roman" w:hAnsi="Times New Roman"/>
                <w:spacing w:val="2"/>
                <w:sz w:val="14"/>
                <w:szCs w:val="14"/>
                <w:shd w:val="clear" w:color="auto" w:fill="FFFFFF"/>
              </w:rPr>
            </w:pPr>
            <w:proofErr w:type="gramStart"/>
            <w:r w:rsidRPr="00413065">
              <w:rPr>
                <w:rFonts w:ascii="Times New Roman" w:hAnsi="Times New Roman"/>
                <w:spacing w:val="2"/>
                <w:sz w:val="14"/>
                <w:szCs w:val="14"/>
                <w:shd w:val="clear" w:color="auto" w:fill="FFFFFF"/>
              </w:rPr>
              <w:t>размер ячеек: оцинкованной ЦПВС не менее 37х13 мм, из нержавеющей стали не менее 16х6мм;</w:t>
            </w:r>
            <w:proofErr w:type="gramEnd"/>
          </w:p>
          <w:p w:rsidR="002125A2" w:rsidRPr="00413065"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перфорированный металлический лист:</w:t>
            </w:r>
          </w:p>
          <w:p w:rsidR="002125A2" w:rsidRPr="00413065" w:rsidRDefault="002125A2">
            <w:pPr>
              <w:tabs>
                <w:tab w:val="left" w:pos="132"/>
              </w:tabs>
              <w:spacing w:after="0"/>
              <w:ind w:left="132"/>
              <w:jc w:val="both"/>
              <w:rPr>
                <w:rFonts w:ascii="Times New Roman" w:hAnsi="Times New Roman"/>
                <w:sz w:val="14"/>
                <w:szCs w:val="14"/>
                <w:shd w:val="clear" w:color="auto" w:fill="FFFFFF"/>
              </w:rPr>
            </w:pPr>
            <w:proofErr w:type="gramStart"/>
            <w:r w:rsidRPr="00413065">
              <w:rPr>
                <w:rFonts w:ascii="Times New Roman" w:hAnsi="Times New Roman"/>
                <w:sz w:val="14"/>
                <w:szCs w:val="14"/>
                <w:shd w:val="clear" w:color="auto" w:fill="FFFFFF"/>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roofErr w:type="gramEnd"/>
          </w:p>
          <w:p w:rsidR="002125A2" w:rsidRPr="00413065"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металлические прутья:</w:t>
            </w:r>
          </w:p>
          <w:p w:rsidR="002125A2" w:rsidRPr="00413065" w:rsidRDefault="002125A2">
            <w:pPr>
              <w:tabs>
                <w:tab w:val="left" w:pos="132"/>
                <w:tab w:val="left" w:pos="426"/>
                <w:tab w:val="left" w:pos="8789"/>
              </w:tabs>
              <w:spacing w:after="0"/>
              <w:ind w:left="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lastRenderedPageBreak/>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rsidR="002125A2" w:rsidRPr="00413065" w:rsidRDefault="002125A2">
            <w:pPr>
              <w:tabs>
                <w:tab w:val="left" w:pos="132"/>
                <w:tab w:val="left" w:pos="426"/>
                <w:tab w:val="left" w:pos="8789"/>
              </w:tabs>
              <w:spacing w:after="0"/>
              <w:ind w:left="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завершение вертикальных прутов: заглушки, пики, шишечки, горизонтальный прут;</w:t>
            </w:r>
          </w:p>
          <w:p w:rsidR="002125A2" w:rsidRPr="00413065"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металлический штакетник (</w:t>
            </w:r>
            <w:proofErr w:type="spellStart"/>
            <w:r w:rsidRPr="00413065">
              <w:rPr>
                <w:rFonts w:ascii="Times New Roman" w:hAnsi="Times New Roman"/>
                <w:bCs/>
                <w:spacing w:val="2"/>
                <w:sz w:val="14"/>
                <w:szCs w:val="14"/>
                <w:shd w:val="clear" w:color="auto" w:fill="FFFFFF"/>
              </w:rPr>
              <w:t>евроштакетник</w:t>
            </w:r>
            <w:proofErr w:type="spellEnd"/>
            <w:r w:rsidRPr="00413065">
              <w:rPr>
                <w:rFonts w:ascii="Times New Roman" w:hAnsi="Times New Roman"/>
                <w:bCs/>
                <w:spacing w:val="2"/>
                <w:sz w:val="14"/>
                <w:szCs w:val="14"/>
                <w:shd w:val="clear" w:color="auto" w:fill="FFFFFF"/>
              </w:rPr>
              <w:t>):</w:t>
            </w:r>
          </w:p>
          <w:p w:rsidR="002125A2" w:rsidRPr="00413065" w:rsidRDefault="002125A2">
            <w:pPr>
              <w:tabs>
                <w:tab w:val="left" w:pos="132"/>
              </w:tabs>
              <w:spacing w:after="0"/>
              <w:ind w:left="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виды профиля: М-профиль, П-профиль, П-профиль 3</w:t>
            </w:r>
            <w:r w:rsidRPr="00413065">
              <w:rPr>
                <w:rFonts w:ascii="Times New Roman" w:hAnsi="Times New Roman"/>
                <w:spacing w:val="2"/>
                <w:sz w:val="14"/>
                <w:szCs w:val="14"/>
                <w:shd w:val="clear" w:color="auto" w:fill="FFFFFF"/>
                <w:lang w:val="en-US"/>
              </w:rPr>
              <w:t>D</w:t>
            </w:r>
            <w:r w:rsidRPr="00413065">
              <w:rPr>
                <w:rFonts w:ascii="Times New Roman" w:hAnsi="Times New Roman"/>
                <w:spacing w:val="2"/>
                <w:sz w:val="14"/>
                <w:szCs w:val="14"/>
                <w:shd w:val="clear" w:color="auto" w:fill="FFFFFF"/>
              </w:rPr>
              <w:t xml:space="preserve"> (полукруглый профиль не допускается);</w:t>
            </w:r>
          </w:p>
          <w:p w:rsidR="002125A2" w:rsidRPr="00413065" w:rsidRDefault="002125A2">
            <w:pPr>
              <w:tabs>
                <w:tab w:val="left" w:pos="132"/>
              </w:tabs>
              <w:spacing w:after="0"/>
              <w:ind w:left="13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 xml:space="preserve">ширина штакетины 115 – 200 мм (скрытая </w:t>
            </w:r>
            <w:proofErr w:type="spellStart"/>
            <w:r w:rsidRPr="00413065">
              <w:rPr>
                <w:rFonts w:ascii="Times New Roman" w:hAnsi="Times New Roman"/>
                <w:spacing w:val="2"/>
                <w:sz w:val="14"/>
                <w:szCs w:val="14"/>
                <w:shd w:val="clear" w:color="auto" w:fill="FFFFFF"/>
              </w:rPr>
              <w:t>завальцовка</w:t>
            </w:r>
            <w:proofErr w:type="spellEnd"/>
            <w:r w:rsidRPr="00413065">
              <w:rPr>
                <w:rFonts w:ascii="Times New Roman" w:hAnsi="Times New Roman"/>
                <w:spacing w:val="2"/>
                <w:sz w:val="14"/>
                <w:szCs w:val="14"/>
                <w:shd w:val="clear" w:color="auto" w:fill="FFFFFF"/>
              </w:rPr>
              <w:t>), расстояние между штакетинами 20 – 100 мм);</w:t>
            </w:r>
          </w:p>
          <w:p w:rsidR="002125A2" w:rsidRPr="00413065" w:rsidRDefault="002125A2" w:rsidP="002125A2">
            <w:pPr>
              <w:pStyle w:val="a8"/>
              <w:numPr>
                <w:ilvl w:val="0"/>
                <w:numId w:val="14"/>
              </w:numPr>
              <w:tabs>
                <w:tab w:val="left" w:pos="132"/>
              </w:tabs>
              <w:spacing w:after="0" w:line="276" w:lineRule="auto"/>
              <w:ind w:left="132" w:hanging="132"/>
              <w:jc w:val="both"/>
              <w:rPr>
                <w:rFonts w:ascii="Times New Roman" w:hAnsi="Times New Roman"/>
                <w:spacing w:val="2"/>
                <w:sz w:val="14"/>
                <w:szCs w:val="14"/>
                <w:shd w:val="clear" w:color="auto" w:fill="FFFFFF"/>
              </w:rPr>
            </w:pPr>
            <w:proofErr w:type="gramStart"/>
            <w:r w:rsidRPr="00413065">
              <w:rPr>
                <w:rFonts w:ascii="Times New Roman" w:hAnsi="Times New Roman"/>
                <w:spacing w:val="2"/>
                <w:sz w:val="14"/>
                <w:szCs w:val="14"/>
                <w:shd w:val="clear" w:color="auto" w:fill="FFFFFF"/>
              </w:rPr>
              <w:t>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roofErr w:type="gramEnd"/>
          </w:p>
          <w:p w:rsidR="002125A2" w:rsidRPr="00413065" w:rsidRDefault="002125A2" w:rsidP="002125A2">
            <w:pPr>
              <w:pStyle w:val="a8"/>
              <w:numPr>
                <w:ilvl w:val="0"/>
                <w:numId w:val="14"/>
              </w:numPr>
              <w:tabs>
                <w:tab w:val="left" w:pos="274"/>
              </w:tabs>
              <w:spacing w:after="0" w:line="276" w:lineRule="auto"/>
              <w:ind w:left="132" w:hanging="142"/>
              <w:jc w:val="both"/>
              <w:rPr>
                <w:rFonts w:ascii="Times New Roman" w:hAnsi="Times New Roman"/>
                <w:spacing w:val="2"/>
                <w:sz w:val="14"/>
                <w:szCs w:val="14"/>
                <w:shd w:val="clear" w:color="auto" w:fill="FFFFFF"/>
              </w:rPr>
            </w:pPr>
            <w:r w:rsidRPr="00413065">
              <w:rPr>
                <w:rFonts w:ascii="Times New Roman" w:hAnsi="Times New Roman"/>
                <w:spacing w:val="2"/>
                <w:sz w:val="14"/>
                <w:szCs w:val="14"/>
                <w:shd w:val="clear" w:color="auto" w:fill="FFFFFF"/>
              </w:rPr>
              <w:t xml:space="preserve">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w:t>
            </w:r>
            <w:r w:rsidRPr="00413065">
              <w:rPr>
                <w:rFonts w:ascii="Times New Roman" w:hAnsi="Times New Roman"/>
                <w:sz w:val="14"/>
                <w:szCs w:val="14"/>
              </w:rPr>
              <w:t>приоритетных территорий, указанных в подпункте б) пункта 4 настоящей статьи.</w:t>
            </w:r>
          </w:p>
        </w:tc>
      </w:tr>
    </w:tbl>
    <w:p w:rsidR="002125A2" w:rsidRPr="00413065" w:rsidRDefault="002125A2" w:rsidP="002125A2">
      <w:pPr>
        <w:pStyle w:val="ConsPlusNormal"/>
        <w:ind w:left="-284"/>
        <w:jc w:val="center"/>
        <w:rPr>
          <w:rFonts w:ascii="Times New Roman" w:hAnsi="Times New Roman" w:cs="Times New Roman"/>
          <w:sz w:val="24"/>
          <w:szCs w:val="28"/>
        </w:rPr>
      </w:pPr>
    </w:p>
    <w:p w:rsidR="00304B77" w:rsidRPr="00413065" w:rsidRDefault="00304B77" w:rsidP="002125A2">
      <w:pPr>
        <w:pStyle w:val="ConsPlusNormal"/>
        <w:ind w:left="-284"/>
        <w:jc w:val="center"/>
        <w:rPr>
          <w:rFonts w:ascii="Times New Roman" w:hAnsi="Times New Roman" w:cs="Times New Roman"/>
          <w:sz w:val="24"/>
          <w:szCs w:val="28"/>
        </w:rPr>
      </w:pPr>
    </w:p>
    <w:p w:rsidR="002125A2" w:rsidRPr="00413065" w:rsidRDefault="002125A2" w:rsidP="002125A2">
      <w:pPr>
        <w:pStyle w:val="ConsPlusNormal"/>
        <w:ind w:left="-284"/>
        <w:jc w:val="center"/>
        <w:rPr>
          <w:rFonts w:ascii="Times New Roman" w:hAnsi="Times New Roman" w:cs="Times New Roman"/>
          <w:sz w:val="24"/>
          <w:szCs w:val="28"/>
        </w:rPr>
      </w:pPr>
      <w:r w:rsidRPr="00413065">
        <w:rPr>
          <w:rFonts w:ascii="Times New Roman" w:hAnsi="Times New Roman" w:cs="Times New Roman"/>
          <w:sz w:val="24"/>
          <w:szCs w:val="28"/>
        </w:rPr>
        <w:t>Таблица «Допустимые цвета, цветовые сочетания, подлежащие учету при подборе цвета, цветовых сочетаний внешних покрытий постоянных ограждений»</w:t>
      </w:r>
    </w:p>
    <w:p w:rsidR="002125A2" w:rsidRPr="00413065" w:rsidRDefault="002125A2" w:rsidP="002125A2">
      <w:pPr>
        <w:pStyle w:val="ConsPlusNormal"/>
        <w:ind w:left="-284"/>
        <w:jc w:val="center"/>
        <w:rPr>
          <w:rFonts w:ascii="Times New Roman" w:hAnsi="Times New Roman" w:cs="Times New Roman"/>
          <w:sz w:val="24"/>
          <w:szCs w:val="28"/>
        </w:rPr>
      </w:pPr>
    </w:p>
    <w:tbl>
      <w:tblPr>
        <w:tblW w:w="10200" w:type="dxa"/>
        <w:tblInd w:w="-570" w:type="dxa"/>
        <w:tblLayout w:type="fixed"/>
        <w:tblCellMar>
          <w:left w:w="0" w:type="dxa"/>
          <w:right w:w="0" w:type="dxa"/>
        </w:tblCellMar>
        <w:tblLook w:val="04A0" w:firstRow="1" w:lastRow="0" w:firstColumn="1" w:lastColumn="0" w:noHBand="0" w:noVBand="1"/>
      </w:tblPr>
      <w:tblGrid>
        <w:gridCol w:w="318"/>
        <w:gridCol w:w="1572"/>
        <w:gridCol w:w="559"/>
        <w:gridCol w:w="551"/>
        <w:gridCol w:w="560"/>
        <w:gridCol w:w="560"/>
        <w:gridCol w:w="560"/>
        <w:gridCol w:w="552"/>
        <w:gridCol w:w="552"/>
        <w:gridCol w:w="552"/>
        <w:gridCol w:w="552"/>
        <w:gridCol w:w="552"/>
        <w:gridCol w:w="552"/>
        <w:gridCol w:w="552"/>
        <w:gridCol w:w="552"/>
        <w:gridCol w:w="552"/>
        <w:gridCol w:w="552"/>
      </w:tblGrid>
      <w:tr w:rsidR="002125A2" w:rsidRPr="00413065" w:rsidTr="002125A2">
        <w:trPr>
          <w:trHeight w:val="40"/>
        </w:trPr>
        <w:tc>
          <w:tcPr>
            <w:tcW w:w="1893" w:type="dxa"/>
            <w:gridSpan w:val="2"/>
            <w:vMerge w:val="restart"/>
            <w:tcBorders>
              <w:top w:val="single" w:sz="2"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formattext"/>
              <w:spacing w:before="0" w:beforeAutospacing="0" w:after="0" w:afterAutospacing="0"/>
              <w:textAlignment w:val="baseline"/>
              <w:rPr>
                <w:b/>
                <w:bCs/>
                <w:sz w:val="20"/>
                <w:szCs w:val="20"/>
              </w:rPr>
            </w:pPr>
          </w:p>
          <w:p w:rsidR="002125A2" w:rsidRPr="00413065" w:rsidRDefault="002125A2">
            <w:pPr>
              <w:pStyle w:val="a8"/>
              <w:spacing w:after="0"/>
              <w:ind w:left="0"/>
              <w:jc w:val="center"/>
              <w:rPr>
                <w:rFonts w:ascii="Times New Roman" w:hAnsi="Times New Roman"/>
                <w:b/>
                <w:noProof/>
                <w:sz w:val="18"/>
                <w:szCs w:val="18"/>
                <w:lang w:eastAsia="ru-RU"/>
              </w:rPr>
            </w:pPr>
            <w:r w:rsidRPr="00413065">
              <w:rPr>
                <w:rFonts w:ascii="Times New Roman" w:hAnsi="Times New Roman"/>
                <w:b/>
                <w:noProof/>
                <w:sz w:val="18"/>
                <w:szCs w:val="18"/>
                <w:lang w:eastAsia="ru-RU"/>
              </w:rPr>
              <w:t xml:space="preserve">Цвет, цветовое сочетание </w:t>
            </w:r>
          </w:p>
          <w:p w:rsidR="002125A2" w:rsidRPr="00413065" w:rsidRDefault="002125A2">
            <w:pPr>
              <w:pStyle w:val="a8"/>
              <w:spacing w:after="0"/>
              <w:ind w:left="0"/>
              <w:jc w:val="center"/>
              <w:rPr>
                <w:rFonts w:ascii="Times New Roman" w:hAnsi="Times New Roman"/>
                <w:b/>
                <w:noProof/>
                <w:sz w:val="18"/>
                <w:szCs w:val="18"/>
                <w:lang w:eastAsia="ru-RU"/>
              </w:rPr>
            </w:pPr>
          </w:p>
          <w:p w:rsidR="002125A2" w:rsidRPr="00413065" w:rsidRDefault="002125A2">
            <w:pPr>
              <w:pStyle w:val="formattext"/>
              <w:spacing w:before="0" w:beforeAutospacing="0" w:after="0" w:afterAutospacing="0"/>
              <w:textAlignment w:val="baseline"/>
              <w:rPr>
                <w:sz w:val="14"/>
                <w:szCs w:val="14"/>
              </w:rPr>
            </w:pPr>
            <w:r w:rsidRPr="00413065">
              <w:rPr>
                <w:noProof/>
                <w:sz w:val="12"/>
                <w:szCs w:val="12"/>
              </w:rPr>
              <w:t xml:space="preserve">«ц» </w:t>
            </w:r>
            <w:r w:rsidRPr="00413065">
              <w:rPr>
                <w:noProof/>
                <w:sz w:val="14"/>
                <w:szCs w:val="14"/>
              </w:rPr>
              <w:t xml:space="preserve">- </w:t>
            </w:r>
            <w:r w:rsidRPr="00413065">
              <w:rPr>
                <w:sz w:val="14"/>
                <w:szCs w:val="14"/>
              </w:rPr>
              <w:t>цвет</w:t>
            </w:r>
          </w:p>
          <w:p w:rsidR="002125A2" w:rsidRPr="00413065" w:rsidRDefault="002125A2">
            <w:pPr>
              <w:pStyle w:val="a8"/>
              <w:spacing w:after="0" w:line="240" w:lineRule="auto"/>
              <w:ind w:left="0"/>
              <w:rPr>
                <w:rFonts w:ascii="Times New Roman" w:hAnsi="Times New Roman"/>
                <w:sz w:val="14"/>
                <w:szCs w:val="14"/>
              </w:rPr>
            </w:pPr>
            <w:r w:rsidRPr="00413065">
              <w:rPr>
                <w:rFonts w:ascii="Times New Roman" w:hAnsi="Times New Roman"/>
                <w:noProof/>
                <w:sz w:val="12"/>
                <w:szCs w:val="12"/>
              </w:rPr>
              <w:t>«цс»</w:t>
            </w:r>
            <w:r w:rsidRPr="00413065">
              <w:rPr>
                <w:rFonts w:ascii="Times New Roman" w:hAnsi="Times New Roman"/>
                <w:sz w:val="14"/>
                <w:szCs w:val="14"/>
              </w:rPr>
              <w:t xml:space="preserve"> - сочетание</w:t>
            </w:r>
          </w:p>
          <w:p w:rsidR="002125A2" w:rsidRPr="00413065" w:rsidRDefault="002125A2">
            <w:pPr>
              <w:pStyle w:val="a8"/>
              <w:spacing w:after="0" w:line="240" w:lineRule="auto"/>
              <w:ind w:left="0" w:right="-110"/>
              <w:rPr>
                <w:rFonts w:ascii="Times New Roman" w:hAnsi="Times New Roman"/>
                <w:sz w:val="14"/>
                <w:szCs w:val="14"/>
              </w:rPr>
            </w:pPr>
            <w:r w:rsidRPr="00413065">
              <w:rPr>
                <w:rFonts w:ascii="Times New Roman" w:hAnsi="Times New Roman"/>
                <w:noProof/>
                <w:sz w:val="12"/>
                <w:szCs w:val="12"/>
              </w:rPr>
              <w:t>«ц/цс»</w:t>
            </w:r>
            <w:r w:rsidRPr="00413065">
              <w:rPr>
                <w:rFonts w:ascii="Times New Roman" w:hAnsi="Times New Roman"/>
                <w:sz w:val="14"/>
                <w:szCs w:val="14"/>
              </w:rPr>
              <w:t xml:space="preserve"> - цвет и все сочетания с цветом</w:t>
            </w:r>
          </w:p>
        </w:tc>
        <w:tc>
          <w:tcPr>
            <w:tcW w:w="8312" w:type="dxa"/>
            <w:gridSpan w:val="15"/>
            <w:tcBorders>
              <w:top w:val="single" w:sz="2" w:space="0" w:color="000000"/>
              <w:left w:val="single" w:sz="2" w:space="0" w:color="000000"/>
              <w:bottom w:val="nil"/>
              <w:right w:val="single" w:sz="4" w:space="0" w:color="auto"/>
            </w:tcBorders>
          </w:tcPr>
          <w:p w:rsidR="002125A2" w:rsidRPr="00413065" w:rsidRDefault="002125A2">
            <w:pPr>
              <w:pStyle w:val="a8"/>
              <w:spacing w:after="0" w:line="240" w:lineRule="auto"/>
              <w:ind w:left="0" w:right="-110"/>
              <w:jc w:val="center"/>
              <w:rPr>
                <w:rFonts w:ascii="Times New Roman" w:hAnsi="Times New Roman"/>
                <w:b/>
                <w:bCs/>
                <w:sz w:val="18"/>
                <w:szCs w:val="18"/>
              </w:rPr>
            </w:pPr>
            <w:r w:rsidRPr="00413065">
              <w:rPr>
                <w:rFonts w:ascii="Times New Roman" w:eastAsia="Times New Roman" w:hAnsi="Times New Roman"/>
                <w:b/>
                <w:bCs/>
                <w:sz w:val="18"/>
                <w:szCs w:val="18"/>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rsidR="002125A2" w:rsidRPr="00413065" w:rsidRDefault="002125A2">
            <w:pPr>
              <w:pStyle w:val="a8"/>
              <w:spacing w:after="0" w:line="240" w:lineRule="auto"/>
              <w:ind w:left="-106" w:right="-110"/>
              <w:jc w:val="center"/>
              <w:rPr>
                <w:rFonts w:ascii="Times New Roman" w:eastAsia="Times New Roman" w:hAnsi="Times New Roman"/>
                <w:b/>
                <w:bCs/>
                <w:sz w:val="8"/>
                <w:szCs w:val="8"/>
                <w:lang w:eastAsia="ru-RU"/>
              </w:rPr>
            </w:pPr>
          </w:p>
          <w:p w:rsidR="002125A2" w:rsidRPr="00413065" w:rsidRDefault="002125A2">
            <w:pPr>
              <w:pStyle w:val="formattext"/>
              <w:spacing w:before="0" w:beforeAutospacing="0" w:after="0" w:afterAutospacing="0"/>
              <w:textAlignment w:val="baseline"/>
              <w:rPr>
                <w:noProof/>
                <w:sz w:val="4"/>
                <w:szCs w:val="4"/>
              </w:rPr>
            </w:pPr>
          </w:p>
          <w:p w:rsidR="002125A2" w:rsidRPr="00413065" w:rsidRDefault="002125A2">
            <w:pPr>
              <w:pStyle w:val="formattext"/>
              <w:spacing w:before="0" w:beforeAutospacing="0" w:after="0" w:afterAutospacing="0"/>
              <w:jc w:val="both"/>
              <w:textAlignment w:val="baseline"/>
              <w:rPr>
                <w:sz w:val="14"/>
                <w:szCs w:val="14"/>
              </w:rPr>
            </w:pPr>
            <w:r w:rsidRPr="00413065">
              <w:rPr>
                <w:noProof/>
                <w:sz w:val="12"/>
                <w:szCs w:val="12"/>
              </w:rPr>
              <w:t>«НЕТ»</w:t>
            </w:r>
            <w:r w:rsidRPr="00413065">
              <w:rPr>
                <w:noProof/>
                <w:sz w:val="14"/>
                <w:szCs w:val="14"/>
              </w:rPr>
              <w:t xml:space="preserve"> - </w:t>
            </w:r>
            <w:r w:rsidRPr="00413065">
              <w:rPr>
                <w:sz w:val="14"/>
                <w:szCs w:val="14"/>
              </w:rPr>
              <w:t xml:space="preserve">не допускается для всех ограждений </w:t>
            </w:r>
          </w:p>
          <w:p w:rsidR="002125A2" w:rsidRPr="00413065" w:rsidRDefault="002125A2">
            <w:pPr>
              <w:pStyle w:val="formattext"/>
              <w:spacing w:before="0" w:beforeAutospacing="0" w:after="0" w:afterAutospacing="0"/>
              <w:textAlignment w:val="baseline"/>
              <w:rPr>
                <w:sz w:val="4"/>
                <w:szCs w:val="4"/>
              </w:rPr>
            </w:pPr>
          </w:p>
          <w:p w:rsidR="002125A2" w:rsidRPr="00413065" w:rsidRDefault="002125A2">
            <w:pPr>
              <w:pStyle w:val="a8"/>
              <w:spacing w:after="0" w:line="240" w:lineRule="auto"/>
              <w:ind w:left="460" w:hanging="460"/>
              <w:jc w:val="both"/>
              <w:rPr>
                <w:rFonts w:ascii="Times New Roman" w:hAnsi="Times New Roman"/>
                <w:sz w:val="14"/>
                <w:szCs w:val="14"/>
              </w:rPr>
            </w:pPr>
            <w:r w:rsidRPr="00413065">
              <w:rPr>
                <w:rFonts w:ascii="Times New Roman" w:hAnsi="Times New Roman"/>
                <w:noProof/>
                <w:sz w:val="12"/>
                <w:szCs w:val="12"/>
              </w:rPr>
              <w:t>«ДА»</w:t>
            </w:r>
            <w:r w:rsidRPr="00413065">
              <w:rPr>
                <w:rFonts w:ascii="Times New Roman" w:hAnsi="Times New Roman"/>
                <w:sz w:val="14"/>
                <w:szCs w:val="14"/>
              </w:rPr>
              <w:t xml:space="preserve"> - допускается для всех ограждений </w:t>
            </w:r>
          </w:p>
          <w:p w:rsidR="002125A2" w:rsidRPr="00413065" w:rsidRDefault="002125A2">
            <w:pPr>
              <w:pStyle w:val="formattext"/>
              <w:spacing w:before="0" w:beforeAutospacing="0" w:after="0" w:afterAutospacing="0"/>
              <w:textAlignment w:val="baseline"/>
              <w:rPr>
                <w:sz w:val="8"/>
                <w:szCs w:val="8"/>
              </w:rPr>
            </w:pPr>
          </w:p>
          <w:p w:rsidR="002125A2" w:rsidRPr="00413065" w:rsidRDefault="002125A2">
            <w:pPr>
              <w:pStyle w:val="a8"/>
              <w:spacing w:after="0" w:line="240" w:lineRule="auto"/>
              <w:ind w:left="460" w:hanging="460"/>
              <w:jc w:val="both"/>
              <w:rPr>
                <w:rFonts w:ascii="Times New Roman" w:hAnsi="Times New Roman"/>
                <w:sz w:val="14"/>
                <w:szCs w:val="14"/>
                <w:u w:val="single"/>
              </w:rPr>
            </w:pPr>
            <w:r w:rsidRPr="00413065">
              <w:rPr>
                <w:rFonts w:ascii="Times New Roman" w:hAnsi="Times New Roman"/>
                <w:sz w:val="14"/>
                <w:szCs w:val="14"/>
                <w:u w:val="single"/>
              </w:rPr>
              <w:t>Частичное ограничение материала:</w:t>
            </w:r>
          </w:p>
          <w:p w:rsidR="002125A2" w:rsidRPr="00413065" w:rsidRDefault="002125A2">
            <w:pPr>
              <w:pStyle w:val="a8"/>
              <w:spacing w:after="0" w:line="240" w:lineRule="auto"/>
              <w:ind w:left="460" w:hanging="460"/>
              <w:jc w:val="both"/>
              <w:rPr>
                <w:rFonts w:ascii="Times New Roman" w:hAnsi="Times New Roman"/>
                <w:sz w:val="4"/>
                <w:szCs w:val="4"/>
              </w:rPr>
            </w:pPr>
          </w:p>
          <w:p w:rsidR="002125A2" w:rsidRPr="00413065" w:rsidRDefault="002125A2">
            <w:pPr>
              <w:pStyle w:val="formattext"/>
              <w:spacing w:before="0" w:beforeAutospacing="0" w:after="0" w:afterAutospacing="0"/>
              <w:jc w:val="both"/>
              <w:textAlignment w:val="baseline"/>
              <w:rPr>
                <w:sz w:val="14"/>
                <w:szCs w:val="14"/>
              </w:rPr>
            </w:pPr>
            <w:r w:rsidRPr="00413065">
              <w:rPr>
                <w:sz w:val="12"/>
                <w:szCs w:val="12"/>
              </w:rPr>
              <w:t>«НЕТ-</w:t>
            </w:r>
            <w:r w:rsidRPr="00413065">
              <w:rPr>
                <w:bCs/>
                <w:sz w:val="10"/>
                <w:szCs w:val="10"/>
              </w:rPr>
              <w:t>П</w:t>
            </w:r>
            <w:r w:rsidRPr="00413065">
              <w:rPr>
                <w:sz w:val="12"/>
                <w:szCs w:val="12"/>
              </w:rPr>
              <w:t>»</w:t>
            </w:r>
            <w:r w:rsidRPr="00413065">
              <w:rPr>
                <w:bCs/>
                <w:sz w:val="14"/>
                <w:szCs w:val="14"/>
              </w:rPr>
              <w:t xml:space="preserve"> </w:t>
            </w:r>
            <w:r w:rsidRPr="00413065">
              <w:rPr>
                <w:sz w:val="14"/>
                <w:szCs w:val="14"/>
              </w:rPr>
              <w:t xml:space="preserve">- не допускается вдоль приоритетных территорий, указанных в </w:t>
            </w:r>
            <w:proofErr w:type="spellStart"/>
            <w:r w:rsidRPr="00413065">
              <w:rPr>
                <w:sz w:val="14"/>
                <w:szCs w:val="14"/>
              </w:rPr>
              <w:t>пп</w:t>
            </w:r>
            <w:proofErr w:type="spellEnd"/>
            <w:r w:rsidRPr="00413065">
              <w:rPr>
                <w:sz w:val="14"/>
                <w:szCs w:val="14"/>
              </w:rPr>
              <w:t>. б) п. 4 настоящей статьи</w:t>
            </w:r>
          </w:p>
          <w:p w:rsidR="002125A2" w:rsidRPr="00413065" w:rsidRDefault="002125A2">
            <w:pPr>
              <w:pStyle w:val="formattext"/>
              <w:spacing w:before="0" w:beforeAutospacing="0" w:after="0" w:afterAutospacing="0"/>
              <w:textAlignment w:val="baseline"/>
              <w:rPr>
                <w:sz w:val="8"/>
                <w:szCs w:val="8"/>
              </w:rPr>
            </w:pPr>
          </w:p>
          <w:p w:rsidR="002125A2" w:rsidRPr="00413065" w:rsidRDefault="002125A2">
            <w:pPr>
              <w:pStyle w:val="a8"/>
              <w:spacing w:after="0" w:line="240" w:lineRule="auto"/>
              <w:ind w:left="460" w:hanging="460"/>
              <w:jc w:val="both"/>
              <w:rPr>
                <w:rFonts w:ascii="Times New Roman" w:hAnsi="Times New Roman"/>
                <w:sz w:val="14"/>
                <w:szCs w:val="14"/>
                <w:u w:val="single"/>
              </w:rPr>
            </w:pPr>
            <w:r w:rsidRPr="00413065">
              <w:rPr>
                <w:rFonts w:ascii="Times New Roman" w:hAnsi="Times New Roman"/>
                <w:sz w:val="14"/>
                <w:szCs w:val="14"/>
                <w:u w:val="single"/>
              </w:rPr>
              <w:t>Частичное разрешение материала:</w:t>
            </w:r>
          </w:p>
          <w:p w:rsidR="002125A2" w:rsidRPr="00413065" w:rsidRDefault="002125A2">
            <w:pPr>
              <w:pStyle w:val="a8"/>
              <w:spacing w:after="0" w:line="240" w:lineRule="auto"/>
              <w:ind w:left="460" w:hanging="460"/>
              <w:jc w:val="both"/>
              <w:rPr>
                <w:rFonts w:ascii="Times New Roman" w:hAnsi="Times New Roman"/>
                <w:sz w:val="4"/>
                <w:szCs w:val="4"/>
              </w:rPr>
            </w:pPr>
          </w:p>
          <w:p w:rsidR="002125A2" w:rsidRPr="00413065" w:rsidRDefault="002125A2">
            <w:pPr>
              <w:pStyle w:val="formattext"/>
              <w:spacing w:before="0" w:beforeAutospacing="0" w:after="0" w:afterAutospacing="0"/>
              <w:jc w:val="both"/>
              <w:textAlignment w:val="baseline"/>
              <w:rPr>
                <w:sz w:val="14"/>
                <w:szCs w:val="14"/>
              </w:rPr>
            </w:pPr>
            <w:r w:rsidRPr="00413065">
              <w:rPr>
                <w:sz w:val="12"/>
                <w:szCs w:val="12"/>
              </w:rPr>
              <w:t>«ДА-</w:t>
            </w:r>
            <w:r w:rsidRPr="00413065">
              <w:rPr>
                <w:bCs/>
                <w:sz w:val="10"/>
                <w:szCs w:val="10"/>
              </w:rPr>
              <w:t>ИЖС</w:t>
            </w:r>
            <w:r w:rsidRPr="00413065">
              <w:rPr>
                <w:sz w:val="12"/>
                <w:szCs w:val="12"/>
              </w:rPr>
              <w:t>»</w:t>
            </w:r>
            <w:r w:rsidRPr="00413065">
              <w:rPr>
                <w:bCs/>
                <w:sz w:val="14"/>
                <w:szCs w:val="14"/>
              </w:rPr>
              <w:t xml:space="preserve"> </w:t>
            </w:r>
            <w:r w:rsidRPr="00413065">
              <w:rPr>
                <w:sz w:val="14"/>
                <w:szCs w:val="14"/>
              </w:rPr>
              <w:t xml:space="preserve">- допускается для </w:t>
            </w:r>
            <w:r w:rsidRPr="00413065">
              <w:rPr>
                <w:sz w:val="14"/>
                <w:szCs w:val="1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sidRPr="00413065">
              <w:rPr>
                <w:sz w:val="14"/>
                <w:szCs w:val="14"/>
              </w:rPr>
              <w:t xml:space="preserve">приоритетных территорий, указанных в </w:t>
            </w:r>
            <w:proofErr w:type="spellStart"/>
            <w:r w:rsidRPr="00413065">
              <w:rPr>
                <w:sz w:val="14"/>
                <w:szCs w:val="14"/>
              </w:rPr>
              <w:t>пп</w:t>
            </w:r>
            <w:proofErr w:type="spellEnd"/>
            <w:r w:rsidRPr="00413065">
              <w:rPr>
                <w:sz w:val="14"/>
                <w:szCs w:val="14"/>
              </w:rPr>
              <w:t>. б) п. 4 настоящей статьи</w:t>
            </w:r>
          </w:p>
          <w:p w:rsidR="002125A2" w:rsidRPr="00413065" w:rsidRDefault="002125A2">
            <w:pPr>
              <w:pStyle w:val="formattext"/>
              <w:spacing w:before="0" w:beforeAutospacing="0" w:after="0" w:afterAutospacing="0"/>
              <w:jc w:val="both"/>
              <w:textAlignment w:val="baseline"/>
              <w:rPr>
                <w:sz w:val="14"/>
                <w:szCs w:val="14"/>
              </w:rPr>
            </w:pPr>
            <w:r w:rsidRPr="00413065">
              <w:rPr>
                <w:sz w:val="12"/>
                <w:szCs w:val="12"/>
              </w:rPr>
              <w:t>«</w:t>
            </w:r>
            <w:proofErr w:type="gramStart"/>
            <w:r w:rsidRPr="00413065">
              <w:rPr>
                <w:sz w:val="12"/>
                <w:szCs w:val="12"/>
              </w:rPr>
              <w:t>ДА-</w:t>
            </w:r>
            <w:r w:rsidRPr="00413065">
              <w:rPr>
                <w:bCs/>
                <w:sz w:val="10"/>
                <w:szCs w:val="10"/>
              </w:rPr>
              <w:t>И</w:t>
            </w:r>
            <w:proofErr w:type="gramEnd"/>
            <w:r w:rsidRPr="00413065">
              <w:rPr>
                <w:sz w:val="12"/>
                <w:szCs w:val="12"/>
              </w:rPr>
              <w:t>»</w:t>
            </w:r>
            <w:r w:rsidRPr="00413065">
              <w:rPr>
                <w:bCs/>
                <w:sz w:val="14"/>
                <w:szCs w:val="14"/>
              </w:rPr>
              <w:t xml:space="preserve"> </w:t>
            </w:r>
            <w:r w:rsidRPr="00413065">
              <w:rPr>
                <w:sz w:val="14"/>
                <w:szCs w:val="14"/>
              </w:rPr>
              <w:t xml:space="preserve">- допускается для </w:t>
            </w:r>
            <w:r w:rsidRPr="00413065">
              <w:rPr>
                <w:sz w:val="14"/>
                <w:szCs w:val="14"/>
                <w:shd w:val="clear" w:color="auto" w:fill="FFFFFF"/>
              </w:rPr>
              <w:t xml:space="preserve">ограждений в историческом стиле территорий общего пользования, </w:t>
            </w:r>
            <w:r w:rsidRPr="00413065">
              <w:rPr>
                <w:sz w:val="14"/>
                <w:szCs w:val="14"/>
              </w:rPr>
              <w:t xml:space="preserve">для </w:t>
            </w:r>
            <w:r w:rsidRPr="00413065">
              <w:rPr>
                <w:sz w:val="14"/>
                <w:szCs w:val="14"/>
                <w:shd w:val="clear" w:color="auto" w:fill="FFFFFF"/>
              </w:rPr>
              <w:t xml:space="preserve">индивидуального жилищного строительства, личных подсобных хозяйств, огородничества, садоводства, не расположенных вдоль </w:t>
            </w:r>
            <w:r w:rsidRPr="00413065">
              <w:rPr>
                <w:sz w:val="14"/>
                <w:szCs w:val="14"/>
              </w:rPr>
              <w:t xml:space="preserve">приоритетных территорий, указанных в </w:t>
            </w:r>
            <w:proofErr w:type="spellStart"/>
            <w:r w:rsidRPr="00413065">
              <w:rPr>
                <w:sz w:val="14"/>
                <w:szCs w:val="14"/>
              </w:rPr>
              <w:t>пп</w:t>
            </w:r>
            <w:proofErr w:type="spellEnd"/>
            <w:r w:rsidRPr="00413065">
              <w:rPr>
                <w:sz w:val="14"/>
                <w:szCs w:val="14"/>
              </w:rPr>
              <w:t>. б) п. 4 настоящей статьи</w:t>
            </w:r>
          </w:p>
          <w:p w:rsidR="002125A2" w:rsidRPr="00413065" w:rsidRDefault="002125A2">
            <w:pPr>
              <w:pStyle w:val="formattext"/>
              <w:spacing w:before="0" w:beforeAutospacing="0" w:after="0" w:afterAutospacing="0"/>
              <w:jc w:val="both"/>
              <w:textAlignment w:val="baseline"/>
              <w:rPr>
                <w:sz w:val="8"/>
                <w:szCs w:val="8"/>
              </w:rPr>
            </w:pPr>
          </w:p>
        </w:tc>
      </w:tr>
      <w:tr w:rsidR="002125A2" w:rsidRPr="00413065" w:rsidTr="002125A2">
        <w:trPr>
          <w:trHeight w:val="35"/>
        </w:trPr>
        <w:tc>
          <w:tcPr>
            <w:tcW w:w="3467"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Pr="00413065" w:rsidRDefault="002125A2">
            <w:pPr>
              <w:spacing w:after="0" w:line="240" w:lineRule="auto"/>
              <w:rPr>
                <w:rFonts w:ascii="Times New Roman" w:hAnsi="Times New Roman"/>
                <w:sz w:val="14"/>
                <w:szCs w:val="14"/>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46" w:right="-152"/>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47" w:right="-145"/>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IV</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left="-147" w:right="-151"/>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w:t>
            </w:r>
          </w:p>
        </w:tc>
        <w:tc>
          <w:tcPr>
            <w:tcW w:w="552"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VII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VIII</w:t>
            </w:r>
          </w:p>
        </w:tc>
        <w:tc>
          <w:tcPr>
            <w:tcW w:w="552"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IX</w:t>
            </w:r>
          </w:p>
        </w:tc>
        <w:tc>
          <w:tcPr>
            <w:tcW w:w="552" w:type="dxa"/>
            <w:tcBorders>
              <w:top w:val="single" w:sz="4" w:space="0" w:color="000000"/>
              <w:left w:val="single" w:sz="2" w:space="0" w:color="000000"/>
              <w:bottom w:val="single" w:sz="2" w:space="0" w:color="000000"/>
              <w:right w:val="single" w:sz="4" w:space="0" w:color="auto"/>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w:t>
            </w:r>
          </w:p>
        </w:tc>
        <w:tc>
          <w:tcPr>
            <w:tcW w:w="552"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w:t>
            </w:r>
          </w:p>
        </w:tc>
        <w:tc>
          <w:tcPr>
            <w:tcW w:w="552"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XII</w:t>
            </w:r>
          </w:p>
        </w:tc>
        <w:tc>
          <w:tcPr>
            <w:tcW w:w="552"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XIII</w:t>
            </w:r>
          </w:p>
        </w:tc>
        <w:tc>
          <w:tcPr>
            <w:tcW w:w="552" w:type="dxa"/>
            <w:tcBorders>
              <w:top w:val="single" w:sz="4" w:space="0" w:color="000000"/>
              <w:left w:val="single" w:sz="4" w:space="0" w:color="auto"/>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XIV</w:t>
            </w:r>
          </w:p>
        </w:tc>
        <w:tc>
          <w:tcPr>
            <w:tcW w:w="552" w:type="dxa"/>
            <w:tcBorders>
              <w:top w:val="single" w:sz="4" w:space="0" w:color="000000"/>
              <w:left w:val="single" w:sz="4" w:space="0" w:color="auto"/>
              <w:bottom w:val="single" w:sz="2" w:space="0" w:color="000000"/>
              <w:right w:val="single" w:sz="4" w:space="0" w:color="auto"/>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lang w:val="en-US"/>
              </w:rPr>
            </w:pPr>
            <w:r w:rsidRPr="00413065">
              <w:rPr>
                <w:bCs/>
                <w:spacing w:val="2"/>
                <w:sz w:val="12"/>
                <w:szCs w:val="12"/>
                <w:shd w:val="clear" w:color="auto" w:fill="FFFFFF"/>
                <w:lang w:val="en-US"/>
              </w:rPr>
              <w:t>XV</w:t>
            </w:r>
          </w:p>
        </w:tc>
      </w:tr>
      <w:tr w:rsidR="002125A2" w:rsidRPr="00413065" w:rsidTr="002125A2">
        <w:trPr>
          <w:trHeight w:val="899"/>
        </w:trPr>
        <w:tc>
          <w:tcPr>
            <w:tcW w:w="3467" w:type="dxa"/>
            <w:gridSpan w:val="2"/>
            <w:vMerge/>
            <w:tcBorders>
              <w:top w:val="single" w:sz="2" w:space="0" w:color="000000"/>
              <w:left w:val="single" w:sz="2" w:space="0" w:color="000000"/>
              <w:bottom w:val="single" w:sz="2" w:space="0" w:color="000000"/>
              <w:right w:val="single" w:sz="2" w:space="0" w:color="000000"/>
            </w:tcBorders>
            <w:vAlign w:val="center"/>
            <w:hideMark/>
          </w:tcPr>
          <w:p w:rsidR="002125A2" w:rsidRPr="00413065" w:rsidRDefault="002125A2">
            <w:pPr>
              <w:spacing w:after="0" w:line="240" w:lineRule="auto"/>
              <w:rPr>
                <w:rFonts w:ascii="Times New Roman" w:hAnsi="Times New Roman"/>
                <w:sz w:val="14"/>
                <w:szCs w:val="14"/>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r w:rsidRPr="00413065">
              <w:rPr>
                <w:bCs/>
                <w:spacing w:val="2"/>
                <w:sz w:val="12"/>
                <w:szCs w:val="12"/>
                <w:shd w:val="clear" w:color="auto" w:fill="FFFFFF"/>
              </w:rPr>
              <w:t xml:space="preserve">1.Металлический </w:t>
            </w:r>
            <w:proofErr w:type="spellStart"/>
            <w:r w:rsidRPr="00413065">
              <w:rPr>
                <w:bCs/>
                <w:spacing w:val="2"/>
                <w:sz w:val="12"/>
                <w:szCs w:val="12"/>
                <w:shd w:val="clear" w:color="auto" w:fill="FFFFFF"/>
              </w:rPr>
              <w:t>просечно</w:t>
            </w:r>
            <w:proofErr w:type="spellEnd"/>
            <w:r w:rsidRPr="00413065">
              <w:rPr>
                <w:bCs/>
                <w:spacing w:val="2"/>
                <w:sz w:val="12"/>
                <w:szCs w:val="12"/>
                <w:shd w:val="clear" w:color="auto" w:fill="FFFFFF"/>
              </w:rPr>
              <w:t xml:space="preserve">-вытяжной лист. </w:t>
            </w:r>
          </w:p>
          <w:p w:rsidR="002125A2" w:rsidRPr="00413065" w:rsidRDefault="002125A2">
            <w:pPr>
              <w:pStyle w:val="formattext"/>
              <w:spacing w:before="0" w:beforeAutospacing="0" w:after="0" w:afterAutospacing="0"/>
              <w:ind w:left="-146" w:right="-152"/>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46" w:right="-152"/>
              <w:jc w:val="center"/>
              <w:textAlignment w:val="baseline"/>
              <w:rPr>
                <w:bCs/>
                <w:spacing w:val="2"/>
                <w:sz w:val="12"/>
                <w:szCs w:val="12"/>
                <w:shd w:val="clear" w:color="auto" w:fill="FFFFFF"/>
              </w:rPr>
            </w:pPr>
          </w:p>
        </w:tc>
        <w:tc>
          <w:tcPr>
            <w:tcW w:w="552"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2.Металлическая </w:t>
            </w:r>
            <w:proofErr w:type="spellStart"/>
            <w:r w:rsidRPr="00413065">
              <w:rPr>
                <w:bCs/>
                <w:spacing w:val="2"/>
                <w:sz w:val="12"/>
                <w:szCs w:val="12"/>
                <w:shd w:val="clear" w:color="auto" w:fill="FFFFFF"/>
              </w:rPr>
              <w:t>просечно</w:t>
            </w:r>
            <w:proofErr w:type="spellEnd"/>
            <w:r w:rsidRPr="00413065">
              <w:rPr>
                <w:bCs/>
                <w:spacing w:val="2"/>
                <w:sz w:val="12"/>
                <w:szCs w:val="12"/>
                <w:shd w:val="clear" w:color="auto" w:fill="FFFFFF"/>
              </w:rPr>
              <w:t>-вытяжная сетка.</w:t>
            </w:r>
          </w:p>
          <w:p w:rsidR="002125A2" w:rsidRPr="00413065"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3.Металлическая </w:t>
            </w:r>
            <w:r w:rsidRPr="00413065">
              <w:rPr>
                <w:bCs/>
                <w:spacing w:val="2"/>
                <w:sz w:val="10"/>
                <w:szCs w:val="10"/>
                <w:shd w:val="clear" w:color="auto" w:fill="FFFFFF"/>
              </w:rPr>
              <w:t>секционная</w:t>
            </w:r>
            <w:r w:rsidRPr="00413065">
              <w:rPr>
                <w:bCs/>
                <w:spacing w:val="2"/>
                <w:sz w:val="12"/>
                <w:szCs w:val="12"/>
                <w:shd w:val="clear" w:color="auto" w:fill="FFFFFF"/>
              </w:rPr>
              <w:t xml:space="preserve"> 3-д сетка.</w:t>
            </w:r>
          </w:p>
          <w:p w:rsidR="002125A2" w:rsidRPr="00413065" w:rsidRDefault="002125A2">
            <w:pPr>
              <w:pStyle w:val="formattext"/>
              <w:spacing w:before="0" w:beforeAutospacing="0" w:after="0" w:afterAutospacing="0"/>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4.Металлические прутья.</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
                <w:bCs/>
                <w:sz w:val="12"/>
                <w:szCs w:val="12"/>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sidRPr="00413065">
              <w:rPr>
                <w:bCs/>
                <w:spacing w:val="2"/>
                <w:sz w:val="12"/>
                <w:szCs w:val="12"/>
                <w:shd w:val="clear" w:color="auto" w:fill="FFFFFF"/>
              </w:rPr>
              <w:t xml:space="preserve">5.Металлический </w:t>
            </w:r>
            <w:r w:rsidRPr="00413065">
              <w:rPr>
                <w:bCs/>
                <w:spacing w:val="2"/>
                <w:sz w:val="10"/>
                <w:szCs w:val="10"/>
                <w:shd w:val="clear" w:color="auto" w:fill="FFFFFF"/>
              </w:rPr>
              <w:t>перфорированный</w:t>
            </w:r>
            <w:r w:rsidRPr="00413065">
              <w:rPr>
                <w:bCs/>
                <w:spacing w:val="2"/>
                <w:sz w:val="12"/>
                <w:szCs w:val="12"/>
                <w:shd w:val="clear" w:color="auto" w:fill="FFFFFF"/>
              </w:rPr>
              <w:t xml:space="preserve"> лист.</w:t>
            </w:r>
          </w:p>
          <w:p w:rsidR="002125A2" w:rsidRPr="00413065"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sidRPr="00413065">
              <w:rPr>
                <w:bCs/>
                <w:spacing w:val="2"/>
                <w:sz w:val="12"/>
                <w:szCs w:val="12"/>
                <w:shd w:val="clear" w:color="auto" w:fill="FFFFFF"/>
              </w:rPr>
              <w:t xml:space="preserve">6.Декоративное </w:t>
            </w:r>
            <w:r w:rsidRPr="00413065">
              <w:rPr>
                <w:bCs/>
                <w:spacing w:val="2"/>
                <w:sz w:val="10"/>
                <w:szCs w:val="10"/>
                <w:shd w:val="clear" w:color="auto" w:fill="FFFFFF"/>
              </w:rPr>
              <w:t>ограждение</w:t>
            </w:r>
            <w:r w:rsidRPr="00413065">
              <w:rPr>
                <w:bCs/>
                <w:spacing w:val="2"/>
                <w:sz w:val="12"/>
                <w:szCs w:val="12"/>
                <w:shd w:val="clear" w:color="auto" w:fill="FFFFFF"/>
              </w:rPr>
              <w:t xml:space="preserve"> из металлической тканой сетки.</w:t>
            </w:r>
          </w:p>
          <w:p w:rsidR="002125A2" w:rsidRPr="00413065" w:rsidRDefault="002125A2">
            <w:pPr>
              <w:pStyle w:val="formattext"/>
              <w:spacing w:before="0" w:beforeAutospacing="0" w:after="0" w:afterAutospacing="0"/>
              <w:ind w:right="-145"/>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47" w:right="-145"/>
              <w:jc w:val="center"/>
              <w:textAlignment w:val="baseline"/>
              <w:rPr>
                <w:sz w:val="12"/>
                <w:szCs w:val="12"/>
              </w:rPr>
            </w:pPr>
            <w:r w:rsidRPr="00413065">
              <w:rPr>
                <w:sz w:val="12"/>
                <w:szCs w:val="12"/>
              </w:rPr>
              <w:t>7.</w:t>
            </w:r>
            <w:r w:rsidRPr="00413065">
              <w:rPr>
                <w:sz w:val="10"/>
                <w:szCs w:val="10"/>
              </w:rPr>
              <w:t xml:space="preserve"> </w:t>
            </w:r>
            <w:proofErr w:type="gramStart"/>
            <w:r w:rsidRPr="00413065">
              <w:rPr>
                <w:sz w:val="10"/>
                <w:szCs w:val="10"/>
              </w:rPr>
              <w:t>Стеклянное</w:t>
            </w:r>
            <w:proofErr w:type="gramEnd"/>
            <w:r w:rsidRPr="00413065">
              <w:rPr>
                <w:sz w:val="10"/>
                <w:szCs w:val="10"/>
              </w:rPr>
              <w:t xml:space="preserve"> </w:t>
            </w:r>
            <w:r w:rsidRPr="00413065">
              <w:rPr>
                <w:sz w:val="12"/>
                <w:szCs w:val="12"/>
              </w:rPr>
              <w:t xml:space="preserve">(триплекс, сталинит, </w:t>
            </w:r>
            <w:proofErr w:type="spellStart"/>
            <w:r w:rsidRPr="00413065">
              <w:rPr>
                <w:sz w:val="12"/>
                <w:szCs w:val="12"/>
              </w:rPr>
              <w:t>молированное</w:t>
            </w:r>
            <w:proofErr w:type="spellEnd"/>
            <w:r w:rsidRPr="00413065">
              <w:rPr>
                <w:sz w:val="12"/>
                <w:szCs w:val="12"/>
              </w:rPr>
              <w:t>).</w:t>
            </w:r>
          </w:p>
          <w:p w:rsidR="002125A2" w:rsidRPr="00413065"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47" w:right="-145"/>
              <w:jc w:val="center"/>
              <w:textAlignment w:val="baseline"/>
              <w:rPr>
                <w:bCs/>
                <w:spacing w:val="2"/>
                <w:sz w:val="12"/>
                <w:szCs w:val="12"/>
                <w:shd w:val="clear" w:color="auto" w:fill="FFFFFF"/>
              </w:rPr>
            </w:pPr>
            <w:r w:rsidRPr="00413065">
              <w:rPr>
                <w:bCs/>
                <w:spacing w:val="2"/>
                <w:sz w:val="12"/>
                <w:szCs w:val="12"/>
                <w:shd w:val="clear" w:color="auto" w:fill="FFFFFF"/>
              </w:rPr>
              <w:t>8.Монолитный поликарбонат.</w:t>
            </w:r>
          </w:p>
          <w:p w:rsidR="002125A2" w:rsidRPr="00413065" w:rsidRDefault="002125A2">
            <w:pPr>
              <w:pStyle w:val="formattext"/>
              <w:spacing w:before="0" w:beforeAutospacing="0" w:after="0" w:afterAutospacing="0"/>
              <w:ind w:left="-147" w:right="-145"/>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2" w:right="-146"/>
              <w:jc w:val="center"/>
              <w:textAlignment w:val="baseline"/>
              <w:rPr>
                <w:bCs/>
                <w:spacing w:val="2"/>
                <w:sz w:val="12"/>
                <w:szCs w:val="12"/>
                <w:shd w:val="clear" w:color="auto" w:fill="FFFFFF"/>
              </w:rPr>
            </w:pPr>
            <w:r w:rsidRPr="00413065">
              <w:rPr>
                <w:bCs/>
                <w:spacing w:val="2"/>
                <w:sz w:val="12"/>
                <w:szCs w:val="12"/>
                <w:shd w:val="clear" w:color="auto" w:fill="FFFFFF"/>
              </w:rPr>
              <w:t xml:space="preserve">9.Декоративное </w:t>
            </w:r>
            <w:r w:rsidRPr="00413065">
              <w:rPr>
                <w:bCs/>
                <w:spacing w:val="2"/>
                <w:sz w:val="10"/>
                <w:szCs w:val="10"/>
                <w:shd w:val="clear" w:color="auto" w:fill="FFFFFF"/>
              </w:rPr>
              <w:t>ограждение</w:t>
            </w:r>
            <w:r w:rsidRPr="00413065">
              <w:rPr>
                <w:bCs/>
                <w:spacing w:val="2"/>
                <w:sz w:val="12"/>
                <w:szCs w:val="12"/>
                <w:shd w:val="clear" w:color="auto" w:fill="FFFFFF"/>
              </w:rPr>
              <w:t xml:space="preserve"> из ДПК.</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7" w:right="-151"/>
              <w:jc w:val="center"/>
              <w:textAlignment w:val="baseline"/>
              <w:rPr>
                <w:bCs/>
                <w:spacing w:val="2"/>
                <w:sz w:val="12"/>
                <w:szCs w:val="12"/>
                <w:shd w:val="clear" w:color="auto" w:fill="FFFFFF"/>
              </w:rPr>
            </w:pPr>
            <w:r w:rsidRPr="00413065">
              <w:rPr>
                <w:bCs/>
                <w:spacing w:val="2"/>
                <w:sz w:val="12"/>
                <w:szCs w:val="12"/>
                <w:shd w:val="clear" w:color="auto" w:fill="FFFFFF"/>
              </w:rPr>
              <w:t>10.Металлические жалюзи (ламели).</w:t>
            </w:r>
          </w:p>
          <w:p w:rsidR="002125A2" w:rsidRPr="00413065" w:rsidRDefault="002125A2">
            <w:pPr>
              <w:pStyle w:val="formattext"/>
              <w:spacing w:before="0" w:beforeAutospacing="0" w:after="0" w:afterAutospacing="0"/>
              <w:ind w:left="-147" w:right="-151"/>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0" w:right="-150"/>
              <w:jc w:val="center"/>
              <w:textAlignment w:val="baseline"/>
              <w:rPr>
                <w:bCs/>
                <w:spacing w:val="2"/>
                <w:sz w:val="12"/>
                <w:szCs w:val="12"/>
                <w:shd w:val="clear" w:color="auto" w:fill="FFFFFF"/>
              </w:rPr>
            </w:pPr>
            <w:r w:rsidRPr="00413065">
              <w:rPr>
                <w:bCs/>
                <w:spacing w:val="2"/>
                <w:sz w:val="12"/>
                <w:szCs w:val="12"/>
                <w:shd w:val="clear" w:color="auto" w:fill="FFFFFF"/>
              </w:rPr>
              <w:t>11.Металлический</w:t>
            </w:r>
          </w:p>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roofErr w:type="gramStart"/>
            <w:r w:rsidRPr="00413065">
              <w:rPr>
                <w:bCs/>
                <w:spacing w:val="2"/>
                <w:sz w:val="12"/>
                <w:szCs w:val="12"/>
                <w:shd w:val="clear" w:color="auto" w:fill="FFFFFF"/>
              </w:rPr>
              <w:t>штакетник (</w:t>
            </w:r>
            <w:proofErr w:type="spellStart"/>
            <w:r w:rsidRPr="00413065">
              <w:rPr>
                <w:bCs/>
                <w:spacing w:val="2"/>
                <w:sz w:val="12"/>
                <w:szCs w:val="12"/>
                <w:shd w:val="clear" w:color="auto" w:fill="FFFFFF"/>
              </w:rPr>
              <w:t>евроштакетник</w:t>
            </w:r>
            <w:proofErr w:type="spellEnd"/>
            <w:r w:rsidRPr="00413065">
              <w:rPr>
                <w:bCs/>
                <w:spacing w:val="2"/>
                <w:sz w:val="12"/>
                <w:szCs w:val="12"/>
                <w:shd w:val="clear" w:color="auto" w:fill="FFFFFF"/>
              </w:rPr>
              <w:t xml:space="preserve"> </w:t>
            </w:r>
            <w:r w:rsidRPr="00413065">
              <w:rPr>
                <w:bCs/>
                <w:spacing w:val="2"/>
                <w:sz w:val="10"/>
                <w:szCs w:val="10"/>
                <w:shd w:val="clear" w:color="auto" w:fill="FFFFFF"/>
              </w:rPr>
              <w:t xml:space="preserve">(односторонний, </w:t>
            </w:r>
            <w:proofErr w:type="spellStart"/>
            <w:r w:rsidRPr="00413065">
              <w:rPr>
                <w:bCs/>
                <w:spacing w:val="2"/>
                <w:sz w:val="10"/>
                <w:szCs w:val="10"/>
                <w:shd w:val="clear" w:color="auto" w:fill="FFFFFF"/>
              </w:rPr>
              <w:t>шахматка</w:t>
            </w:r>
            <w:proofErr w:type="spellEnd"/>
            <w:r w:rsidRPr="00413065">
              <w:rPr>
                <w:bCs/>
                <w:spacing w:val="2"/>
                <w:sz w:val="10"/>
                <w:szCs w:val="10"/>
                <w:shd w:val="clear" w:color="auto" w:fill="FFFFFF"/>
              </w:rPr>
              <w:t>)</w:t>
            </w:r>
            <w:r w:rsidRPr="00413065">
              <w:rPr>
                <w:bCs/>
                <w:spacing w:val="2"/>
                <w:sz w:val="12"/>
                <w:szCs w:val="12"/>
                <w:shd w:val="clear" w:color="auto" w:fill="FFFFFF"/>
              </w:rPr>
              <w:t xml:space="preserve"> </w:t>
            </w:r>
            <w:proofErr w:type="gramEnd"/>
          </w:p>
          <w:p w:rsidR="002125A2" w:rsidRPr="00413065" w:rsidRDefault="002125A2">
            <w:pPr>
              <w:pStyle w:val="formattext"/>
              <w:spacing w:before="0" w:beforeAutospacing="0" w:after="0" w:afterAutospacing="0"/>
              <w:ind w:left="-151" w:right="-149"/>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r w:rsidRPr="00413065">
              <w:rPr>
                <w:bCs/>
                <w:spacing w:val="2"/>
                <w:sz w:val="12"/>
                <w:szCs w:val="12"/>
                <w:shd w:val="clear" w:color="auto" w:fill="FFFFFF"/>
              </w:rPr>
              <w:t xml:space="preserve">12.Металлическая </w:t>
            </w:r>
            <w:proofErr w:type="spellStart"/>
            <w:r w:rsidRPr="00413065">
              <w:rPr>
                <w:bCs/>
                <w:spacing w:val="2"/>
                <w:sz w:val="12"/>
                <w:szCs w:val="12"/>
                <w:shd w:val="clear" w:color="auto" w:fill="FFFFFF"/>
              </w:rPr>
              <w:t>габионная</w:t>
            </w:r>
            <w:proofErr w:type="spellEnd"/>
            <w:r w:rsidRPr="00413065">
              <w:rPr>
                <w:bCs/>
                <w:spacing w:val="2"/>
                <w:sz w:val="12"/>
                <w:szCs w:val="12"/>
                <w:shd w:val="clear" w:color="auto" w:fill="FFFFFF"/>
              </w:rPr>
              <w:t xml:space="preserve"> сетка.</w:t>
            </w:r>
          </w:p>
          <w:p w:rsidR="002125A2" w:rsidRPr="00413065" w:rsidRDefault="002125A2">
            <w:pPr>
              <w:pStyle w:val="formattext"/>
              <w:spacing w:before="0" w:beforeAutospacing="0" w:after="0" w:afterAutospacing="0"/>
              <w:ind w:left="-151" w:right="-149"/>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left="-148" w:right="-151"/>
              <w:jc w:val="center"/>
              <w:textAlignment w:val="baseline"/>
              <w:rPr>
                <w:bCs/>
                <w:spacing w:val="2"/>
                <w:sz w:val="12"/>
                <w:szCs w:val="12"/>
                <w:shd w:val="clear" w:color="auto" w:fill="FFFFFF"/>
              </w:rPr>
            </w:pPr>
            <w:r w:rsidRPr="00413065">
              <w:rPr>
                <w:bCs/>
                <w:spacing w:val="2"/>
                <w:sz w:val="12"/>
                <w:szCs w:val="12"/>
                <w:shd w:val="clear" w:color="auto" w:fill="FFFFFF"/>
              </w:rPr>
              <w:t>13.</w:t>
            </w:r>
            <w:r w:rsidRPr="00413065">
              <w:rPr>
                <w:bCs/>
                <w:spacing w:val="2"/>
                <w:sz w:val="10"/>
                <w:szCs w:val="10"/>
                <w:shd w:val="clear" w:color="auto" w:fill="FFFFFF"/>
              </w:rPr>
              <w:t>Дощатое</w:t>
            </w:r>
            <w:r w:rsidRPr="00413065">
              <w:rPr>
                <w:bCs/>
                <w:spacing w:val="2"/>
                <w:sz w:val="12"/>
                <w:szCs w:val="12"/>
                <w:shd w:val="clear" w:color="auto" w:fill="FFFFFF"/>
              </w:rPr>
              <w:t xml:space="preserve"> </w:t>
            </w:r>
            <w:r w:rsidRPr="00413065">
              <w:rPr>
                <w:bCs/>
                <w:spacing w:val="2"/>
                <w:sz w:val="10"/>
                <w:szCs w:val="10"/>
                <w:shd w:val="clear" w:color="auto" w:fill="FFFFFF"/>
              </w:rPr>
              <w:t>деревянное</w:t>
            </w:r>
            <w:r w:rsidRPr="00413065">
              <w:rPr>
                <w:bCs/>
                <w:spacing w:val="2"/>
                <w:sz w:val="12"/>
                <w:szCs w:val="12"/>
                <w:shd w:val="clear" w:color="auto" w:fill="FFFFFF"/>
              </w:rPr>
              <w:t xml:space="preserve"> ограждение «ранчо».</w:t>
            </w:r>
          </w:p>
          <w:p w:rsidR="002125A2" w:rsidRPr="00413065" w:rsidRDefault="002125A2">
            <w:pPr>
              <w:pStyle w:val="formattext"/>
              <w:spacing w:before="0" w:beforeAutospacing="0" w:after="0" w:afterAutospacing="0"/>
              <w:ind w:left="-151" w:right="-149"/>
              <w:jc w:val="center"/>
              <w:textAlignment w:val="baseline"/>
              <w:rPr>
                <w:b/>
                <w:bCs/>
                <w:sz w:val="12"/>
                <w:szCs w:val="12"/>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r w:rsidRPr="00413065">
              <w:rPr>
                <w:bCs/>
                <w:spacing w:val="2"/>
                <w:sz w:val="12"/>
                <w:szCs w:val="12"/>
                <w:shd w:val="clear" w:color="auto" w:fill="FFFFFF"/>
              </w:rPr>
              <w:t>14.Металлический профилированные листы (</w:t>
            </w:r>
            <w:proofErr w:type="spellStart"/>
            <w:r w:rsidRPr="00413065">
              <w:rPr>
                <w:bCs/>
                <w:spacing w:val="2"/>
                <w:sz w:val="12"/>
                <w:szCs w:val="12"/>
                <w:shd w:val="clear" w:color="auto" w:fill="FFFFFF"/>
              </w:rPr>
              <w:t>профнастил</w:t>
            </w:r>
            <w:proofErr w:type="spellEnd"/>
            <w:r w:rsidRPr="00413065">
              <w:rPr>
                <w:bCs/>
                <w:spacing w:val="2"/>
                <w:sz w:val="12"/>
                <w:szCs w:val="12"/>
                <w:shd w:val="clear" w:color="auto" w:fill="FFFFFF"/>
              </w:rPr>
              <w:t xml:space="preserve">) с высотой профиля до 20 мм с полимерным </w:t>
            </w:r>
            <w:r w:rsidRPr="00413065">
              <w:rPr>
                <w:bCs/>
                <w:spacing w:val="2"/>
                <w:sz w:val="10"/>
                <w:szCs w:val="10"/>
                <w:shd w:val="clear" w:color="auto" w:fill="FFFFFF"/>
              </w:rPr>
              <w:t>покрытием.</w:t>
            </w:r>
          </w:p>
          <w:p w:rsidR="002125A2" w:rsidRPr="00413065"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ind w:left="-146" w:right="-147"/>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ind w:left="-146" w:right="-147"/>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ind w:left="-150" w:right="-149"/>
              <w:jc w:val="center"/>
              <w:textAlignment w:val="baseline"/>
              <w:rPr>
                <w:b/>
                <w:bCs/>
                <w:sz w:val="12"/>
                <w:szCs w:val="12"/>
              </w:rPr>
            </w:pPr>
          </w:p>
        </w:tc>
        <w:tc>
          <w:tcPr>
            <w:tcW w:w="552"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ind w:left="-150" w:right="-149"/>
              <w:jc w:val="center"/>
              <w:textAlignment w:val="baseline"/>
              <w:rPr>
                <w:bCs/>
                <w:spacing w:val="2"/>
                <w:sz w:val="12"/>
                <w:szCs w:val="12"/>
                <w:shd w:val="clear" w:color="auto" w:fill="FFFFFF"/>
              </w:rPr>
            </w:pPr>
            <w:r w:rsidRPr="00413065">
              <w:rPr>
                <w:bCs/>
                <w:spacing w:val="2"/>
                <w:sz w:val="12"/>
                <w:szCs w:val="12"/>
                <w:shd w:val="clear" w:color="auto" w:fill="FFFFFF"/>
              </w:rPr>
              <w:t xml:space="preserve">15.15.Металлическая </w:t>
            </w:r>
            <w:proofErr w:type="spellStart"/>
            <w:r w:rsidRPr="00413065">
              <w:rPr>
                <w:bCs/>
                <w:spacing w:val="2"/>
                <w:sz w:val="12"/>
                <w:szCs w:val="12"/>
                <w:shd w:val="clear" w:color="auto" w:fill="FFFFFF"/>
              </w:rPr>
              <w:t>каннелированная</w:t>
            </w:r>
            <w:proofErr w:type="spellEnd"/>
            <w:r w:rsidRPr="00413065">
              <w:rPr>
                <w:bCs/>
                <w:spacing w:val="2"/>
                <w:sz w:val="12"/>
                <w:szCs w:val="12"/>
                <w:shd w:val="clear" w:color="auto" w:fill="FFFFFF"/>
              </w:rPr>
              <w:t xml:space="preserve"> </w:t>
            </w:r>
            <w:r w:rsidRPr="00413065">
              <w:rPr>
                <w:bCs/>
                <w:spacing w:val="2"/>
                <w:sz w:val="10"/>
                <w:szCs w:val="10"/>
                <w:shd w:val="clear" w:color="auto" w:fill="FFFFFF"/>
              </w:rPr>
              <w:t xml:space="preserve">(рифленая) </w:t>
            </w:r>
            <w:r w:rsidRPr="00413065">
              <w:rPr>
                <w:bCs/>
                <w:spacing w:val="2"/>
                <w:sz w:val="12"/>
                <w:szCs w:val="12"/>
                <w:shd w:val="clear" w:color="auto" w:fill="FFFFFF"/>
              </w:rPr>
              <w:t>сетка.</w:t>
            </w:r>
          </w:p>
          <w:p w:rsidR="002125A2" w:rsidRPr="00413065" w:rsidRDefault="002125A2">
            <w:pPr>
              <w:pStyle w:val="formattext"/>
              <w:spacing w:before="0" w:beforeAutospacing="0" w:after="0" w:afterAutospacing="0"/>
              <w:ind w:left="-150" w:right="-149"/>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16.Металлическая сварная сетка.</w:t>
            </w:r>
          </w:p>
          <w:p w:rsidR="002125A2" w:rsidRPr="00413065"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17.Металлическая</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 крученая сетка.</w:t>
            </w:r>
          </w:p>
          <w:p w:rsidR="002125A2" w:rsidRPr="00413065" w:rsidRDefault="002125A2">
            <w:pPr>
              <w:pStyle w:val="formattext"/>
              <w:spacing w:before="0" w:beforeAutospacing="0" w:after="0" w:afterAutospacing="0"/>
              <w:jc w:val="center"/>
              <w:textAlignment w:val="baseline"/>
              <w:rPr>
                <w:bCs/>
                <w:spacing w:val="2"/>
                <w:sz w:val="8"/>
                <w:szCs w:val="8"/>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18.Металлическая сетка-</w:t>
            </w:r>
            <w:proofErr w:type="spellStart"/>
            <w:r w:rsidRPr="00413065">
              <w:rPr>
                <w:bCs/>
                <w:spacing w:val="2"/>
                <w:sz w:val="12"/>
                <w:szCs w:val="12"/>
                <w:shd w:val="clear" w:color="auto" w:fill="FFFFFF"/>
              </w:rPr>
              <w:t>рабица</w:t>
            </w:r>
            <w:proofErr w:type="spellEnd"/>
            <w:r w:rsidRPr="00413065">
              <w:rPr>
                <w:bCs/>
                <w:spacing w:val="2"/>
                <w:sz w:val="12"/>
                <w:szCs w:val="12"/>
                <w:shd w:val="clear" w:color="auto" w:fill="FFFFFF"/>
              </w:rPr>
              <w:t>.</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2"/>
                <w:szCs w:val="12"/>
                <w:shd w:val="clear" w:color="auto" w:fill="FFFFFF"/>
              </w:rPr>
              <w:t xml:space="preserve">19.Полимерная 3-д сетка </w:t>
            </w:r>
            <w:r w:rsidRPr="00413065">
              <w:rPr>
                <w:bCs/>
                <w:spacing w:val="2"/>
                <w:sz w:val="10"/>
                <w:szCs w:val="10"/>
                <w:shd w:val="clear" w:color="auto" w:fill="FFFFFF"/>
              </w:rPr>
              <w:t>(</w:t>
            </w:r>
            <w:proofErr w:type="spellStart"/>
            <w:r w:rsidRPr="00413065">
              <w:rPr>
                <w:bCs/>
                <w:spacing w:val="2"/>
                <w:sz w:val="10"/>
                <w:szCs w:val="10"/>
                <w:shd w:val="clear" w:color="auto" w:fill="FFFFFF"/>
              </w:rPr>
              <w:t>евросетка</w:t>
            </w:r>
            <w:proofErr w:type="spellEnd"/>
            <w:r w:rsidRPr="00413065">
              <w:rPr>
                <w:bCs/>
                <w:spacing w:val="2"/>
                <w:sz w:val="10"/>
                <w:szCs w:val="10"/>
                <w:shd w:val="clear" w:color="auto" w:fill="FFFFFF"/>
              </w:rPr>
              <w:t>).</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20.Сотовый</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поликарбонат.</w:t>
            </w:r>
          </w:p>
        </w:tc>
        <w:tc>
          <w:tcPr>
            <w:tcW w:w="552" w:type="dxa"/>
            <w:tcBorders>
              <w:top w:val="single" w:sz="4" w:space="0" w:color="000000"/>
              <w:left w:val="single" w:sz="2" w:space="0" w:color="000000"/>
              <w:bottom w:val="single" w:sz="2" w:space="0" w:color="000000"/>
              <w:right w:val="single" w:sz="2" w:space="0" w:color="000000"/>
            </w:tcBorders>
            <w:hideMark/>
          </w:tcPr>
          <w:p w:rsidR="002125A2" w:rsidRPr="00413065" w:rsidRDefault="002125A2">
            <w:pPr>
              <w:pStyle w:val="formattext"/>
              <w:spacing w:before="0" w:beforeAutospacing="0" w:after="0" w:afterAutospacing="0"/>
              <w:jc w:val="center"/>
              <w:textAlignment w:val="baseline"/>
              <w:rPr>
                <w:sz w:val="12"/>
                <w:szCs w:val="12"/>
              </w:rPr>
            </w:pPr>
            <w:r w:rsidRPr="00413065">
              <w:rPr>
                <w:bCs/>
                <w:spacing w:val="2"/>
                <w:sz w:val="12"/>
                <w:szCs w:val="12"/>
                <w:shd w:val="clear" w:color="auto" w:fill="FFFFFF"/>
              </w:rPr>
              <w:t>21.Художественная ковка (ручное изготовление).</w:t>
            </w:r>
          </w:p>
        </w:tc>
        <w:tc>
          <w:tcPr>
            <w:tcW w:w="552"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22. Панели из древесно-полимерного композита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23.Доски из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24.Планкин из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25.Брус из ДПК.</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2"/>
                <w:szCs w:val="12"/>
                <w:shd w:val="clear" w:color="auto" w:fill="FFFFFF"/>
              </w:rPr>
              <w:t xml:space="preserve">26.Деревянный </w:t>
            </w:r>
            <w:r w:rsidRPr="00413065">
              <w:rPr>
                <w:bCs/>
                <w:spacing w:val="2"/>
                <w:sz w:val="10"/>
                <w:szCs w:val="10"/>
                <w:shd w:val="clear" w:color="auto" w:fill="FFFFFF"/>
              </w:rPr>
              <w:t xml:space="preserve">штакетник (односторонний, </w:t>
            </w:r>
            <w:proofErr w:type="spellStart"/>
            <w:r w:rsidRPr="00413065">
              <w:rPr>
                <w:bCs/>
                <w:spacing w:val="2"/>
                <w:sz w:val="10"/>
                <w:szCs w:val="10"/>
                <w:shd w:val="clear" w:color="auto" w:fill="FFFFFF"/>
              </w:rPr>
              <w:t>шахматка</w:t>
            </w:r>
            <w:proofErr w:type="spellEnd"/>
            <w:r w:rsidRPr="00413065">
              <w:rPr>
                <w:bCs/>
                <w:spacing w:val="2"/>
                <w:sz w:val="10"/>
                <w:szCs w:val="10"/>
                <w:shd w:val="clear" w:color="auto" w:fill="FFFFFF"/>
              </w:rPr>
              <w:t>)</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27.</w:t>
            </w:r>
            <w:r w:rsidRPr="00413065">
              <w:rPr>
                <w:bCs/>
                <w:spacing w:val="2"/>
                <w:sz w:val="10"/>
                <w:szCs w:val="10"/>
                <w:shd w:val="clear" w:color="auto" w:fill="FFFFFF"/>
              </w:rPr>
              <w:t>Дощатое</w:t>
            </w:r>
            <w:r w:rsidRPr="00413065">
              <w:rPr>
                <w:bCs/>
                <w:spacing w:val="2"/>
                <w:sz w:val="12"/>
                <w:szCs w:val="12"/>
                <w:shd w:val="clear" w:color="auto" w:fill="FFFFFF"/>
              </w:rPr>
              <w:t xml:space="preserve"> </w:t>
            </w:r>
            <w:r w:rsidRPr="00413065">
              <w:rPr>
                <w:bCs/>
                <w:spacing w:val="2"/>
                <w:sz w:val="10"/>
                <w:szCs w:val="10"/>
                <w:shd w:val="clear" w:color="auto" w:fill="FFFFFF"/>
              </w:rPr>
              <w:t>деревянное</w:t>
            </w:r>
            <w:r w:rsidRPr="00413065">
              <w:rPr>
                <w:bCs/>
                <w:spacing w:val="2"/>
                <w:sz w:val="12"/>
                <w:szCs w:val="12"/>
                <w:shd w:val="clear" w:color="auto" w:fill="FFFFFF"/>
              </w:rPr>
              <w:t xml:space="preserve"> </w:t>
            </w:r>
            <w:r w:rsidRPr="00413065">
              <w:rPr>
                <w:bCs/>
                <w:spacing w:val="2"/>
                <w:sz w:val="10"/>
                <w:szCs w:val="10"/>
                <w:shd w:val="clear" w:color="auto" w:fill="FFFFFF"/>
              </w:rPr>
              <w:t>«лесенка»,</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0"/>
                <w:szCs w:val="10"/>
                <w:shd w:val="clear" w:color="auto" w:fill="FFFFFF"/>
              </w:rPr>
              <w:t>«решетка»,</w:t>
            </w:r>
          </w:p>
          <w:p w:rsidR="002125A2" w:rsidRPr="00413065" w:rsidRDefault="002125A2">
            <w:pPr>
              <w:pStyle w:val="formattext"/>
              <w:spacing w:before="0" w:beforeAutospacing="0" w:after="0" w:afterAutospacing="0"/>
              <w:jc w:val="center"/>
              <w:textAlignment w:val="baseline"/>
              <w:rPr>
                <w:bCs/>
                <w:spacing w:val="2"/>
                <w:sz w:val="10"/>
                <w:szCs w:val="10"/>
                <w:shd w:val="clear" w:color="auto" w:fill="FFFFFF"/>
              </w:rPr>
            </w:pPr>
            <w:r w:rsidRPr="00413065">
              <w:rPr>
                <w:bCs/>
                <w:spacing w:val="2"/>
                <w:sz w:val="10"/>
                <w:szCs w:val="10"/>
                <w:shd w:val="clear" w:color="auto" w:fill="FFFFFF"/>
              </w:rPr>
              <w:t>«плетенка».</w:t>
            </w:r>
          </w:p>
        </w:tc>
        <w:tc>
          <w:tcPr>
            <w:tcW w:w="552" w:type="dxa"/>
            <w:tcBorders>
              <w:top w:val="single" w:sz="4" w:space="0" w:color="000000"/>
              <w:left w:val="single" w:sz="2" w:space="0" w:color="000000"/>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28.Лоза.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29.Горбыль.</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30.Бревно.</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31.Дикий, колотый камень.</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32.Полимерные и бетонные имитации облицовочного кирпича.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33.Полимерные и бетонные имитации камня.</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2" w:space="0" w:color="000000"/>
              <w:bottom w:val="single" w:sz="2" w:space="0" w:color="000000"/>
              <w:right w:val="single" w:sz="4" w:space="0" w:color="auto"/>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36.Декоративный железобетонный </w:t>
            </w:r>
          </w:p>
          <w:p w:rsidR="002125A2" w:rsidRPr="00413065" w:rsidRDefault="002125A2">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37.Финишная отделка блоков штукатуркой с текстурами «короед», «шуба», «гранул», «</w:t>
            </w:r>
            <w:proofErr w:type="spellStart"/>
            <w:r w:rsidRPr="00413065">
              <w:rPr>
                <w:bCs/>
                <w:spacing w:val="2"/>
                <w:sz w:val="12"/>
                <w:szCs w:val="12"/>
                <w:shd w:val="clear" w:color="auto" w:fill="FFFFFF"/>
              </w:rPr>
              <w:t>камешковая</w:t>
            </w:r>
            <w:proofErr w:type="spellEnd"/>
            <w:r w:rsidRPr="00413065">
              <w:rPr>
                <w:bCs/>
                <w:spacing w:val="2"/>
                <w:sz w:val="12"/>
                <w:szCs w:val="12"/>
                <w:shd w:val="clear" w:color="auto" w:fill="FFFFFF"/>
              </w:rPr>
              <w:t>», «мраморная крошка».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38. Финишная отделка блоков керамической, клинкерной плиткой</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
                <w:bCs/>
                <w:sz w:val="12"/>
                <w:szCs w:val="12"/>
              </w:rPr>
            </w:pPr>
          </w:p>
        </w:tc>
        <w:tc>
          <w:tcPr>
            <w:tcW w:w="552"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39.Железобетонные плиты.</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 xml:space="preserve">40. </w:t>
            </w:r>
            <w:proofErr w:type="spellStart"/>
            <w:r w:rsidRPr="00413065">
              <w:rPr>
                <w:bCs/>
                <w:spacing w:val="2"/>
                <w:sz w:val="12"/>
                <w:szCs w:val="12"/>
                <w:shd w:val="clear" w:color="auto" w:fill="FFFFFF"/>
              </w:rPr>
              <w:t>Шумозащитные</w:t>
            </w:r>
            <w:proofErr w:type="spellEnd"/>
            <w:r w:rsidRPr="00413065">
              <w:rPr>
                <w:bCs/>
                <w:spacing w:val="2"/>
                <w:sz w:val="12"/>
                <w:szCs w:val="12"/>
                <w:shd w:val="clear" w:color="auto" w:fill="FFFFFF"/>
              </w:rPr>
              <w:t xml:space="preserve"> из специализированных панелей.</w:t>
            </w: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41. Колючая проволока</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 xml:space="preserve"> </w:t>
            </w:r>
          </w:p>
        </w:tc>
        <w:tc>
          <w:tcPr>
            <w:tcW w:w="552"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42.</w:t>
            </w:r>
            <w:r w:rsidRPr="00413065">
              <w:rPr>
                <w:bCs/>
                <w:spacing w:val="2"/>
                <w:sz w:val="10"/>
                <w:szCs w:val="10"/>
                <w:shd w:val="clear" w:color="auto" w:fill="FFFFFF"/>
              </w:rPr>
              <w:t xml:space="preserve">Одинарный </w:t>
            </w:r>
            <w:r w:rsidRPr="00413065">
              <w:rPr>
                <w:bCs/>
                <w:spacing w:val="2"/>
                <w:sz w:val="12"/>
                <w:szCs w:val="12"/>
                <w:shd w:val="clear" w:color="auto" w:fill="FFFFFF"/>
              </w:rPr>
              <w:t>облицовочный</w:t>
            </w:r>
            <w:r w:rsidRPr="00413065">
              <w:rPr>
                <w:bCs/>
                <w:spacing w:val="2"/>
                <w:sz w:val="10"/>
                <w:szCs w:val="10"/>
                <w:shd w:val="clear" w:color="auto" w:fill="FFFFFF"/>
              </w:rPr>
              <w:t xml:space="preserve"> </w:t>
            </w:r>
            <w:r w:rsidRPr="00413065">
              <w:rPr>
                <w:bCs/>
                <w:spacing w:val="2"/>
                <w:sz w:val="12"/>
                <w:szCs w:val="12"/>
                <w:shd w:val="clear" w:color="auto" w:fill="FFFFFF"/>
              </w:rPr>
              <w:t xml:space="preserve">кирпич    </w:t>
            </w: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(клинкерный, керамический)</w:t>
            </w: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tc>
        <w:tc>
          <w:tcPr>
            <w:tcW w:w="552" w:type="dxa"/>
            <w:tcBorders>
              <w:top w:val="single" w:sz="4" w:space="0" w:color="000000"/>
              <w:left w:val="single" w:sz="4" w:space="0" w:color="auto"/>
              <w:bottom w:val="single" w:sz="2" w:space="0" w:color="000000"/>
              <w:right w:val="single" w:sz="2" w:space="0" w:color="000000"/>
            </w:tcBorders>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43.Гиперпрессованный облицовочный кирпич.</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44.Колотый облицовочный кирпич</w:t>
            </w:r>
          </w:p>
          <w:p w:rsidR="002125A2" w:rsidRPr="00413065" w:rsidRDefault="002125A2">
            <w:pPr>
              <w:pStyle w:val="formattext"/>
              <w:spacing w:before="0" w:beforeAutospacing="0" w:after="0" w:afterAutospacing="0"/>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ind w:right="-6"/>
              <w:jc w:val="center"/>
              <w:textAlignment w:val="baseline"/>
              <w:rPr>
                <w:bCs/>
                <w:spacing w:val="2"/>
                <w:sz w:val="12"/>
                <w:szCs w:val="12"/>
                <w:shd w:val="clear" w:color="auto" w:fill="FFFFFF"/>
              </w:rPr>
            </w:pPr>
            <w:r w:rsidRPr="00413065">
              <w:rPr>
                <w:bCs/>
                <w:spacing w:val="2"/>
                <w:sz w:val="12"/>
                <w:szCs w:val="12"/>
                <w:shd w:val="clear" w:color="auto" w:fill="FFFFFF"/>
              </w:rPr>
              <w:t>45.Полуторный, двойной облицовочный</w:t>
            </w:r>
            <w:r w:rsidRPr="00413065">
              <w:rPr>
                <w:bCs/>
                <w:spacing w:val="2"/>
                <w:sz w:val="10"/>
                <w:szCs w:val="10"/>
                <w:shd w:val="clear" w:color="auto" w:fill="FFFFFF"/>
              </w:rPr>
              <w:t xml:space="preserve"> </w:t>
            </w:r>
            <w:r w:rsidRPr="00413065">
              <w:rPr>
                <w:bCs/>
                <w:spacing w:val="2"/>
                <w:sz w:val="12"/>
                <w:szCs w:val="12"/>
                <w:shd w:val="clear" w:color="auto" w:fill="FFFFFF"/>
              </w:rPr>
              <w:t xml:space="preserve">кирпич    </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(клинкерный, керамический)</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46.Силикатный облицовочный кирпич</w:t>
            </w:r>
          </w:p>
        </w:tc>
        <w:tc>
          <w:tcPr>
            <w:tcW w:w="552" w:type="dxa"/>
            <w:tcBorders>
              <w:top w:val="single" w:sz="4" w:space="0" w:color="000000"/>
              <w:left w:val="single" w:sz="4" w:space="0" w:color="auto"/>
              <w:bottom w:val="single" w:sz="2" w:space="0" w:color="000000"/>
              <w:right w:val="single" w:sz="4" w:space="0" w:color="auto"/>
            </w:tcBorders>
            <w:hideMark/>
          </w:tcPr>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 xml:space="preserve">47. </w:t>
            </w:r>
            <w:proofErr w:type="gramStart"/>
            <w:r w:rsidRPr="00413065">
              <w:rPr>
                <w:bCs/>
                <w:spacing w:val="2"/>
                <w:sz w:val="12"/>
                <w:szCs w:val="12"/>
                <w:shd w:val="clear" w:color="auto" w:fill="FFFFFF"/>
              </w:rPr>
              <w:t xml:space="preserve">Комбинированные ограждения (металл-кирпич, металл-штукатурка, </w:t>
            </w:r>
            <w:proofErr w:type="gramEnd"/>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металл – плитка, кирпи</w:t>
            </w:r>
            <w:proofErr w:type="gramStart"/>
            <w:r w:rsidRPr="00413065">
              <w:rPr>
                <w:bCs/>
                <w:spacing w:val="2"/>
                <w:sz w:val="12"/>
                <w:szCs w:val="12"/>
                <w:shd w:val="clear" w:color="auto" w:fill="FFFFFF"/>
              </w:rPr>
              <w:t>ч-</w:t>
            </w:r>
            <w:proofErr w:type="gramEnd"/>
            <w:r w:rsidRPr="00413065">
              <w:rPr>
                <w:bCs/>
                <w:spacing w:val="2"/>
                <w:sz w:val="12"/>
                <w:szCs w:val="12"/>
                <w:shd w:val="clear" w:color="auto" w:fill="FFFFFF"/>
              </w:rPr>
              <w:t xml:space="preserve"> штукатурка, металл – камень, штукатурка-камень,</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r w:rsidRPr="00413065">
              <w:rPr>
                <w:bCs/>
                <w:spacing w:val="2"/>
                <w:sz w:val="12"/>
                <w:szCs w:val="12"/>
                <w:shd w:val="clear" w:color="auto" w:fill="FFFFFF"/>
              </w:rPr>
              <w:t>кирпич-поликарбонат, металл-поликарбонат,</w:t>
            </w:r>
          </w:p>
          <w:p w:rsidR="002125A2" w:rsidRPr="00413065" w:rsidRDefault="002125A2">
            <w:pPr>
              <w:pStyle w:val="formattext"/>
              <w:spacing w:before="0" w:beforeAutospacing="0" w:after="0" w:afterAutospacing="0"/>
              <w:jc w:val="center"/>
              <w:textAlignment w:val="baseline"/>
              <w:rPr>
                <w:bCs/>
                <w:spacing w:val="2"/>
                <w:sz w:val="12"/>
                <w:szCs w:val="12"/>
                <w:shd w:val="clear" w:color="auto" w:fill="FFFFFF"/>
              </w:rPr>
            </w:pPr>
            <w:proofErr w:type="gramStart"/>
            <w:r w:rsidRPr="00413065">
              <w:rPr>
                <w:bCs/>
                <w:spacing w:val="2"/>
                <w:sz w:val="12"/>
                <w:szCs w:val="12"/>
                <w:shd w:val="clear" w:color="auto" w:fill="FFFFFF"/>
              </w:rPr>
              <w:t xml:space="preserve">кирпич-металл-поликарбонат) </w:t>
            </w:r>
            <w:proofErr w:type="gramEnd"/>
          </w:p>
        </w:tc>
      </w:tr>
      <w:tr w:rsidR="002125A2" w:rsidRPr="00413065" w:rsidTr="002125A2">
        <w:trPr>
          <w:trHeight w:val="259"/>
        </w:trPr>
        <w:tc>
          <w:tcPr>
            <w:tcW w:w="319"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w:t>
            </w:r>
          </w:p>
        </w:tc>
        <w:tc>
          <w:tcPr>
            <w:tcW w:w="1574" w:type="dxa"/>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неоновый, </w:t>
            </w:r>
          </w:p>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r w:rsidRPr="00413065">
              <w:rPr>
                <w:rFonts w:ascii="Times New Roman" w:eastAsia="Times New Roman" w:hAnsi="Times New Roman"/>
                <w:sz w:val="14"/>
                <w:szCs w:val="14"/>
                <w:lang w:eastAsia="ru-RU"/>
              </w:rPr>
              <w:t>флуоресцентный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right="-150" w:hanging="150"/>
              <w:jc w:val="center"/>
              <w:rPr>
                <w:rFonts w:ascii="Times New Roman" w:hAnsi="Times New Roman"/>
                <w:sz w:val="20"/>
                <w:szCs w:val="20"/>
              </w:rPr>
            </w:pPr>
            <w:r w:rsidRPr="00413065">
              <w:rPr>
                <w:rFonts w:ascii="Times New Roman" w:hAnsi="Times New Roman"/>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sz w:val="20"/>
                <w:szCs w:val="20"/>
              </w:rPr>
            </w:pPr>
            <w:r w:rsidRPr="00413065">
              <w:rPr>
                <w:rFonts w:ascii="Times New Roman" w:hAnsi="Times New Roman"/>
                <w:noProof/>
                <w:sz w:val="12"/>
                <w:szCs w:val="12"/>
              </w:rPr>
              <w:t>«НЕТ»</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right="-151" w:hanging="150"/>
              <w:jc w:val="center"/>
              <w:textAlignment w:val="baseline"/>
              <w:rPr>
                <w:sz w:val="20"/>
                <w:szCs w:val="20"/>
              </w:rPr>
            </w:pPr>
            <w:r w:rsidRPr="00413065">
              <w:rPr>
                <w:noProof/>
                <w:sz w:val="12"/>
                <w:szCs w:val="12"/>
              </w:rPr>
              <w:t>«НЕТ»</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ind w:right="-151" w:hanging="148"/>
              <w:jc w:val="center"/>
              <w:textAlignment w:val="baseline"/>
              <w:rPr>
                <w:sz w:val="20"/>
                <w:szCs w:val="20"/>
              </w:rPr>
            </w:pPr>
            <w:r w:rsidRPr="00413065">
              <w:rPr>
                <w:noProof/>
                <w:sz w:val="12"/>
                <w:szCs w:val="12"/>
              </w:rPr>
              <w:t>«НЕТ»</w:t>
            </w:r>
          </w:p>
        </w:tc>
        <w:tc>
          <w:tcPr>
            <w:tcW w:w="560" w:type="dxa"/>
            <w:vMerge w:val="restart"/>
            <w:tcBorders>
              <w:top w:val="single" w:sz="2" w:space="0" w:color="000000"/>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ind w:right="-152" w:hanging="148"/>
              <w:jc w:val="center"/>
              <w:textAlignment w:val="baseline"/>
              <w:rPr>
                <w:sz w:val="20"/>
                <w:szCs w:val="20"/>
              </w:rPr>
            </w:pPr>
            <w:r w:rsidRPr="00413065">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20"/>
                <w:szCs w:val="20"/>
              </w:rPr>
            </w:pPr>
            <w:r w:rsidRPr="00413065">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20"/>
                <w:szCs w:val="20"/>
              </w:rPr>
            </w:pPr>
            <w:r w:rsidRPr="00413065">
              <w:rPr>
                <w:noProof/>
                <w:sz w:val="12"/>
                <w:szCs w:val="12"/>
              </w:rPr>
              <w:t>«НЕТ»</w:t>
            </w:r>
          </w:p>
        </w:tc>
        <w:tc>
          <w:tcPr>
            <w:tcW w:w="552" w:type="dxa"/>
            <w:vMerge w:val="restart"/>
            <w:tcBorders>
              <w:top w:val="single" w:sz="2" w:space="0" w:color="000000"/>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4"/>
                <w:szCs w:val="14"/>
              </w:rPr>
            </w:pPr>
            <w:r w:rsidRPr="00413065">
              <w:rPr>
                <w:noProof/>
                <w:sz w:val="12"/>
                <w:szCs w:val="12"/>
              </w:rPr>
              <w:t>«НЕТ»</w:t>
            </w:r>
          </w:p>
        </w:tc>
        <w:tc>
          <w:tcPr>
            <w:tcW w:w="552" w:type="dxa"/>
            <w:vMerge w:val="restart"/>
            <w:tcBorders>
              <w:top w:val="single" w:sz="2" w:space="0" w:color="000000"/>
              <w:left w:val="single" w:sz="2" w:space="0" w:color="000000"/>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4"/>
                <w:szCs w:val="14"/>
              </w:rPr>
            </w:pPr>
            <w:r w:rsidRPr="00413065">
              <w:rPr>
                <w:noProof/>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4"/>
                <w:szCs w:val="14"/>
              </w:rPr>
            </w:pPr>
            <w:r w:rsidRPr="00413065">
              <w:rPr>
                <w:noProof/>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c>
          <w:tcPr>
            <w:tcW w:w="552" w:type="dxa"/>
            <w:vMerge w:val="restart"/>
            <w:tcBorders>
              <w:top w:val="single" w:sz="2" w:space="0" w:color="000000"/>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sz w:val="12"/>
                <w:szCs w:val="12"/>
              </w:rPr>
              <w:t>«НЕТ»</w:t>
            </w:r>
          </w:p>
        </w:tc>
        <w:tc>
          <w:tcPr>
            <w:tcW w:w="552" w:type="dxa"/>
            <w:vMerge w:val="restart"/>
            <w:tcBorders>
              <w:top w:val="single" w:sz="2" w:space="0" w:color="000000"/>
              <w:left w:val="single" w:sz="4" w:space="0" w:color="auto"/>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4"/>
                <w:szCs w:val="14"/>
              </w:rPr>
            </w:pPr>
            <w:r w:rsidRPr="00413065">
              <w:rPr>
                <w:noProof/>
                <w:sz w:val="12"/>
                <w:szCs w:val="12"/>
              </w:rPr>
              <w:t>«НЕТ»</w:t>
            </w:r>
          </w:p>
        </w:tc>
      </w:tr>
      <w:tr w:rsidR="002125A2" w:rsidRPr="00413065" w:rsidTr="002125A2">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proofErr w:type="gramStart"/>
            <w:r w:rsidRPr="00413065">
              <w:rPr>
                <w:rFonts w:ascii="Times New Roman" w:eastAsia="Times New Roman" w:hAnsi="Times New Roman"/>
                <w:sz w:val="14"/>
                <w:szCs w:val="14"/>
                <w:lang w:eastAsia="ru-RU"/>
              </w:rPr>
              <w:t>черный-желтый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3</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красный-зеленый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proofErr w:type="gramStart"/>
            <w:r w:rsidRPr="00413065">
              <w:rPr>
                <w:rFonts w:ascii="Times New Roman" w:eastAsia="Times New Roman" w:hAnsi="Times New Roman"/>
                <w:sz w:val="14"/>
                <w:szCs w:val="14"/>
                <w:lang w:eastAsia="ru-RU"/>
              </w:rPr>
              <w:t>черный-белый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hAnsi="Times New Roman"/>
                <w:noProof/>
                <w:sz w:val="14"/>
                <w:szCs w:val="14"/>
              </w:rPr>
              <w:t>черный-красный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6</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hAnsi="Times New Roman"/>
                <w:noProof/>
                <w:sz w:val="14"/>
                <w:szCs w:val="14"/>
              </w:rPr>
              <w:t>черный-оранжевый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hAnsi="Times New Roman"/>
                <w:noProof/>
                <w:sz w:val="14"/>
                <w:szCs w:val="14"/>
              </w:rPr>
              <w:t>черный-синий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6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hAnsi="Times New Roman"/>
                <w:noProof/>
                <w:sz w:val="14"/>
                <w:szCs w:val="14"/>
              </w:rPr>
              <w:t>черный-голубой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hAnsi="Times New Roman"/>
                <w:noProof/>
                <w:sz w:val="14"/>
                <w:szCs w:val="14"/>
              </w:rPr>
              <w:t>черный-розовый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9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10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r w:rsidRPr="00413065">
              <w:rPr>
                <w:rFonts w:ascii="Times New Roman" w:hAnsi="Times New Roman"/>
                <w:noProof/>
                <w:sz w:val="14"/>
                <w:szCs w:val="14"/>
              </w:rPr>
              <w:t>черный-зеленый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sz w:val="20"/>
                <w:szCs w:val="20"/>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60"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20"/>
                <w:szCs w:val="20"/>
                <w:lang w:eastAsia="ru-RU"/>
              </w:rPr>
            </w:pPr>
          </w:p>
        </w:tc>
        <w:tc>
          <w:tcPr>
            <w:tcW w:w="552" w:type="dxa"/>
            <w:vMerge/>
            <w:tcBorders>
              <w:top w:val="single" w:sz="2" w:space="0" w:color="000000"/>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c>
          <w:tcPr>
            <w:tcW w:w="552" w:type="dxa"/>
            <w:vMerge/>
            <w:tcBorders>
              <w:top w:val="single" w:sz="2" w:space="0" w:color="000000"/>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4"/>
                <w:szCs w:val="14"/>
                <w:lang w:eastAsia="ru-RU"/>
              </w:rPr>
            </w:pPr>
          </w:p>
        </w:tc>
      </w:tr>
      <w:tr w:rsidR="002125A2" w:rsidRPr="00413065" w:rsidTr="002125A2">
        <w:trPr>
          <w:trHeight w:val="14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r w:rsidRPr="00413065">
              <w:rPr>
                <w:rFonts w:ascii="Times New Roman" w:eastAsia="Times New Roman" w:hAnsi="Times New Roman"/>
                <w:sz w:val="14"/>
                <w:szCs w:val="14"/>
                <w:lang w:eastAsia="ru-RU"/>
              </w:rPr>
              <w:t>4 и более цветов</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spacing w:after="0" w:line="240" w:lineRule="auto"/>
              <w:ind w:right="-150" w:hanging="150"/>
              <w:jc w:val="center"/>
              <w:rPr>
                <w:rFonts w:ascii="Times New Roman" w:hAnsi="Times New Roman"/>
                <w:noProof/>
                <w:sz w:val="12"/>
                <w:szCs w:val="12"/>
              </w:rPr>
            </w:pPr>
            <w:r w:rsidRPr="00413065">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spacing w:after="0" w:line="240" w:lineRule="auto"/>
              <w:jc w:val="center"/>
              <w:rPr>
                <w:rFonts w:ascii="Times New Roman" w:hAnsi="Times New Roman"/>
                <w:noProof/>
                <w:sz w:val="12"/>
                <w:szCs w:val="12"/>
              </w:rPr>
            </w:pPr>
            <w:r w:rsidRPr="00413065">
              <w:rPr>
                <w:rFonts w:ascii="Times New Roman" w:hAnsi="Times New Roman"/>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50"/>
              <w:jc w:val="center"/>
              <w:textAlignment w:val="baseline"/>
              <w:rPr>
                <w:noProof/>
                <w:sz w:val="12"/>
                <w:szCs w:val="12"/>
              </w:rPr>
            </w:pPr>
            <w:r w:rsidRPr="00413065">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48"/>
              <w:jc w:val="center"/>
              <w:textAlignment w:val="baseline"/>
              <w:rPr>
                <w:noProof/>
                <w:sz w:val="12"/>
                <w:szCs w:val="12"/>
              </w:rPr>
            </w:pPr>
            <w:r w:rsidRPr="00413065">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2" w:hanging="148"/>
              <w:jc w:val="center"/>
              <w:textAlignment w:val="baseline"/>
              <w:rPr>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r>
      <w:tr w:rsidR="002125A2" w:rsidRPr="00413065" w:rsidTr="002125A2">
        <w:trPr>
          <w:trHeight w:val="150"/>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r w:rsidRPr="00413065">
              <w:rPr>
                <w:rFonts w:ascii="Times New Roman" w:eastAsia="Times New Roman" w:hAnsi="Times New Roman"/>
                <w:sz w:val="14"/>
                <w:szCs w:val="14"/>
                <w:lang w:eastAsia="ru-RU"/>
              </w:rPr>
              <w:t>фиолетовый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right="-150" w:hanging="150"/>
              <w:jc w:val="center"/>
              <w:rPr>
                <w:rFonts w:ascii="Times New Roman" w:hAnsi="Times New Roman"/>
                <w:noProof/>
                <w:sz w:val="12"/>
                <w:szCs w:val="12"/>
              </w:rPr>
            </w:pPr>
          </w:p>
          <w:p w:rsidR="002125A2" w:rsidRPr="00413065" w:rsidRDefault="002125A2">
            <w:pPr>
              <w:spacing w:after="0" w:line="240" w:lineRule="auto"/>
              <w:ind w:right="-150" w:hanging="150"/>
              <w:jc w:val="center"/>
              <w:rPr>
                <w:rFonts w:ascii="Times New Roman" w:hAnsi="Times New Roman"/>
                <w:noProof/>
                <w:sz w:val="12"/>
                <w:szCs w:val="12"/>
              </w:rPr>
            </w:pPr>
            <w:r w:rsidRPr="00413065">
              <w:rPr>
                <w:rFonts w:ascii="Times New Roman" w:hAnsi="Times New Roman"/>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noProof/>
                <w:sz w:val="12"/>
                <w:szCs w:val="12"/>
              </w:rPr>
            </w:pPr>
          </w:p>
          <w:p w:rsidR="002125A2" w:rsidRPr="00413065" w:rsidRDefault="002125A2">
            <w:pPr>
              <w:spacing w:after="0" w:line="240" w:lineRule="auto"/>
              <w:jc w:val="center"/>
              <w:rPr>
                <w:rFonts w:ascii="Times New Roman" w:hAnsi="Times New Roman"/>
                <w:noProof/>
                <w:sz w:val="12"/>
                <w:szCs w:val="12"/>
              </w:rPr>
            </w:pPr>
            <w:r w:rsidRPr="00413065">
              <w:rPr>
                <w:rFonts w:ascii="Times New Roman" w:hAnsi="Times New Roman"/>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right="-151" w:hanging="150"/>
              <w:jc w:val="center"/>
              <w:textAlignment w:val="baseline"/>
              <w:rPr>
                <w:noProof/>
                <w:sz w:val="12"/>
                <w:szCs w:val="12"/>
              </w:rPr>
            </w:pPr>
          </w:p>
          <w:p w:rsidR="002125A2" w:rsidRPr="00413065" w:rsidRDefault="002125A2">
            <w:pPr>
              <w:pStyle w:val="formattext"/>
              <w:spacing w:before="0" w:beforeAutospacing="0" w:after="0" w:afterAutospacing="0"/>
              <w:ind w:right="-151" w:hanging="150"/>
              <w:jc w:val="center"/>
              <w:textAlignment w:val="baseline"/>
              <w:rPr>
                <w:noProof/>
                <w:sz w:val="12"/>
                <w:szCs w:val="12"/>
              </w:rPr>
            </w:pPr>
            <w:r w:rsidRPr="00413065">
              <w:rPr>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1" w:hanging="148"/>
              <w:jc w:val="center"/>
              <w:textAlignment w:val="baseline"/>
              <w:rPr>
                <w:noProof/>
                <w:sz w:val="12"/>
                <w:szCs w:val="12"/>
              </w:rPr>
            </w:pPr>
          </w:p>
          <w:p w:rsidR="002125A2" w:rsidRPr="00413065" w:rsidRDefault="002125A2">
            <w:pPr>
              <w:pStyle w:val="formattext"/>
              <w:spacing w:before="0" w:beforeAutospacing="0" w:after="0" w:afterAutospacing="0"/>
              <w:ind w:right="-151" w:hanging="148"/>
              <w:jc w:val="center"/>
              <w:textAlignment w:val="baseline"/>
              <w:rPr>
                <w:noProof/>
                <w:sz w:val="12"/>
                <w:szCs w:val="12"/>
              </w:rPr>
            </w:pPr>
          </w:p>
          <w:p w:rsidR="002125A2" w:rsidRPr="00413065" w:rsidRDefault="002125A2">
            <w:pPr>
              <w:pStyle w:val="formattext"/>
              <w:spacing w:before="0" w:beforeAutospacing="0" w:after="0" w:afterAutospacing="0"/>
              <w:ind w:right="-151" w:hanging="148"/>
              <w:jc w:val="center"/>
              <w:textAlignment w:val="baseline"/>
              <w:rPr>
                <w:noProof/>
                <w:sz w:val="12"/>
                <w:szCs w:val="12"/>
              </w:rPr>
            </w:pPr>
            <w:r w:rsidRPr="00413065">
              <w:rPr>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2125A2" w:rsidRPr="00413065" w:rsidRDefault="002125A2">
            <w:pPr>
              <w:pStyle w:val="formattext"/>
              <w:spacing w:before="0" w:beforeAutospacing="0" w:after="0" w:afterAutospacing="0"/>
              <w:ind w:right="-152" w:hanging="148"/>
              <w:jc w:val="center"/>
              <w:textAlignment w:val="baseline"/>
              <w:rPr>
                <w:noProof/>
                <w:sz w:val="12"/>
                <w:szCs w:val="12"/>
              </w:rPr>
            </w:pPr>
          </w:p>
          <w:p w:rsidR="002125A2" w:rsidRPr="00413065" w:rsidRDefault="002125A2">
            <w:pPr>
              <w:pStyle w:val="formattext"/>
              <w:spacing w:before="0" w:beforeAutospacing="0" w:after="0" w:afterAutospacing="0"/>
              <w:ind w:right="-152" w:hanging="148"/>
              <w:jc w:val="center"/>
              <w:textAlignment w:val="baseline"/>
              <w:rPr>
                <w:noProof/>
                <w:sz w:val="12"/>
                <w:szCs w:val="12"/>
              </w:rPr>
            </w:pPr>
          </w:p>
          <w:p w:rsidR="002125A2" w:rsidRPr="00413065" w:rsidRDefault="002125A2">
            <w:pPr>
              <w:pStyle w:val="formattext"/>
              <w:spacing w:before="0" w:beforeAutospacing="0" w:after="0" w:afterAutospacing="0"/>
              <w:ind w:right="-152" w:hanging="148"/>
              <w:jc w:val="center"/>
              <w:textAlignment w:val="baseline"/>
              <w:rPr>
                <w:sz w:val="12"/>
                <w:szCs w:val="12"/>
              </w:rPr>
            </w:pPr>
            <w:r w:rsidRPr="00413065">
              <w:rPr>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c>
          <w:tcPr>
            <w:tcW w:w="552" w:type="dxa"/>
            <w:vMerge w:val="restart"/>
            <w:tcBorders>
              <w:top w:val="single" w:sz="4" w:space="0" w:color="auto"/>
              <w:left w:val="single" w:sz="2" w:space="0" w:color="000000"/>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«НЕТ»</w:t>
            </w:r>
          </w:p>
        </w:tc>
        <w:tc>
          <w:tcPr>
            <w:tcW w:w="552" w:type="dxa"/>
            <w:vMerge w:val="restart"/>
            <w:tcBorders>
              <w:top w:val="single" w:sz="4" w:space="0" w:color="auto"/>
              <w:left w:val="single" w:sz="2" w:space="0" w:color="000000"/>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«НЕТ»</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2"/>
                <w:szCs w:val="12"/>
              </w:rPr>
            </w:pPr>
            <w:r w:rsidRPr="00413065">
              <w:rPr>
                <w:noProof/>
                <w:sz w:val="12"/>
                <w:szCs w:val="12"/>
              </w:rPr>
              <w:t>«НЕТ»</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«НЕТ»</w:t>
            </w:r>
          </w:p>
        </w:tc>
        <w:tc>
          <w:tcPr>
            <w:tcW w:w="552" w:type="dxa"/>
            <w:vMerge w:val="restart"/>
            <w:tcBorders>
              <w:top w:val="single" w:sz="4" w:space="0" w:color="auto"/>
              <w:left w:val="single" w:sz="4" w:space="0" w:color="auto"/>
              <w:bottom w:val="single" w:sz="4" w:space="0" w:color="auto"/>
              <w:right w:val="single" w:sz="2" w:space="0" w:color="000000"/>
            </w:tcBorders>
          </w:tcPr>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p>
          <w:p w:rsidR="002125A2" w:rsidRPr="00413065" w:rsidRDefault="002125A2">
            <w:pPr>
              <w:pStyle w:val="formattext"/>
              <w:spacing w:before="0" w:beforeAutospacing="0" w:after="0" w:afterAutospacing="0"/>
              <w:jc w:val="center"/>
              <w:textAlignment w:val="baseline"/>
              <w:rPr>
                <w:sz w:val="12"/>
                <w:szCs w:val="12"/>
              </w:rPr>
            </w:pPr>
            <w:r w:rsidRPr="00413065">
              <w:rPr>
                <w:noProof/>
                <w:sz w:val="12"/>
                <w:szCs w:val="12"/>
              </w:rPr>
              <w:t>«НЕТ»</w:t>
            </w:r>
          </w:p>
        </w:tc>
        <w:tc>
          <w:tcPr>
            <w:tcW w:w="552" w:type="dxa"/>
            <w:vMerge w:val="restart"/>
            <w:tcBorders>
              <w:top w:val="single" w:sz="4" w:space="0" w:color="auto"/>
              <w:left w:val="single" w:sz="4" w:space="0" w:color="auto"/>
              <w:bottom w:val="single" w:sz="4" w:space="0" w:color="auto"/>
              <w:right w:val="single" w:sz="4" w:space="0" w:color="auto"/>
            </w:tcBorders>
          </w:tcPr>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sz w:val="12"/>
                <w:szCs w:val="12"/>
              </w:rPr>
            </w:pPr>
          </w:p>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r>
      <w:tr w:rsidR="002125A2" w:rsidRPr="00413065" w:rsidTr="002125A2">
        <w:trPr>
          <w:trHeight w:val="171"/>
        </w:trPr>
        <w:tc>
          <w:tcPr>
            <w:tcW w:w="319"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13</w:t>
            </w:r>
          </w:p>
        </w:tc>
        <w:tc>
          <w:tcPr>
            <w:tcW w:w="1574" w:type="dxa"/>
            <w:tcBorders>
              <w:top w:val="single" w:sz="4" w:space="0" w:color="auto"/>
              <w:left w:val="single" w:sz="4" w:space="0" w:color="auto"/>
              <w:bottom w:val="nil"/>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eastAsia="Times New Roman" w:hAnsi="Times New Roman"/>
                <w:sz w:val="14"/>
                <w:szCs w:val="14"/>
                <w:lang w:eastAsia="ru-RU"/>
              </w:rPr>
            </w:pPr>
            <w:proofErr w:type="gramStart"/>
            <w:r w:rsidRPr="00413065">
              <w:rPr>
                <w:rFonts w:ascii="Times New Roman" w:eastAsia="Times New Roman" w:hAnsi="Times New Roman"/>
                <w:sz w:val="14"/>
                <w:szCs w:val="14"/>
                <w:lang w:eastAsia="ru-RU"/>
              </w:rPr>
              <w:t>оранжевый-синий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12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pacing w:after="0" w:line="240" w:lineRule="auto"/>
              <w:ind w:left="-151" w:right="-110"/>
              <w:jc w:val="center"/>
              <w:rPr>
                <w:rFonts w:ascii="Times New Roman" w:hAnsi="Times New Roman"/>
                <w:noProof/>
                <w:sz w:val="12"/>
                <w:szCs w:val="12"/>
              </w:rPr>
            </w:pPr>
            <w:r w:rsidRPr="00413065">
              <w:rPr>
                <w:rFonts w:ascii="Times New Roman" w:eastAsia="Times New Roman" w:hAnsi="Times New Roman"/>
                <w:sz w:val="12"/>
                <w:szCs w:val="12"/>
                <w:lang w:eastAsia="ru-RU"/>
              </w:rPr>
              <w:t>14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ind w:left="-10" w:right="-110"/>
              <w:jc w:val="both"/>
              <w:rPr>
                <w:rFonts w:ascii="Times New Roman" w:hAnsi="Times New Roman"/>
                <w:noProof/>
                <w:sz w:val="12"/>
                <w:szCs w:val="12"/>
              </w:rPr>
            </w:pPr>
            <w:proofErr w:type="gramStart"/>
            <w:r w:rsidRPr="00413065">
              <w:rPr>
                <w:rFonts w:ascii="Times New Roman" w:eastAsia="Times New Roman" w:hAnsi="Times New Roman"/>
                <w:sz w:val="14"/>
                <w:szCs w:val="14"/>
                <w:lang w:eastAsia="ru-RU"/>
              </w:rPr>
              <w:t>розовый-зеленый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9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hAnsi="Times New Roman"/>
                <w:noProof/>
                <w:sz w:val="12"/>
                <w:szCs w:val="12"/>
              </w:rPr>
              <w:t>15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оранжевый-голубой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37"/>
        </w:trPr>
        <w:tc>
          <w:tcPr>
            <w:tcW w:w="319"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hAnsi="Times New Roman"/>
                <w:noProof/>
                <w:sz w:val="12"/>
                <w:szCs w:val="12"/>
              </w:rPr>
              <w:t>16</w:t>
            </w:r>
          </w:p>
        </w:tc>
        <w:tc>
          <w:tcPr>
            <w:tcW w:w="1574" w:type="dxa"/>
            <w:tcBorders>
              <w:top w:val="single" w:sz="4" w:space="0" w:color="auto"/>
              <w:left w:val="single" w:sz="4" w:space="0" w:color="auto"/>
              <w:bottom w:val="nil"/>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желтый-синий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hAnsi="Times New Roman"/>
                <w:noProof/>
                <w:sz w:val="12"/>
                <w:szCs w:val="12"/>
              </w:rPr>
              <w:t>17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белый-синий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4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белый-красный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19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красный-желтый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left="-10"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синий-красный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noProof/>
                <w:sz w:val="14"/>
                <w:szCs w:val="14"/>
              </w:rPr>
              <w:t>голубой-красный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желтый-оранжевый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23</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розовый-желтый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r w:rsidRPr="00413065">
              <w:rPr>
                <w:rFonts w:ascii="Times New Roman" w:hAnsi="Times New Roman"/>
                <w:noProof/>
                <w:sz w:val="14"/>
                <w:szCs w:val="14"/>
              </w:rPr>
              <w:t>голубой-розовый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89"/>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lastRenderedPageBreak/>
              <w:t>25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красный-оранжевый</w:t>
            </w:r>
            <w:proofErr w:type="gramEnd"/>
            <w:r w:rsidRPr="00413065">
              <w:rPr>
                <w:rFonts w:ascii="Times New Roman" w:eastAsia="Times New Roman" w:hAnsi="Times New Roman"/>
                <w:sz w:val="14"/>
                <w:szCs w:val="14"/>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10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26</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синий-голубой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sz w:val="12"/>
                <w:szCs w:val="12"/>
                <w:shd w:val="clear" w:color="auto" w:fill="FFFFFF"/>
              </w:rPr>
            </w:pPr>
            <w:r w:rsidRPr="00413065">
              <w:rPr>
                <w:rFonts w:ascii="Times New Roman" w:eastAsia="Times New Roman" w:hAnsi="Times New Roman"/>
                <w:sz w:val="12"/>
                <w:szCs w:val="12"/>
                <w:lang w:eastAsia="ru-RU"/>
              </w:rPr>
              <w:t>27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sz w:val="12"/>
                <w:szCs w:val="12"/>
                <w:shd w:val="clear" w:color="auto" w:fill="FFFFFF"/>
              </w:rPr>
            </w:pPr>
            <w:proofErr w:type="gramStart"/>
            <w:r w:rsidRPr="00413065">
              <w:rPr>
                <w:rFonts w:ascii="Times New Roman" w:eastAsia="Times New Roman" w:hAnsi="Times New Roman"/>
                <w:sz w:val="14"/>
                <w:szCs w:val="14"/>
                <w:lang w:eastAsia="ru-RU"/>
              </w:rPr>
              <w:t>синий-зеленый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28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proofErr w:type="gramStart"/>
            <w:r w:rsidRPr="00413065">
              <w:rPr>
                <w:rFonts w:ascii="Times New Roman" w:eastAsia="Times New Roman" w:hAnsi="Times New Roman"/>
                <w:sz w:val="14"/>
                <w:szCs w:val="14"/>
                <w:lang w:eastAsia="ru-RU"/>
              </w:rPr>
              <w:t>голубой-зеленый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29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золотой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7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30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черный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4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31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оранжевый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8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hAnsi="Times New Roman"/>
                <w:noProof/>
                <w:sz w:val="12"/>
                <w:szCs w:val="12"/>
              </w:rPr>
              <w:t>32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синий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9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hAnsi="Times New Roman"/>
                <w:noProof/>
                <w:sz w:val="12"/>
                <w:szCs w:val="12"/>
              </w:rPr>
              <w:t>33</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116"/>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hAnsi="Times New Roman"/>
                <w:noProof/>
                <w:sz w:val="12"/>
                <w:szCs w:val="12"/>
              </w:rPr>
              <w:t>34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желтый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143"/>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35</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noProof/>
                <w:sz w:val="12"/>
                <w:szCs w:val="12"/>
              </w:rPr>
            </w:pPr>
            <w:r w:rsidRPr="00413065">
              <w:rPr>
                <w:rFonts w:ascii="Times New Roman" w:eastAsia="Times New Roman" w:hAnsi="Times New Roman"/>
                <w:sz w:val="12"/>
                <w:szCs w:val="12"/>
                <w:lang w:eastAsia="ru-RU"/>
              </w:rPr>
              <w:t>36</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noProof/>
                <w:sz w:val="12"/>
                <w:szCs w:val="12"/>
              </w:rPr>
            </w:pPr>
            <w:r w:rsidRPr="00413065">
              <w:rPr>
                <w:rFonts w:ascii="Times New Roman" w:eastAsia="Times New Roman" w:hAnsi="Times New Roman"/>
                <w:sz w:val="14"/>
                <w:szCs w:val="14"/>
                <w:lang w:eastAsia="ru-RU"/>
              </w:rPr>
              <w:t xml:space="preserve">белый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spacing w:after="0" w:line="240" w:lineRule="auto"/>
              <w:ind w:right="-150" w:hanging="150"/>
              <w:jc w:val="center"/>
              <w:rPr>
                <w:rFonts w:ascii="Times New Roman" w:hAnsi="Times New Roman"/>
                <w:noProof/>
                <w:sz w:val="12"/>
                <w:szCs w:val="12"/>
              </w:rPr>
            </w:pPr>
            <w:r w:rsidRPr="00413065">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spacing w:after="0" w:line="240" w:lineRule="auto"/>
              <w:jc w:val="center"/>
              <w:rPr>
                <w:rFonts w:ascii="Times New Roman" w:hAnsi="Times New Roman"/>
                <w:noProof/>
                <w:sz w:val="12"/>
                <w:szCs w:val="12"/>
              </w:rPr>
            </w:pPr>
            <w:r w:rsidRPr="00413065">
              <w:rPr>
                <w:rFonts w:ascii="Times New Roman" w:hAnsi="Times New Roman"/>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50"/>
              <w:jc w:val="center"/>
              <w:textAlignment w:val="baseline"/>
              <w:rPr>
                <w:noProof/>
                <w:sz w:val="12"/>
                <w:szCs w:val="12"/>
              </w:rPr>
            </w:pPr>
            <w:r w:rsidRPr="00413065">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48"/>
              <w:jc w:val="center"/>
              <w:textAlignment w:val="baseline"/>
              <w:rPr>
                <w:noProof/>
                <w:sz w:val="12"/>
                <w:szCs w:val="12"/>
              </w:rPr>
            </w:pPr>
            <w:r w:rsidRPr="00413065">
              <w:rPr>
                <w:noProof/>
                <w:sz w:val="12"/>
                <w:szCs w:val="12"/>
              </w:rPr>
              <w:t>«ДА»</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2" w:hanging="148"/>
              <w:jc w:val="center"/>
              <w:textAlignment w:val="baseline"/>
              <w:rPr>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«ДА»</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«ДА»</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«ДА»</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sz w:val="12"/>
                <w:szCs w:val="12"/>
              </w:rPr>
              <w:t>«ДА-</w:t>
            </w:r>
            <w:r w:rsidRPr="00413065">
              <w:rPr>
                <w:bCs/>
                <w:sz w:val="10"/>
                <w:szCs w:val="10"/>
              </w:rPr>
              <w:t>ИЖС</w:t>
            </w:r>
            <w:r w:rsidRPr="00413065">
              <w:rPr>
                <w:sz w:val="12"/>
                <w:szCs w:val="12"/>
              </w:rPr>
              <w:t>»</w:t>
            </w:r>
          </w:p>
        </w:tc>
      </w:tr>
      <w:tr w:rsidR="002125A2" w:rsidRPr="00413065" w:rsidTr="002125A2">
        <w:trPr>
          <w:trHeight w:val="95"/>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37</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черный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spacing w:after="0" w:line="240" w:lineRule="auto"/>
              <w:ind w:right="-150" w:hanging="150"/>
              <w:jc w:val="center"/>
              <w:rPr>
                <w:rFonts w:ascii="Times New Roman" w:hAnsi="Times New Roman"/>
                <w:noProof/>
                <w:sz w:val="12"/>
                <w:szCs w:val="12"/>
              </w:rPr>
            </w:pPr>
            <w:r w:rsidRPr="00413065">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spacing w:after="0" w:line="240" w:lineRule="auto"/>
              <w:jc w:val="center"/>
              <w:rPr>
                <w:rFonts w:ascii="Times New Roman" w:hAnsi="Times New Roman"/>
                <w:noProof/>
                <w:sz w:val="12"/>
                <w:szCs w:val="12"/>
              </w:rPr>
            </w:pPr>
            <w:r w:rsidRPr="00413065">
              <w:rPr>
                <w:rFonts w:ascii="Times New Roman" w:hAnsi="Times New Roman"/>
                <w:sz w:val="12"/>
                <w:szCs w:val="12"/>
              </w:rPr>
              <w:t>«ДА»</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50"/>
              <w:jc w:val="center"/>
              <w:textAlignment w:val="baseline"/>
              <w:rPr>
                <w:noProof/>
                <w:sz w:val="12"/>
                <w:szCs w:val="12"/>
              </w:rPr>
            </w:pPr>
            <w:r w:rsidRPr="00413065">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48"/>
              <w:jc w:val="center"/>
              <w:textAlignment w:val="baseline"/>
              <w:rPr>
                <w:noProof/>
                <w:sz w:val="12"/>
                <w:szCs w:val="12"/>
              </w:rPr>
            </w:pPr>
            <w:r w:rsidRPr="00413065">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2" w:hanging="148"/>
              <w:jc w:val="center"/>
              <w:textAlignment w:val="baseline"/>
              <w:rPr>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«ДА»</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r>
      <w:tr w:rsidR="002125A2" w:rsidRPr="00413065" w:rsidTr="002125A2">
        <w:trPr>
          <w:trHeight w:val="61"/>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38</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золотой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spacing w:after="0" w:line="240" w:lineRule="auto"/>
              <w:ind w:right="-150" w:hanging="150"/>
              <w:jc w:val="center"/>
              <w:rPr>
                <w:rFonts w:ascii="Times New Roman" w:hAnsi="Times New Roman"/>
                <w:noProof/>
                <w:sz w:val="12"/>
                <w:szCs w:val="12"/>
              </w:rPr>
            </w:pPr>
            <w:r w:rsidRPr="00413065">
              <w:rPr>
                <w:rFonts w:ascii="Times New Roman" w:hAnsi="Times New Roman"/>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spacing w:after="0" w:line="240" w:lineRule="auto"/>
              <w:jc w:val="center"/>
              <w:rPr>
                <w:rFonts w:ascii="Times New Roman" w:hAnsi="Times New Roman"/>
                <w:noProof/>
                <w:sz w:val="12"/>
                <w:szCs w:val="12"/>
              </w:rPr>
            </w:pPr>
            <w:r w:rsidRPr="00413065">
              <w:rPr>
                <w:rFonts w:ascii="Times New Roman" w:hAnsi="Times New Roman"/>
                <w:sz w:val="12"/>
                <w:szCs w:val="12"/>
              </w:rPr>
              <w:t>«</w:t>
            </w:r>
            <w:proofErr w:type="gramStart"/>
            <w:r w:rsidRPr="00413065">
              <w:rPr>
                <w:rFonts w:ascii="Times New Roman" w:hAnsi="Times New Roman"/>
                <w:sz w:val="12"/>
                <w:szCs w:val="12"/>
              </w:rPr>
              <w:t>ДА-</w:t>
            </w:r>
            <w:r w:rsidRPr="00413065">
              <w:rPr>
                <w:rFonts w:ascii="Times New Roman" w:hAnsi="Times New Roman"/>
                <w:bCs/>
                <w:sz w:val="10"/>
                <w:szCs w:val="10"/>
              </w:rPr>
              <w:t>И</w:t>
            </w:r>
            <w:proofErr w:type="gramEnd"/>
            <w:r w:rsidRPr="00413065">
              <w:rPr>
                <w:rFonts w:ascii="Times New Roman" w:hAnsi="Times New Roman"/>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50"/>
              <w:jc w:val="center"/>
              <w:textAlignment w:val="baseline"/>
              <w:rPr>
                <w:noProof/>
                <w:sz w:val="12"/>
                <w:szCs w:val="12"/>
              </w:rPr>
            </w:pPr>
            <w:r w:rsidRPr="00413065">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1" w:hanging="148"/>
              <w:jc w:val="center"/>
              <w:textAlignment w:val="baseline"/>
              <w:rPr>
                <w:noProof/>
                <w:sz w:val="12"/>
                <w:szCs w:val="12"/>
              </w:rPr>
            </w:pPr>
            <w:r w:rsidRPr="00413065">
              <w:rPr>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ind w:right="-152" w:hanging="148"/>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sz w:val="12"/>
                <w:szCs w:val="12"/>
              </w:rPr>
              <w:t>«</w:t>
            </w:r>
            <w:proofErr w:type="gramStart"/>
            <w:r w:rsidRPr="00413065">
              <w:rPr>
                <w:sz w:val="12"/>
                <w:szCs w:val="12"/>
              </w:rPr>
              <w:t>ДА-</w:t>
            </w:r>
            <w:r w:rsidRPr="00413065">
              <w:rPr>
                <w:bCs/>
                <w:sz w:val="10"/>
                <w:szCs w:val="10"/>
              </w:rPr>
              <w:t>И</w:t>
            </w:r>
            <w:proofErr w:type="gramEnd"/>
            <w:r w:rsidRPr="00413065">
              <w:rPr>
                <w:sz w:val="12"/>
                <w:szCs w:val="12"/>
              </w:rPr>
              <w:t>»</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2" w:space="0" w:color="000000"/>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jc w:val="center"/>
              <w:textAlignment w:val="baseline"/>
              <w:rPr>
                <w:sz w:val="12"/>
                <w:szCs w:val="12"/>
              </w:rPr>
            </w:pPr>
            <w:r w:rsidRPr="00413065">
              <w:rPr>
                <w:noProof/>
                <w:sz w:val="12"/>
                <w:szCs w:val="12"/>
              </w:rPr>
              <w:t>«НЕТ»</w:t>
            </w:r>
          </w:p>
        </w:tc>
        <w:tc>
          <w:tcPr>
            <w:tcW w:w="552" w:type="dxa"/>
            <w:tcBorders>
              <w:top w:val="single" w:sz="4" w:space="0" w:color="auto"/>
              <w:left w:val="single" w:sz="4" w:space="0" w:color="auto"/>
              <w:bottom w:val="single" w:sz="4" w:space="0" w:color="auto"/>
              <w:right w:val="single" w:sz="4" w:space="0" w:color="auto"/>
            </w:tcBorders>
            <w:hideMark/>
          </w:tcPr>
          <w:p w:rsidR="002125A2" w:rsidRPr="00413065" w:rsidRDefault="002125A2">
            <w:pPr>
              <w:pStyle w:val="formattext"/>
              <w:jc w:val="center"/>
              <w:textAlignment w:val="baseline"/>
              <w:rPr>
                <w:noProof/>
                <w:sz w:val="12"/>
                <w:szCs w:val="12"/>
              </w:rPr>
            </w:pPr>
            <w:r w:rsidRPr="00413065">
              <w:rPr>
                <w:noProof/>
                <w:sz w:val="12"/>
                <w:szCs w:val="12"/>
              </w:rPr>
              <w:t>«НЕТ»</w:t>
            </w:r>
          </w:p>
        </w:tc>
      </w:tr>
      <w:tr w:rsidR="002125A2" w:rsidRPr="00413065" w:rsidTr="002125A2">
        <w:trPr>
          <w:trHeight w:val="54"/>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hAnsi="Times New Roman"/>
                <w:noProof/>
                <w:sz w:val="12"/>
                <w:szCs w:val="12"/>
              </w:rPr>
            </w:pPr>
            <w:r w:rsidRPr="00413065">
              <w:rPr>
                <w:rFonts w:ascii="Times New Roman" w:eastAsia="Times New Roman" w:hAnsi="Times New Roman"/>
                <w:sz w:val="12"/>
                <w:szCs w:val="12"/>
                <w:lang w:eastAsia="ru-RU"/>
              </w:rPr>
              <w:t>39</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hAnsi="Times New Roman"/>
                <w:noProof/>
                <w:sz w:val="12"/>
                <w:szCs w:val="12"/>
              </w:rPr>
            </w:pPr>
            <w:r w:rsidRPr="00413065">
              <w:rPr>
                <w:rFonts w:ascii="Times New Roman" w:eastAsia="Times New Roman" w:hAnsi="Times New Roman"/>
                <w:sz w:val="14"/>
                <w:szCs w:val="14"/>
                <w:lang w:eastAsia="ru-RU"/>
              </w:rPr>
              <w:t>зеленый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spacing w:after="0" w:line="240" w:lineRule="auto"/>
              <w:ind w:right="-150" w:hanging="150"/>
              <w:jc w:val="center"/>
              <w:rPr>
                <w:rFonts w:ascii="Times New Roman" w:hAnsi="Times New Roman"/>
                <w:noProof/>
                <w:sz w:val="12"/>
                <w:szCs w:val="12"/>
              </w:rPr>
            </w:pPr>
            <w:r w:rsidRPr="00413065">
              <w:rPr>
                <w:rFonts w:ascii="Times New Roman" w:hAnsi="Times New Roman"/>
                <w:noProof/>
                <w:sz w:val="12"/>
                <w:szCs w:val="12"/>
              </w:rPr>
              <w:t>«НЕТ»</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spacing w:after="0" w:line="240" w:lineRule="auto"/>
              <w:jc w:val="center"/>
              <w:rPr>
                <w:rFonts w:ascii="Times New Roman" w:hAnsi="Times New Roman"/>
                <w:noProof/>
                <w:sz w:val="12"/>
                <w:szCs w:val="12"/>
              </w:rPr>
            </w:pPr>
            <w:r w:rsidRPr="00413065">
              <w:rPr>
                <w:rFonts w:ascii="Times New Roman" w:hAnsi="Times New Roman"/>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right="-151" w:hanging="150"/>
              <w:jc w:val="center"/>
              <w:textAlignment w:val="baseline"/>
              <w:rPr>
                <w:noProof/>
                <w:sz w:val="12"/>
                <w:szCs w:val="12"/>
              </w:rPr>
            </w:pPr>
            <w:r w:rsidRPr="00413065">
              <w:rPr>
                <w:noProof/>
                <w:sz w:val="12"/>
                <w:szCs w:val="12"/>
              </w:rPr>
              <w:t>«НЕТ»</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right="-151" w:hanging="148"/>
              <w:jc w:val="center"/>
              <w:textAlignment w:val="baseline"/>
              <w:rPr>
                <w:noProof/>
                <w:sz w:val="12"/>
                <w:szCs w:val="12"/>
              </w:rPr>
            </w:pPr>
            <w:r w:rsidRPr="00413065">
              <w:rPr>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right="-152" w:hanging="148"/>
              <w:jc w:val="center"/>
              <w:textAlignment w:val="baseline"/>
              <w:rPr>
                <w:sz w:val="12"/>
                <w:szCs w:val="12"/>
              </w:rPr>
            </w:pPr>
            <w:r w:rsidRPr="00413065">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c>
          <w:tcPr>
            <w:tcW w:w="552" w:type="dxa"/>
            <w:vMerge w:val="restart"/>
            <w:tcBorders>
              <w:top w:val="single" w:sz="4" w:space="0" w:color="auto"/>
              <w:left w:val="single" w:sz="2" w:space="0" w:color="000000"/>
              <w:bottom w:val="single" w:sz="4" w:space="0" w:color="auto"/>
              <w:right w:val="single" w:sz="4" w:space="0" w:color="auto"/>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sz w:val="12"/>
                <w:szCs w:val="12"/>
              </w:rPr>
            </w:pPr>
            <w:r w:rsidRPr="00413065">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sz w:val="12"/>
                <w:szCs w:val="12"/>
              </w:rPr>
            </w:pPr>
            <w:r w:rsidRPr="00413065">
              <w:rPr>
                <w:sz w:val="12"/>
                <w:szCs w:val="12"/>
              </w:rPr>
              <w:t>«ДА»</w:t>
            </w:r>
          </w:p>
        </w:tc>
        <w:tc>
          <w:tcPr>
            <w:tcW w:w="552" w:type="dxa"/>
            <w:vMerge w:val="restart"/>
            <w:tcBorders>
              <w:top w:val="single" w:sz="4" w:space="0" w:color="auto"/>
              <w:left w:val="single" w:sz="4" w:space="0" w:color="auto"/>
              <w:bottom w:val="single" w:sz="4" w:space="0" w:color="auto"/>
              <w:right w:val="single" w:sz="4" w:space="0" w:color="auto"/>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sz w:val="12"/>
                <w:szCs w:val="12"/>
              </w:rPr>
              <w:t>«ДА»</w:t>
            </w:r>
          </w:p>
        </w:tc>
      </w:tr>
      <w:tr w:rsidR="002125A2" w:rsidRPr="00413065" w:rsidTr="002125A2">
        <w:trPr>
          <w:trHeight w:val="102"/>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40</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голубой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138"/>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41</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бежевый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17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42</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коричневый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r w:rsidR="002125A2" w:rsidRPr="00413065" w:rsidTr="002125A2">
        <w:trPr>
          <w:trHeight w:val="37"/>
        </w:trPr>
        <w:tc>
          <w:tcPr>
            <w:tcW w:w="319" w:type="dxa"/>
            <w:tcBorders>
              <w:top w:val="single" w:sz="4" w:space="0" w:color="auto"/>
              <w:left w:val="single" w:sz="2" w:space="0" w:color="000000"/>
              <w:bottom w:val="nil"/>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43</w:t>
            </w:r>
          </w:p>
        </w:tc>
        <w:tc>
          <w:tcPr>
            <w:tcW w:w="1574" w:type="dxa"/>
            <w:tcBorders>
              <w:top w:val="single" w:sz="4" w:space="0" w:color="auto"/>
              <w:left w:val="single" w:sz="4" w:space="0" w:color="auto"/>
              <w:bottom w:val="nil"/>
              <w:right w:val="single" w:sz="2" w:space="0" w:color="000000"/>
            </w:tcBorders>
            <w:vAlign w:val="center"/>
            <w:hideMark/>
          </w:tcPr>
          <w:p w:rsidR="002125A2" w:rsidRPr="00413065" w:rsidRDefault="002125A2">
            <w:pPr>
              <w:shd w:val="clear" w:color="auto" w:fill="FFFFFF"/>
              <w:spacing w:after="0" w:line="240" w:lineRule="auto"/>
              <w:ind w:right="-149"/>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серый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spacing w:after="0" w:line="240" w:lineRule="auto"/>
              <w:ind w:right="-150" w:hanging="150"/>
              <w:jc w:val="center"/>
              <w:rPr>
                <w:rFonts w:ascii="Times New Roman" w:hAnsi="Times New Roman"/>
                <w:noProof/>
                <w:sz w:val="12"/>
                <w:szCs w:val="12"/>
              </w:rPr>
            </w:pPr>
            <w:r w:rsidRPr="00413065">
              <w:rPr>
                <w:rFonts w:ascii="Times New Roman" w:hAnsi="Times New Roman"/>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spacing w:after="0" w:line="240" w:lineRule="auto"/>
              <w:jc w:val="center"/>
              <w:rPr>
                <w:rFonts w:ascii="Times New Roman" w:hAnsi="Times New Roman"/>
                <w:noProof/>
                <w:sz w:val="12"/>
                <w:szCs w:val="12"/>
              </w:rPr>
            </w:pPr>
            <w:r w:rsidRPr="00413065">
              <w:rPr>
                <w:rFonts w:ascii="Times New Roman" w:hAnsi="Times New Roman"/>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right="-151" w:hanging="150"/>
              <w:jc w:val="center"/>
              <w:textAlignment w:val="baseline"/>
              <w:rPr>
                <w:noProof/>
                <w:sz w:val="12"/>
                <w:szCs w:val="12"/>
              </w:rPr>
            </w:pPr>
            <w:r w:rsidRPr="00413065">
              <w:rPr>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right="-151" w:hanging="148"/>
              <w:jc w:val="center"/>
              <w:textAlignment w:val="baseline"/>
              <w:rPr>
                <w:noProof/>
                <w:sz w:val="12"/>
                <w:szCs w:val="12"/>
              </w:rPr>
            </w:pPr>
            <w:r w:rsidRPr="00413065">
              <w:rPr>
                <w:noProof/>
                <w:sz w:val="12"/>
                <w:szCs w:val="12"/>
              </w:rPr>
              <w:t>«ДА»</w:t>
            </w:r>
          </w:p>
        </w:tc>
        <w:tc>
          <w:tcPr>
            <w:tcW w:w="560" w:type="dxa"/>
            <w:vMerge w:val="restart"/>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hideMark/>
          </w:tcPr>
          <w:p w:rsidR="002125A2" w:rsidRPr="00413065" w:rsidRDefault="002125A2">
            <w:pPr>
              <w:pStyle w:val="formattext"/>
              <w:spacing w:before="0" w:beforeAutospacing="0" w:after="0" w:afterAutospacing="0"/>
              <w:ind w:right="-152" w:hanging="148"/>
              <w:jc w:val="center"/>
              <w:textAlignment w:val="baseline"/>
              <w:rPr>
                <w:sz w:val="12"/>
                <w:szCs w:val="12"/>
              </w:rPr>
            </w:pPr>
            <w:r w:rsidRPr="00413065">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c>
          <w:tcPr>
            <w:tcW w:w="552" w:type="dxa"/>
            <w:vMerge w:val="restart"/>
            <w:tcBorders>
              <w:top w:val="single" w:sz="4" w:space="0" w:color="auto"/>
              <w:left w:val="single" w:sz="2" w:space="0" w:color="000000"/>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c>
          <w:tcPr>
            <w:tcW w:w="552" w:type="dxa"/>
            <w:vMerge w:val="restart"/>
            <w:tcBorders>
              <w:top w:val="single" w:sz="4" w:space="0" w:color="auto"/>
              <w:left w:val="single" w:sz="2" w:space="0" w:color="000000"/>
              <w:bottom w:val="single" w:sz="4" w:space="0" w:color="auto"/>
              <w:right w:val="single" w:sz="4" w:space="0" w:color="auto"/>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sz w:val="12"/>
                <w:szCs w:val="12"/>
              </w:rPr>
            </w:pPr>
            <w:r w:rsidRPr="00413065">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c>
          <w:tcPr>
            <w:tcW w:w="552" w:type="dxa"/>
            <w:vMerge w:val="restart"/>
            <w:tcBorders>
              <w:top w:val="single" w:sz="4" w:space="0" w:color="auto"/>
              <w:left w:val="single" w:sz="4" w:space="0" w:color="auto"/>
              <w:bottom w:val="single" w:sz="4" w:space="0" w:color="auto"/>
              <w:right w:val="single" w:sz="2" w:space="0" w:color="000000"/>
            </w:tcBorders>
            <w:hideMark/>
          </w:tcPr>
          <w:p w:rsidR="002125A2" w:rsidRPr="00413065" w:rsidRDefault="002125A2">
            <w:pPr>
              <w:pStyle w:val="formattext"/>
              <w:spacing w:before="0" w:beforeAutospacing="0" w:after="0" w:afterAutospacing="0"/>
              <w:jc w:val="center"/>
              <w:textAlignment w:val="baseline"/>
              <w:rPr>
                <w:sz w:val="12"/>
                <w:szCs w:val="12"/>
              </w:rPr>
            </w:pPr>
            <w:r w:rsidRPr="00413065">
              <w:rPr>
                <w:noProof/>
                <w:sz w:val="12"/>
                <w:szCs w:val="12"/>
              </w:rPr>
              <w:t>«ДА»</w:t>
            </w:r>
          </w:p>
        </w:tc>
        <w:tc>
          <w:tcPr>
            <w:tcW w:w="552" w:type="dxa"/>
            <w:vMerge w:val="restart"/>
            <w:tcBorders>
              <w:top w:val="single" w:sz="4" w:space="0" w:color="auto"/>
              <w:left w:val="single" w:sz="4" w:space="0" w:color="auto"/>
              <w:bottom w:val="single" w:sz="4" w:space="0" w:color="auto"/>
              <w:right w:val="single" w:sz="4" w:space="0" w:color="auto"/>
            </w:tcBorders>
            <w:hideMark/>
          </w:tcPr>
          <w:p w:rsidR="002125A2" w:rsidRPr="00413065" w:rsidRDefault="002125A2">
            <w:pPr>
              <w:pStyle w:val="formattext"/>
              <w:spacing w:before="0" w:beforeAutospacing="0" w:after="0" w:afterAutospacing="0"/>
              <w:jc w:val="center"/>
              <w:textAlignment w:val="baseline"/>
              <w:rPr>
                <w:noProof/>
                <w:sz w:val="12"/>
                <w:szCs w:val="12"/>
              </w:rPr>
            </w:pPr>
            <w:r w:rsidRPr="00413065">
              <w:rPr>
                <w:noProof/>
                <w:sz w:val="12"/>
                <w:szCs w:val="12"/>
              </w:rPr>
              <w:t>«ДА»</w:t>
            </w:r>
          </w:p>
        </w:tc>
      </w:tr>
      <w:tr w:rsidR="002125A2" w:rsidRPr="00413065" w:rsidTr="002125A2">
        <w:trPr>
          <w:trHeight w:val="37"/>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hideMark/>
          </w:tcPr>
          <w:p w:rsidR="002125A2" w:rsidRPr="00413065" w:rsidRDefault="002125A2">
            <w:pPr>
              <w:shd w:val="clear" w:color="auto" w:fill="FFFFFF"/>
              <w:spacing w:after="0" w:line="240" w:lineRule="auto"/>
              <w:ind w:left="-151" w:right="-149"/>
              <w:jc w:val="center"/>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44</w:t>
            </w:r>
          </w:p>
        </w:tc>
        <w:tc>
          <w:tcPr>
            <w:tcW w:w="1574" w:type="dxa"/>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ind w:right="-109"/>
              <w:jc w:val="both"/>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природные поверхности* </w:t>
            </w:r>
          </w:p>
          <w:p w:rsidR="002125A2" w:rsidRPr="00413065" w:rsidRDefault="002125A2">
            <w:pPr>
              <w:shd w:val="clear" w:color="auto" w:fill="FFFFFF"/>
              <w:spacing w:after="0" w:line="240" w:lineRule="auto"/>
              <w:ind w:left="-7" w:right="-149" w:firstLine="3"/>
              <w:rPr>
                <w:rFonts w:ascii="Times New Roman" w:eastAsia="Times New Roman" w:hAnsi="Times New Roman"/>
                <w:sz w:val="14"/>
                <w:szCs w:val="14"/>
                <w:lang w:eastAsia="ru-RU"/>
              </w:rPr>
            </w:pPr>
            <w:proofErr w:type="gramStart"/>
            <w:r w:rsidRPr="00413065">
              <w:rPr>
                <w:rFonts w:ascii="Times New Roman" w:eastAsia="Times New Roman" w:hAnsi="Times New Roman"/>
                <w:sz w:val="10"/>
                <w:szCs w:val="10"/>
                <w:lang w:eastAsia="ru-RU"/>
              </w:rPr>
              <w:t>(дерево, камень, металл, керамика (имитации)</w:t>
            </w:r>
            <w:proofErr w:type="gramEnd"/>
          </w:p>
        </w:tc>
        <w:tc>
          <w:tcPr>
            <w:tcW w:w="831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hAnsi="Times New Roman"/>
                <w:noProof/>
                <w:sz w:val="12"/>
                <w:szCs w:val="12"/>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60"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2" w:space="0" w:color="000000"/>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c>
          <w:tcPr>
            <w:tcW w:w="552" w:type="dxa"/>
            <w:vMerge/>
            <w:tcBorders>
              <w:top w:val="single" w:sz="4" w:space="0" w:color="auto"/>
              <w:left w:val="single" w:sz="4" w:space="0" w:color="auto"/>
              <w:bottom w:val="single" w:sz="4" w:space="0" w:color="auto"/>
              <w:right w:val="single" w:sz="2" w:space="0" w:color="000000"/>
            </w:tcBorders>
            <w:vAlign w:val="center"/>
            <w:hideMark/>
          </w:tcPr>
          <w:p w:rsidR="002125A2" w:rsidRPr="00413065" w:rsidRDefault="002125A2">
            <w:pPr>
              <w:spacing w:after="0" w:line="240" w:lineRule="auto"/>
              <w:rPr>
                <w:rFonts w:ascii="Times New Roman" w:eastAsia="Times New Roman" w:hAnsi="Times New Roman"/>
                <w:sz w:val="12"/>
                <w:szCs w:val="12"/>
                <w:lang w:eastAsia="ru-RU"/>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2125A2" w:rsidRPr="00413065" w:rsidRDefault="002125A2">
            <w:pPr>
              <w:spacing w:after="0" w:line="240" w:lineRule="auto"/>
              <w:rPr>
                <w:rFonts w:ascii="Times New Roman" w:eastAsia="Times New Roman" w:hAnsi="Times New Roman"/>
                <w:noProof/>
                <w:sz w:val="12"/>
                <w:szCs w:val="12"/>
                <w:lang w:eastAsia="ru-RU"/>
              </w:rPr>
            </w:pPr>
          </w:p>
        </w:tc>
      </w:tr>
    </w:tbl>
    <w:p w:rsidR="002125A2" w:rsidRPr="00413065" w:rsidRDefault="002125A2" w:rsidP="002125A2">
      <w:pPr>
        <w:pStyle w:val="ConsPlusNormal"/>
        <w:ind w:left="-284"/>
        <w:jc w:val="center"/>
        <w:rPr>
          <w:rFonts w:ascii="Times New Roman" w:hAnsi="Times New Roman" w:cs="Times New Roman"/>
          <w:sz w:val="24"/>
          <w:szCs w:val="28"/>
        </w:rPr>
      </w:pPr>
    </w:p>
    <w:p w:rsidR="002125A2" w:rsidRPr="00413065" w:rsidRDefault="00134D51"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w:t>
      </w:r>
      <w:r w:rsidR="002125A2" w:rsidRPr="00413065">
        <w:rPr>
          <w:rFonts w:ascii="Times New Roman" w:hAnsi="Times New Roman" w:cs="Times New Roman"/>
          <w:sz w:val="28"/>
          <w:szCs w:val="28"/>
        </w:rPr>
        <w:t>.</w:t>
      </w:r>
      <w:r w:rsidR="002125A2" w:rsidRPr="00413065">
        <w:rPr>
          <w:rFonts w:ascii="Times New Roman" w:hAnsi="Times New Roman" w:cs="Times New Roman"/>
          <w:sz w:val="28"/>
          <w:szCs w:val="28"/>
        </w:rPr>
        <w:tab/>
        <w:t>Структура постоянных ограждений: секционное (стойки, заполнение секций, ограждающие устройства).</w:t>
      </w:r>
    </w:p>
    <w:p w:rsidR="002125A2" w:rsidRPr="00413065" w:rsidRDefault="00134D51"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w:t>
      </w:r>
      <w:r w:rsidR="002125A2" w:rsidRPr="00413065">
        <w:rPr>
          <w:rFonts w:ascii="Times New Roman" w:hAnsi="Times New Roman" w:cs="Times New Roman"/>
          <w:sz w:val="28"/>
          <w:szCs w:val="28"/>
        </w:rPr>
        <w:t>.</w:t>
      </w:r>
      <w:r w:rsidR="002125A2" w:rsidRPr="00413065">
        <w:rPr>
          <w:rFonts w:ascii="Times New Roman" w:hAnsi="Times New Roman" w:cs="Times New Roman"/>
          <w:sz w:val="28"/>
          <w:szCs w:val="28"/>
        </w:rPr>
        <w:tab/>
        <w:t>Недопустимые материалы постоянных ограждений:</w:t>
      </w:r>
    </w:p>
    <w:p w:rsidR="002125A2" w:rsidRPr="00413065" w:rsidRDefault="002125A2"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а)</w:t>
      </w:r>
      <w:r w:rsidRPr="00413065">
        <w:rPr>
          <w:rFonts w:ascii="Times New Roman" w:hAnsi="Times New Roman" w:cs="Times New Roman"/>
          <w:sz w:val="28"/>
          <w:szCs w:val="28"/>
        </w:rPr>
        <w:tab/>
        <w:t>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roofErr w:type="gramEnd"/>
    </w:p>
    <w:p w:rsidR="002125A2" w:rsidRPr="00413065" w:rsidRDefault="002125A2" w:rsidP="00134D51">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из сетки-</w:t>
      </w:r>
      <w:proofErr w:type="spellStart"/>
      <w:r w:rsidRPr="00413065">
        <w:rPr>
          <w:rFonts w:ascii="Times New Roman" w:hAnsi="Times New Roman" w:cs="Times New Roman"/>
          <w:sz w:val="28"/>
          <w:szCs w:val="28"/>
        </w:rPr>
        <w:t>рабицы</w:t>
      </w:r>
      <w:proofErr w:type="spellEnd"/>
      <w:r w:rsidRPr="00413065">
        <w:rPr>
          <w:rFonts w:ascii="Times New Roman" w:hAnsi="Times New Roman" w:cs="Times New Roman"/>
          <w:sz w:val="28"/>
          <w:szCs w:val="28"/>
        </w:rPr>
        <w:t>, за исключением ограждений индивидуальных жилых домов малой этажности и садовых участков, при условии и</w:t>
      </w:r>
      <w:r w:rsidR="00134D51" w:rsidRPr="00413065">
        <w:rPr>
          <w:rFonts w:ascii="Times New Roman" w:hAnsi="Times New Roman" w:cs="Times New Roman"/>
          <w:sz w:val="28"/>
          <w:szCs w:val="28"/>
        </w:rPr>
        <w:t xml:space="preserve">спользования полноценных секций </w:t>
      </w:r>
      <w:r w:rsidRPr="00413065">
        <w:rPr>
          <w:rFonts w:ascii="Times New Roman" w:hAnsi="Times New Roman" w:cs="Times New Roman"/>
          <w:sz w:val="28"/>
          <w:szCs w:val="28"/>
        </w:rPr>
        <w:t>в металлической раме;</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неоштукатуренные (неокрашенные) строительные блоки;</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Pr="00413065">
        <w:rPr>
          <w:rFonts w:ascii="Times New Roman" w:hAnsi="Times New Roman" w:cs="Times New Roman"/>
          <w:sz w:val="28"/>
          <w:szCs w:val="28"/>
        </w:rPr>
        <w:tab/>
        <w:t>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w:t>
      </w:r>
      <w:r w:rsidR="00134D51" w:rsidRPr="00413065">
        <w:rPr>
          <w:rFonts w:ascii="Times New Roman" w:hAnsi="Times New Roman" w:cs="Times New Roman"/>
          <w:sz w:val="28"/>
          <w:szCs w:val="28"/>
        </w:rPr>
        <w:t>0</w:t>
      </w:r>
      <w:r w:rsidRPr="00413065">
        <w:rPr>
          <w:rFonts w:ascii="Times New Roman" w:hAnsi="Times New Roman" w:cs="Times New Roman"/>
          <w:sz w:val="28"/>
          <w:szCs w:val="28"/>
        </w:rPr>
        <w:t>.</w:t>
      </w:r>
      <w:r w:rsidRPr="00413065">
        <w:rPr>
          <w:rFonts w:ascii="Times New Roman" w:hAnsi="Times New Roman" w:cs="Times New Roman"/>
          <w:sz w:val="28"/>
          <w:szCs w:val="28"/>
        </w:rPr>
        <w:tab/>
        <w:t>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при установке и содержании должны соблюдаться требования «ГОСТ 23407-78. Ограждения инвентарные строительных площадок и участков производства строительно-монтажных работ. Технические условия»,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 xml:space="preserve">при </w:t>
      </w:r>
      <w:proofErr w:type="spellStart"/>
      <w:r w:rsidRPr="00413065">
        <w:rPr>
          <w:rFonts w:ascii="Times New Roman" w:hAnsi="Times New Roman" w:cs="Times New Roman"/>
          <w:sz w:val="28"/>
          <w:szCs w:val="28"/>
        </w:rPr>
        <w:t>благоустроительных</w:t>
      </w:r>
      <w:proofErr w:type="spellEnd"/>
      <w:r w:rsidRPr="00413065">
        <w:rPr>
          <w:rFonts w:ascii="Times New Roman" w:hAnsi="Times New Roman" w:cs="Times New Roman"/>
          <w:sz w:val="28"/>
          <w:szCs w:val="28"/>
        </w:rPr>
        <w:t xml:space="preserve">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w:t>
      </w:r>
      <w:r w:rsidR="00E16044"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Pr="00413065">
        <w:rPr>
          <w:rFonts w:ascii="Times New Roman" w:hAnsi="Times New Roman" w:cs="Times New Roman"/>
          <w:sz w:val="28"/>
          <w:szCs w:val="28"/>
        </w:rPr>
        <w:tab/>
        <w:t>при иных работах по согласованию с администрацией городского округа</w:t>
      </w:r>
      <w:r w:rsidR="00E16044"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 xml:space="preserve">: </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должны содержать эмблему городского округа</w:t>
      </w:r>
      <w:r w:rsidR="00E16044"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 xml:space="preserve">, логотип и (или) </w:t>
      </w:r>
      <w:r w:rsidRPr="00413065">
        <w:rPr>
          <w:rFonts w:ascii="Times New Roman" w:hAnsi="Times New Roman" w:cs="Times New Roman"/>
          <w:sz w:val="28"/>
          <w:szCs w:val="28"/>
        </w:rPr>
        <w:lastRenderedPageBreak/>
        <w:t>наименование подрядной организации, производящей строительно-монтажные, ремонтные работы;</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может быть размещена информация, не относимая строительно-монтажным, ремонтным работам, но не более чем на 10% от площади ограждения, вдоль приоритетных территорий, указанных в подпункте б) пункта 4 настоящей статьи;</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Pr="00413065">
        <w:rPr>
          <w:rFonts w:ascii="Times New Roman" w:hAnsi="Times New Roman" w:cs="Times New Roman"/>
          <w:sz w:val="28"/>
          <w:szCs w:val="28"/>
        </w:rPr>
        <w:tab/>
        <w:t>после завершения производства работ должны быть демонтированы;</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w:t>
      </w:r>
      <w:r w:rsidRPr="00413065">
        <w:rPr>
          <w:rFonts w:ascii="Times New Roman" w:hAnsi="Times New Roman" w:cs="Times New Roman"/>
          <w:sz w:val="28"/>
          <w:szCs w:val="28"/>
        </w:rPr>
        <w:tab/>
        <w:t>внешний вид сигнальных лент:</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незагрязненная, не поврежденная поверхность ленты (разрывы, дыры, следы горения, пятна, </w:t>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материал изготовления – полиэтилен высокого давления;</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толщина - 50-100 мкм;</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ширина - 100 мм;</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печать - </w:t>
      </w:r>
      <w:proofErr w:type="spellStart"/>
      <w:r w:rsidRPr="00413065">
        <w:rPr>
          <w:rFonts w:ascii="Times New Roman" w:hAnsi="Times New Roman" w:cs="Times New Roman"/>
          <w:sz w:val="28"/>
          <w:szCs w:val="28"/>
        </w:rPr>
        <w:t>флексографическая</w:t>
      </w:r>
      <w:proofErr w:type="spellEnd"/>
      <w:r w:rsidRPr="00413065">
        <w:rPr>
          <w:rFonts w:ascii="Times New Roman" w:hAnsi="Times New Roman" w:cs="Times New Roman"/>
          <w:sz w:val="28"/>
          <w:szCs w:val="28"/>
        </w:rPr>
        <w:t xml:space="preserve"> печать;</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высота расположения – не ниже 0,9 м от уровня земли, не выше 1,6 м от уровня земли;</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w:t>
      </w:r>
      <w:r w:rsidRPr="00413065">
        <w:rPr>
          <w:rFonts w:ascii="Times New Roman" w:hAnsi="Times New Roman" w:cs="Times New Roman"/>
          <w:sz w:val="28"/>
          <w:szCs w:val="28"/>
        </w:rPr>
        <w:tab/>
        <w:t>внешний вид сигнальных ограждений:</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секционное;</w:t>
      </w:r>
    </w:p>
    <w:p w:rsidR="002125A2" w:rsidRPr="00413065" w:rsidRDefault="002125A2"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незагрязненная, не поврежденная поверхность баннера (разрывы, дыры, следы горения, пятна, грязевые потеки, </w:t>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 однотипные без механических повреждений конструкций;</w:t>
      </w:r>
      <w:proofErr w:type="gramEnd"/>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рекомендуемый материал изготовления внешней поверхности секции - баннер, плотностью 270 гр./м</w:t>
      </w:r>
      <w:proofErr w:type="gramStart"/>
      <w:r w:rsidRPr="00413065">
        <w:rPr>
          <w:rFonts w:ascii="Times New Roman" w:hAnsi="Times New Roman" w:cs="Times New Roman"/>
          <w:sz w:val="28"/>
          <w:szCs w:val="28"/>
        </w:rPr>
        <w:t>2</w:t>
      </w:r>
      <w:proofErr w:type="gramEnd"/>
      <w:r w:rsidRPr="00413065">
        <w:rPr>
          <w:rFonts w:ascii="Times New Roman" w:hAnsi="Times New Roman" w:cs="Times New Roman"/>
          <w:sz w:val="28"/>
          <w:szCs w:val="28"/>
        </w:rPr>
        <w:t>, толщина нитей - 1000dne на 1000dne, плетение ячейки - 9 на 9 единиц на дюйм;</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финишное покрытие стоек, каркаса, ограждающих устройств – оцинковка или окраска светлым серым цветом;</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ж)</w:t>
      </w:r>
      <w:r w:rsidRPr="00413065">
        <w:rPr>
          <w:rFonts w:ascii="Times New Roman" w:hAnsi="Times New Roman" w:cs="Times New Roman"/>
          <w:sz w:val="28"/>
          <w:szCs w:val="28"/>
        </w:rPr>
        <w:tab/>
        <w:t>внешний вид защитных и защитно-охранных ограждений:</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секционное, сборно-разборное, заполнение секций металлическими профилированными листами (</w:t>
      </w:r>
      <w:proofErr w:type="spellStart"/>
      <w:r w:rsidRPr="00413065">
        <w:rPr>
          <w:rFonts w:ascii="Times New Roman" w:hAnsi="Times New Roman" w:cs="Times New Roman"/>
          <w:sz w:val="28"/>
          <w:szCs w:val="28"/>
        </w:rPr>
        <w:t>профнастил</w:t>
      </w:r>
      <w:proofErr w:type="spellEnd"/>
      <w:r w:rsidRPr="00413065">
        <w:rPr>
          <w:rFonts w:ascii="Times New Roman" w:hAnsi="Times New Roman" w:cs="Times New Roman"/>
          <w:sz w:val="28"/>
          <w:szCs w:val="28"/>
        </w:rPr>
        <w:t xml:space="preserve"> для ограждений) матового светлого серого цвета с высотой профиля до 20 мм;</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отсутствие разрушений и эксплуатационных деформаций конструкций секций, несущих стоек, сигнальных фонарей, креплений, опорных блоков, знаков;</w:t>
      </w:r>
    </w:p>
    <w:p w:rsidR="002125A2" w:rsidRPr="00413065" w:rsidRDefault="002125A2" w:rsidP="00E16044">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козырьки из кровельного </w:t>
      </w:r>
      <w:proofErr w:type="spellStart"/>
      <w:r w:rsidRPr="00413065">
        <w:rPr>
          <w:rFonts w:ascii="Times New Roman" w:hAnsi="Times New Roman" w:cs="Times New Roman"/>
          <w:sz w:val="28"/>
          <w:szCs w:val="28"/>
        </w:rPr>
        <w:t>профнастила</w:t>
      </w:r>
      <w:proofErr w:type="spellEnd"/>
      <w:r w:rsidRPr="00413065">
        <w:rPr>
          <w:rFonts w:ascii="Times New Roman" w:hAnsi="Times New Roman" w:cs="Times New Roman"/>
          <w:sz w:val="28"/>
          <w:szCs w:val="28"/>
        </w:rPr>
        <w:t xml:space="preserve"> матового 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w:t>
      </w:r>
      <w:r w:rsidR="00E16044" w:rsidRPr="00413065">
        <w:rPr>
          <w:rFonts w:ascii="Times New Roman" w:hAnsi="Times New Roman" w:cs="Times New Roman"/>
          <w:sz w:val="28"/>
          <w:szCs w:val="28"/>
        </w:rPr>
        <w:t xml:space="preserve">пешеходного настила) </w:t>
      </w:r>
      <w:r w:rsidRPr="00413065">
        <w:rPr>
          <w:rFonts w:ascii="Times New Roman" w:hAnsi="Times New Roman" w:cs="Times New Roman"/>
          <w:sz w:val="28"/>
          <w:szCs w:val="28"/>
        </w:rPr>
        <w:t>и выходить за его край на 50 - 100 мм, обеспечивать водоотведение;</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защитные ограждения не должны иметь проемов, не оборудованных ограждающими устройствами, контролируемыми в течени</w:t>
      </w:r>
      <w:proofErr w:type="gramStart"/>
      <w:r w:rsidRPr="00413065">
        <w:rPr>
          <w:rFonts w:ascii="Times New Roman" w:hAnsi="Times New Roman" w:cs="Times New Roman"/>
          <w:sz w:val="28"/>
          <w:szCs w:val="28"/>
        </w:rPr>
        <w:t>и</w:t>
      </w:r>
      <w:proofErr w:type="gramEnd"/>
      <w:r w:rsidRPr="00413065">
        <w:rPr>
          <w:rFonts w:ascii="Times New Roman" w:hAnsi="Times New Roman" w:cs="Times New Roman"/>
          <w:sz w:val="28"/>
          <w:szCs w:val="28"/>
        </w:rPr>
        <w:t xml:space="preserve"> рабочего времени и запираемыми после его окончания;</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тротуар (временный пешеходный настил) вдоль ограждения должен быть шириной не менее 1,2 м (зазоры между элементами настила не допускаются), оборудован</w:t>
      </w:r>
      <w:r w:rsidR="000F5333"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со стороны движения транспорта ограждением 0,9-1,1 м; </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въездные ворота и калитки должны обеспечивать беспрепятственный </w:t>
      </w:r>
      <w:r w:rsidRPr="00413065">
        <w:rPr>
          <w:rFonts w:ascii="Times New Roman" w:hAnsi="Times New Roman" w:cs="Times New Roman"/>
          <w:sz w:val="28"/>
          <w:szCs w:val="28"/>
        </w:rPr>
        <w:lastRenderedPageBreak/>
        <w:t>въезд, проход на территории производства работ, соответствовать пожарным требованиям, створки</w:t>
      </w:r>
      <w:r w:rsidR="000F5333" w:rsidRPr="00413065">
        <w:rPr>
          <w:rFonts w:ascii="Times New Roman" w:hAnsi="Times New Roman" w:cs="Times New Roman"/>
          <w:sz w:val="28"/>
          <w:szCs w:val="28"/>
        </w:rPr>
        <w:t xml:space="preserve"> </w:t>
      </w:r>
      <w:r w:rsidRPr="00413065">
        <w:rPr>
          <w:rFonts w:ascii="Times New Roman" w:hAnsi="Times New Roman" w:cs="Times New Roman"/>
          <w:sz w:val="28"/>
          <w:szCs w:val="28"/>
        </w:rPr>
        <w:t>в виде рамной конструкции с заполнением металлическими профилированными листами, аналогичными по внешнему виду заполнениям секций;</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въезды на территории производства работ должны быть с твердыми покрытиями.</w:t>
      </w:r>
    </w:p>
    <w:p w:rsidR="00E16044" w:rsidRPr="00413065" w:rsidRDefault="00134D51" w:rsidP="00E16044">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11</w:t>
      </w:r>
      <w:r w:rsidR="002125A2" w:rsidRPr="00413065">
        <w:rPr>
          <w:rFonts w:ascii="Times New Roman" w:hAnsi="Times New Roman" w:cs="Times New Roman"/>
          <w:sz w:val="28"/>
          <w:szCs w:val="28"/>
        </w:rPr>
        <w:t>.</w:t>
      </w:r>
      <w:r w:rsidR="002125A2" w:rsidRPr="00413065">
        <w:rPr>
          <w:rFonts w:ascii="Times New Roman" w:hAnsi="Times New Roman" w:cs="Times New Roman"/>
          <w:sz w:val="28"/>
          <w:szCs w:val="28"/>
        </w:rPr>
        <w:tab/>
        <w:t>При установке (замене) и содержании всех типов ограждений, указанных</w:t>
      </w:r>
      <w:r w:rsidR="000F5333" w:rsidRPr="00413065">
        <w:rPr>
          <w:rFonts w:ascii="Times New Roman" w:hAnsi="Times New Roman" w:cs="Times New Roman"/>
          <w:sz w:val="28"/>
          <w:szCs w:val="28"/>
        </w:rPr>
        <w:t xml:space="preserve"> </w:t>
      </w:r>
      <w:r w:rsidR="002125A2" w:rsidRPr="00413065">
        <w:rPr>
          <w:rFonts w:ascii="Times New Roman" w:hAnsi="Times New Roman" w:cs="Times New Roman"/>
          <w:sz w:val="28"/>
          <w:szCs w:val="28"/>
        </w:rPr>
        <w:t>в пункте 1 настоящей статьи, должны соблюд</w:t>
      </w:r>
      <w:r w:rsidR="00E16044" w:rsidRPr="00413065">
        <w:rPr>
          <w:rFonts w:ascii="Times New Roman" w:hAnsi="Times New Roman" w:cs="Times New Roman"/>
          <w:sz w:val="28"/>
          <w:szCs w:val="28"/>
        </w:rPr>
        <w:t xml:space="preserve">аться требования к расположению </w:t>
      </w:r>
      <w:r w:rsidR="002125A2" w:rsidRPr="00413065">
        <w:rPr>
          <w:rFonts w:ascii="Times New Roman" w:hAnsi="Times New Roman" w:cs="Times New Roman"/>
          <w:sz w:val="28"/>
          <w:szCs w:val="28"/>
        </w:rPr>
        <w:t xml:space="preserve">и поддержанию привлекательности внешнего вида.  </w:t>
      </w:r>
    </w:p>
    <w:p w:rsidR="002125A2" w:rsidRPr="00413065" w:rsidRDefault="002125A2" w:rsidP="00E16044">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Не допускаются:</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w:t>
      </w:r>
      <w:r w:rsidRPr="00413065">
        <w:rPr>
          <w:rFonts w:ascii="Times New Roman" w:hAnsi="Times New Roman" w:cs="Times New Roman"/>
          <w:sz w:val="28"/>
          <w:szCs w:val="28"/>
        </w:rPr>
        <w:tab/>
        <w:t>ветхие и аварийные ограждения;</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w:t>
      </w:r>
      <w:r w:rsidRPr="00413065">
        <w:rPr>
          <w:rFonts w:ascii="Times New Roman" w:hAnsi="Times New Roman" w:cs="Times New Roman"/>
          <w:sz w:val="28"/>
          <w:szCs w:val="28"/>
        </w:rPr>
        <w:tab/>
        <w:t>окрашивание без промывки и расчистки от ранних красок;</w:t>
      </w:r>
    </w:p>
    <w:p w:rsidR="002125A2" w:rsidRPr="00413065" w:rsidRDefault="002125A2"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в)</w:t>
      </w:r>
      <w:r w:rsidRPr="00413065">
        <w:rPr>
          <w:rFonts w:ascii="Times New Roman" w:hAnsi="Times New Roman" w:cs="Times New Roman"/>
          <w:sz w:val="28"/>
          <w:szCs w:val="28"/>
        </w:rPr>
        <w:tab/>
        <w:t xml:space="preserve">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413065">
        <w:rPr>
          <w:rFonts w:ascii="Times New Roman" w:hAnsi="Times New Roman" w:cs="Times New Roman"/>
          <w:sz w:val="28"/>
          <w:szCs w:val="28"/>
        </w:rPr>
        <w:t>высолы</w:t>
      </w:r>
      <w:proofErr w:type="spellEnd"/>
      <w:r w:rsidRPr="00413065">
        <w:rPr>
          <w:rFonts w:ascii="Times New Roman" w:hAnsi="Times New Roman" w:cs="Times New Roman"/>
          <w:sz w:val="28"/>
          <w:szCs w:val="28"/>
        </w:rPr>
        <w:t>,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roofErr w:type="gramEnd"/>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Pr="00413065">
        <w:rPr>
          <w:rFonts w:ascii="Times New Roman" w:hAnsi="Times New Roman" w:cs="Times New Roman"/>
          <w:sz w:val="28"/>
          <w:szCs w:val="28"/>
        </w:rPr>
        <w:tab/>
        <w:t>подвижные секции, столбы, а также с соединительные элементы, разъединяющиеся самопроизвольно или без применения специальных инструментов;</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w:t>
      </w:r>
      <w:r w:rsidRPr="00413065">
        <w:rPr>
          <w:rFonts w:ascii="Times New Roman" w:hAnsi="Times New Roman" w:cs="Times New Roman"/>
          <w:sz w:val="28"/>
          <w:szCs w:val="28"/>
        </w:rPr>
        <w:tab/>
        <w:t xml:space="preserve">загрязнения, сорная растительность, </w:t>
      </w:r>
      <w:proofErr w:type="spellStart"/>
      <w:r w:rsidRPr="00413065">
        <w:rPr>
          <w:rFonts w:ascii="Times New Roman" w:hAnsi="Times New Roman" w:cs="Times New Roman"/>
          <w:sz w:val="28"/>
          <w:szCs w:val="28"/>
        </w:rPr>
        <w:t>вандальные</w:t>
      </w:r>
      <w:proofErr w:type="spellEnd"/>
      <w:r w:rsidRPr="00413065">
        <w:rPr>
          <w:rFonts w:ascii="Times New Roman" w:hAnsi="Times New Roman" w:cs="Times New Roman"/>
          <w:sz w:val="28"/>
          <w:szCs w:val="28"/>
        </w:rPr>
        <w:t xml:space="preserve"> изображения;</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w:t>
      </w:r>
      <w:r w:rsidRPr="00413065">
        <w:rPr>
          <w:rFonts w:ascii="Times New Roman" w:hAnsi="Times New Roman" w:cs="Times New Roman"/>
          <w:sz w:val="28"/>
          <w:szCs w:val="28"/>
        </w:rPr>
        <w:tab/>
        <w:t xml:space="preserve">рекламные конструкции: </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самовольно размещенные; </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эксплуатируемые после окончания срока договора на установку; </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эксплуатируемые после аннулирования ранее выданного разрешения; </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эксплуатируемые с нарушением требований к установке и эксплуатации;</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ж)</w:t>
      </w:r>
      <w:r w:rsidRPr="00413065">
        <w:rPr>
          <w:rFonts w:ascii="Times New Roman" w:hAnsi="Times New Roman" w:cs="Times New Roman"/>
          <w:sz w:val="28"/>
          <w:szCs w:val="28"/>
        </w:rPr>
        <w:tab/>
        <w:t>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w:t>
      </w:r>
      <w:r w:rsidRPr="00413065">
        <w:rPr>
          <w:rFonts w:ascii="Times New Roman" w:hAnsi="Times New Roman" w:cs="Times New Roman"/>
          <w:sz w:val="28"/>
          <w:szCs w:val="28"/>
        </w:rPr>
        <w:tab/>
        <w:t>ограждения на землях или земельных участках, находящихся в государственной или муниципальной собственности без предоставления земельных участков</w:t>
      </w:r>
      <w:r w:rsidR="000F5333" w:rsidRPr="00413065">
        <w:rPr>
          <w:rFonts w:ascii="Times New Roman" w:hAnsi="Times New Roman" w:cs="Times New Roman"/>
          <w:sz w:val="28"/>
          <w:szCs w:val="28"/>
        </w:rPr>
        <w:t xml:space="preserve"> </w:t>
      </w:r>
      <w:r w:rsidRPr="00413065">
        <w:rPr>
          <w:rFonts w:ascii="Times New Roman" w:hAnsi="Times New Roman" w:cs="Times New Roman"/>
          <w:sz w:val="28"/>
          <w:szCs w:val="28"/>
        </w:rPr>
        <w:t>и установления сервитутов в отсутствие разрешения на размещение;</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и)</w:t>
      </w:r>
      <w:r w:rsidRPr="00413065">
        <w:rPr>
          <w:rFonts w:ascii="Times New Roman" w:hAnsi="Times New Roman" w:cs="Times New Roman"/>
          <w:sz w:val="28"/>
          <w:szCs w:val="28"/>
        </w:rPr>
        <w:tab/>
        <w:t>отклонение по вертикали более 5 градусов.</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Ограждения, внешний вид которых содержит нарушения подпунктов а), г), ж), з), и)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rsidR="002125A2" w:rsidRPr="00413065" w:rsidRDefault="002125A2" w:rsidP="00E16044">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Ограждения, внешний вид которых содержит нарушения подпунктов б), д), е) настоящего пункта, подлежат приведению в соответствие с требованиями</w:t>
      </w:r>
      <w:r w:rsidR="000F5333" w:rsidRPr="00413065">
        <w:rPr>
          <w:rFonts w:ascii="Times New Roman" w:hAnsi="Times New Roman" w:cs="Times New Roman"/>
          <w:sz w:val="28"/>
          <w:szCs w:val="28"/>
        </w:rPr>
        <w:t xml:space="preserve"> </w:t>
      </w:r>
      <w:r w:rsidRPr="00413065">
        <w:rPr>
          <w:rFonts w:ascii="Times New Roman" w:hAnsi="Times New Roman" w:cs="Times New Roman"/>
          <w:sz w:val="28"/>
          <w:szCs w:val="28"/>
        </w:rPr>
        <w:t>к расположению и поддержанию привлекательности внешнего вида за счет собственника (правообладателя) земельного участка, на котором ус</w:t>
      </w:r>
      <w:r w:rsidR="00E16044" w:rsidRPr="00413065">
        <w:rPr>
          <w:rFonts w:ascii="Times New Roman" w:hAnsi="Times New Roman" w:cs="Times New Roman"/>
          <w:sz w:val="28"/>
          <w:szCs w:val="28"/>
        </w:rPr>
        <w:t xml:space="preserve">тановлены </w:t>
      </w:r>
      <w:r w:rsidR="00E16044" w:rsidRPr="00413065">
        <w:rPr>
          <w:rFonts w:ascii="Times New Roman" w:hAnsi="Times New Roman" w:cs="Times New Roman"/>
          <w:sz w:val="28"/>
          <w:szCs w:val="28"/>
        </w:rPr>
        <w:lastRenderedPageBreak/>
        <w:t xml:space="preserve">такие ограждения либо </w:t>
      </w:r>
      <w:r w:rsidRPr="00413065">
        <w:rPr>
          <w:rFonts w:ascii="Times New Roman" w:hAnsi="Times New Roman" w:cs="Times New Roman"/>
          <w:sz w:val="28"/>
          <w:szCs w:val="28"/>
        </w:rPr>
        <w:t>за счет средств бюджета муниципального образования</w:t>
      </w:r>
      <w:r w:rsidR="00E16044" w:rsidRPr="00413065">
        <w:rPr>
          <w:rFonts w:ascii="Times New Roman" w:hAnsi="Times New Roman" w:cs="Times New Roman"/>
          <w:sz w:val="28"/>
          <w:szCs w:val="28"/>
        </w:rPr>
        <w:t xml:space="preserve"> городской округ Люберцы</w:t>
      </w:r>
      <w:r w:rsidRPr="00413065">
        <w:rPr>
          <w:rFonts w:ascii="Times New Roman" w:hAnsi="Times New Roman" w:cs="Times New Roman"/>
          <w:sz w:val="28"/>
          <w:szCs w:val="28"/>
        </w:rPr>
        <w:t>.</w:t>
      </w:r>
    </w:p>
    <w:p w:rsidR="002125A2" w:rsidRPr="00413065" w:rsidRDefault="002125A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w:t>
      </w:r>
      <w:r w:rsidR="00134D51" w:rsidRPr="00413065">
        <w:rPr>
          <w:rFonts w:ascii="Times New Roman" w:hAnsi="Times New Roman" w:cs="Times New Roman"/>
          <w:sz w:val="28"/>
          <w:szCs w:val="28"/>
        </w:rPr>
        <w:t>2</w:t>
      </w:r>
      <w:r w:rsidRPr="00413065">
        <w:rPr>
          <w:rFonts w:ascii="Times New Roman" w:hAnsi="Times New Roman" w:cs="Times New Roman"/>
          <w:sz w:val="28"/>
          <w:szCs w:val="28"/>
        </w:rPr>
        <w:t>.</w:t>
      </w:r>
      <w:r w:rsidRPr="00413065">
        <w:rPr>
          <w:rFonts w:ascii="Times New Roman" w:hAnsi="Times New Roman" w:cs="Times New Roman"/>
          <w:sz w:val="28"/>
          <w:szCs w:val="28"/>
        </w:rPr>
        <w:tab/>
        <w:t>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w:t>
      </w:r>
      <w:r w:rsidR="000F5333" w:rsidRPr="00413065">
        <w:rPr>
          <w:rFonts w:ascii="Times New Roman" w:hAnsi="Times New Roman" w:cs="Times New Roman"/>
          <w:sz w:val="28"/>
          <w:szCs w:val="28"/>
        </w:rPr>
        <w:t xml:space="preserve"> </w:t>
      </w:r>
      <w:r w:rsidRPr="00413065">
        <w:rPr>
          <w:rFonts w:ascii="Times New Roman" w:hAnsi="Times New Roman" w:cs="Times New Roman"/>
          <w:sz w:val="28"/>
          <w:szCs w:val="28"/>
        </w:rPr>
        <w:t>не менее 0,5 м или стац</w:t>
      </w:r>
      <w:r w:rsidR="00D507FE" w:rsidRPr="00413065">
        <w:rPr>
          <w:rFonts w:ascii="Times New Roman" w:hAnsi="Times New Roman" w:cs="Times New Roman"/>
          <w:sz w:val="28"/>
          <w:szCs w:val="28"/>
        </w:rPr>
        <w:t>ионарные парковочные барьеры).</w:t>
      </w:r>
    </w:p>
    <w:p w:rsidR="002125A2" w:rsidRPr="00413065" w:rsidRDefault="002125A2"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2</w:t>
      </w:r>
      <w:r w:rsidR="0070585B" w:rsidRPr="00413065">
        <w:rPr>
          <w:rFonts w:ascii="Times New Roman" w:hAnsi="Times New Roman" w:cs="Times New Roman"/>
          <w:sz w:val="28"/>
          <w:szCs w:val="28"/>
        </w:rPr>
        <w:t>8</w:t>
      </w:r>
      <w:r w:rsidRPr="00413065">
        <w:rPr>
          <w:rFonts w:ascii="Times New Roman" w:hAnsi="Times New Roman" w:cs="Times New Roman"/>
          <w:sz w:val="28"/>
          <w:szCs w:val="28"/>
        </w:rPr>
        <w:t>. Кондиционеры и антенны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w:t>
      </w:r>
      <w:r w:rsidR="0070585B" w:rsidRPr="00413065">
        <w:rPr>
          <w:rFonts w:ascii="Times New Roman" w:hAnsi="Times New Roman" w:cs="Times New Roman"/>
          <w:sz w:val="28"/>
          <w:szCs w:val="28"/>
        </w:rPr>
        <w:t>29</w:t>
      </w:r>
      <w:r w:rsidRPr="00413065">
        <w:rPr>
          <w:rFonts w:ascii="Times New Roman" w:hAnsi="Times New Roman" w:cs="Times New Roman"/>
          <w:sz w:val="28"/>
          <w:szCs w:val="28"/>
        </w:rPr>
        <w:t>. Основные требования к установке малых архитектурных форм и оборудования</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Строительство и установка элементов монументально-декоративного оформления, устрой</w:t>
      </w:r>
      <w:proofErr w:type="gramStart"/>
      <w:r w:rsidRPr="00413065">
        <w:rPr>
          <w:rFonts w:ascii="Times New Roman" w:hAnsi="Times New Roman" w:cs="Times New Roman"/>
          <w:sz w:val="28"/>
          <w:szCs w:val="28"/>
        </w:rPr>
        <w:t>ств дл</w:t>
      </w:r>
      <w:proofErr w:type="gramEnd"/>
      <w:r w:rsidRPr="00413065">
        <w:rPr>
          <w:rFonts w:ascii="Times New Roman" w:hAnsi="Times New Roman" w:cs="Times New Roman"/>
          <w:sz w:val="28"/>
          <w:szCs w:val="28"/>
        </w:rPr>
        <w:t xml:space="preserve">я оформления мобильного и вертикального озеленения, мебели, коммунально-бытового и технического оборудования на территории муниципальных образований в местах общественного пользования производится по согласованию с администрацией городского округа </w:t>
      </w:r>
      <w:r w:rsidR="009F1C1B"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К элементам монументально-декоративного оформления муниципальных образований относятся </w:t>
      </w:r>
      <w:proofErr w:type="spellStart"/>
      <w:r w:rsidRPr="00413065">
        <w:rPr>
          <w:rFonts w:ascii="Times New Roman" w:hAnsi="Times New Roman" w:cs="Times New Roman"/>
          <w:sz w:val="28"/>
          <w:szCs w:val="28"/>
        </w:rPr>
        <w:t>скульптурно</w:t>
      </w:r>
      <w:proofErr w:type="spellEnd"/>
      <w:r w:rsidRPr="00413065">
        <w:rPr>
          <w:rFonts w:ascii="Times New Roman" w:hAnsi="Times New Roman" w:cs="Times New Roman"/>
          <w:sz w:val="28"/>
          <w:szCs w:val="28"/>
        </w:rPr>
        <w:t>-архитектурные композиции, монументально-декоративные композиции, монументы, памятные знаки и иные художественно-декоративные объекты.</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0</w:t>
      </w:r>
      <w:r w:rsidRPr="00413065">
        <w:rPr>
          <w:rFonts w:ascii="Times New Roman" w:hAnsi="Times New Roman" w:cs="Times New Roman"/>
          <w:sz w:val="28"/>
          <w:szCs w:val="28"/>
        </w:rPr>
        <w:t>. Устройства для оформления озеленения</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Для оформления мобильного и вертикального озеленения применяются следующие виды устройств: трельяжи, шпалеры, </w:t>
      </w:r>
      <w:proofErr w:type="spellStart"/>
      <w:r w:rsidRPr="00413065">
        <w:rPr>
          <w:rFonts w:ascii="Times New Roman" w:hAnsi="Times New Roman" w:cs="Times New Roman"/>
          <w:sz w:val="28"/>
          <w:szCs w:val="28"/>
        </w:rPr>
        <w:t>перголы</w:t>
      </w:r>
      <w:proofErr w:type="spellEnd"/>
      <w:r w:rsidRPr="00413065">
        <w:rPr>
          <w:rFonts w:ascii="Times New Roman" w:hAnsi="Times New Roman" w:cs="Times New Roman"/>
          <w:sz w:val="28"/>
          <w:szCs w:val="28"/>
        </w:rPr>
        <w:t>, контейнеры, цветочницы, вазоны.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3. </w:t>
      </w:r>
      <w:proofErr w:type="spellStart"/>
      <w:r w:rsidRPr="00413065">
        <w:rPr>
          <w:rFonts w:ascii="Times New Roman" w:hAnsi="Times New Roman" w:cs="Times New Roman"/>
          <w:sz w:val="28"/>
          <w:szCs w:val="28"/>
        </w:rPr>
        <w:t>Пергола</w:t>
      </w:r>
      <w:proofErr w:type="spellEnd"/>
      <w:r w:rsidRPr="00413065">
        <w:rPr>
          <w:rFonts w:ascii="Times New Roman" w:hAnsi="Times New Roman" w:cs="Times New Roman"/>
          <w:sz w:val="28"/>
          <w:szCs w:val="28"/>
        </w:rPr>
        <w:t xml:space="preserve"> - легкое решетчатое сооружение из дерева или металла в виде беседки, галереи или навеса, используется как </w:t>
      </w:r>
      <w:r w:rsidR="00D01506" w:rsidRPr="00413065">
        <w:rPr>
          <w:rFonts w:ascii="Times New Roman" w:hAnsi="Times New Roman" w:cs="Times New Roman"/>
          <w:sz w:val="28"/>
          <w:szCs w:val="28"/>
        </w:rPr>
        <w:t>«з</w:t>
      </w:r>
      <w:r w:rsidRPr="00413065">
        <w:rPr>
          <w:rFonts w:ascii="Times New Roman" w:hAnsi="Times New Roman" w:cs="Times New Roman"/>
          <w:sz w:val="28"/>
          <w:szCs w:val="28"/>
        </w:rPr>
        <w:t>еленый тоннель</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переход между площадками или архитектурными объектами.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Контейнеры - специальные кадки, ящики и иные емкости, применяемые для высадки в них зеленых насаждений.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Цветочницы, вазоны - небольшие емкости с растительным грунтом, в которые высаживаются цветочные растения.</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1</w:t>
      </w:r>
      <w:r w:rsidRPr="00413065">
        <w:rPr>
          <w:rFonts w:ascii="Times New Roman" w:hAnsi="Times New Roman" w:cs="Times New Roman"/>
          <w:sz w:val="28"/>
          <w:szCs w:val="28"/>
        </w:rPr>
        <w:t xml:space="preserve">. Мебель городского округа </w:t>
      </w:r>
      <w:r w:rsidR="009F1C1B" w:rsidRPr="00413065">
        <w:rPr>
          <w:rFonts w:ascii="Times New Roman" w:hAnsi="Times New Roman" w:cs="Times New Roman"/>
          <w:sz w:val="28"/>
          <w:szCs w:val="28"/>
        </w:rPr>
        <w:t>Люберцы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К мебели городского округа </w:t>
      </w:r>
      <w:r w:rsidR="009F1C1B"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На территории </w:t>
      </w:r>
      <w:proofErr w:type="gramStart"/>
      <w:r w:rsidRPr="00413065">
        <w:rPr>
          <w:rFonts w:ascii="Times New Roman" w:hAnsi="Times New Roman" w:cs="Times New Roman"/>
          <w:sz w:val="28"/>
          <w:szCs w:val="28"/>
        </w:rPr>
        <w:t>парков</w:t>
      </w:r>
      <w:proofErr w:type="gramEnd"/>
      <w:r w:rsidRPr="00413065">
        <w:rPr>
          <w:rFonts w:ascii="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Количество размещаемой мебели </w:t>
      </w:r>
      <w:r w:rsidR="00E16044" w:rsidRPr="00413065">
        <w:rPr>
          <w:rFonts w:ascii="Times New Roman" w:hAnsi="Times New Roman" w:cs="Times New Roman"/>
          <w:sz w:val="28"/>
          <w:szCs w:val="28"/>
        </w:rPr>
        <w:t>городского округа Лю</w:t>
      </w:r>
      <w:r w:rsidR="00225F36" w:rsidRPr="00413065">
        <w:rPr>
          <w:rFonts w:ascii="Times New Roman" w:hAnsi="Times New Roman" w:cs="Times New Roman"/>
          <w:sz w:val="28"/>
          <w:szCs w:val="28"/>
        </w:rPr>
        <w:t>б</w:t>
      </w:r>
      <w:r w:rsidR="00E16044" w:rsidRPr="00413065">
        <w:rPr>
          <w:rFonts w:ascii="Times New Roman" w:hAnsi="Times New Roman" w:cs="Times New Roman"/>
          <w:sz w:val="28"/>
          <w:szCs w:val="28"/>
        </w:rPr>
        <w:t>ерцы</w:t>
      </w:r>
      <w:r w:rsidRPr="00413065">
        <w:rPr>
          <w:rFonts w:ascii="Times New Roman" w:hAnsi="Times New Roman" w:cs="Times New Roman"/>
          <w:sz w:val="28"/>
          <w:szCs w:val="28"/>
        </w:rPr>
        <w:t xml:space="preserve"> устанавливается в зависимости от функционального назначения территории и количества посетителей на этой территории.</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D97B14">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2</w:t>
      </w:r>
      <w:r w:rsidRPr="00413065">
        <w:rPr>
          <w:rFonts w:ascii="Times New Roman" w:hAnsi="Times New Roman" w:cs="Times New Roman"/>
          <w:sz w:val="28"/>
          <w:szCs w:val="28"/>
        </w:rPr>
        <w:t>. Уличное коммунально-бытовое оборудование</w:t>
      </w:r>
    </w:p>
    <w:p w:rsidR="000432D7" w:rsidRPr="00413065" w:rsidRDefault="000432D7" w:rsidP="00D97B14">
      <w:pPr>
        <w:pStyle w:val="ConsPlusNormal"/>
        <w:ind w:left="-284" w:firstLine="567"/>
        <w:jc w:val="center"/>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того или иного вида коммунально-бытового оборудования являются: </w:t>
      </w:r>
      <w:proofErr w:type="spellStart"/>
      <w:r w:rsidRPr="00413065">
        <w:rPr>
          <w:rFonts w:ascii="Times New Roman" w:hAnsi="Times New Roman" w:cs="Times New Roman"/>
          <w:sz w:val="28"/>
          <w:szCs w:val="28"/>
        </w:rPr>
        <w:t>экологичность</w:t>
      </w:r>
      <w:proofErr w:type="spellEnd"/>
      <w:r w:rsidRPr="00413065">
        <w:rPr>
          <w:rFonts w:ascii="Times New Roman" w:hAnsi="Times New Roman" w:cs="Times New Roman"/>
          <w:sz w:val="28"/>
          <w:szCs w:val="28"/>
        </w:rPr>
        <w:t>, безопасность (отсутствие острых углов), удобство в пользовании, легкость очистки, привлекательный внешний вид.</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w:t>
      </w:r>
      <w:r w:rsidR="00E16044"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 не более 100 м. На рекреационных территориях расстановка урн предусматривается у скамей, некапитальных строений и сооружений, ориентированных на продажу продуктов питания. Кроме того, урны следует </w:t>
      </w:r>
      <w:r w:rsidRPr="00413065">
        <w:rPr>
          <w:rFonts w:ascii="Times New Roman" w:hAnsi="Times New Roman" w:cs="Times New Roman"/>
          <w:sz w:val="28"/>
          <w:szCs w:val="28"/>
        </w:rPr>
        <w:lastRenderedPageBreak/>
        <w:t>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3</w:t>
      </w:r>
      <w:r w:rsidRPr="00413065">
        <w:rPr>
          <w:rFonts w:ascii="Times New Roman" w:hAnsi="Times New Roman" w:cs="Times New Roman"/>
          <w:sz w:val="28"/>
          <w:szCs w:val="28"/>
        </w:rPr>
        <w:t>. Уличное техническое оборудование</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13065">
        <w:rPr>
          <w:rFonts w:ascii="Times New Roman" w:hAnsi="Times New Roman" w:cs="Times New Roman"/>
          <w:sz w:val="28"/>
          <w:szCs w:val="28"/>
        </w:rPr>
        <w:t>дождеприемных</w:t>
      </w:r>
      <w:proofErr w:type="spellEnd"/>
      <w:r w:rsidRPr="00413065">
        <w:rPr>
          <w:rFonts w:ascii="Times New Roman" w:hAnsi="Times New Roman" w:cs="Times New Roman"/>
          <w:sz w:val="28"/>
          <w:szCs w:val="28"/>
        </w:rPr>
        <w:t xml:space="preserve"> колодцев, вентиляционные шахты подземных коммуникаций, шкафы телефонной связи и т.п.).</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Элементы инженерного оборудования не должны противоречить техническим условиям, в том числе: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а) крышки люков смотровых колодцев, расположенных на территории пешеходных коммуникаций (в </w:t>
      </w:r>
      <w:proofErr w:type="spellStart"/>
      <w:r w:rsidRPr="00413065">
        <w:rPr>
          <w:rFonts w:ascii="Times New Roman" w:hAnsi="Times New Roman" w:cs="Times New Roman"/>
          <w:sz w:val="28"/>
          <w:szCs w:val="28"/>
        </w:rPr>
        <w:t>т.ч</w:t>
      </w:r>
      <w:proofErr w:type="spellEnd"/>
      <w:r w:rsidRPr="00413065">
        <w:rPr>
          <w:rFonts w:ascii="Times New Roman" w:hAnsi="Times New Roman" w:cs="Times New Roman"/>
          <w:sz w:val="28"/>
          <w:szCs w:val="28"/>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вентиляционные шахты необходимо оборудовать решетками.</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4</w:t>
      </w:r>
      <w:r w:rsidRPr="00413065">
        <w:rPr>
          <w:rFonts w:ascii="Times New Roman" w:hAnsi="Times New Roman" w:cs="Times New Roman"/>
          <w:sz w:val="28"/>
          <w:szCs w:val="28"/>
        </w:rPr>
        <w:t>. Водные устройства</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D97B14">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5</w:t>
      </w:r>
      <w:r w:rsidRPr="00413065">
        <w:rPr>
          <w:rFonts w:ascii="Times New Roman" w:hAnsi="Times New Roman" w:cs="Times New Roman"/>
          <w:sz w:val="28"/>
          <w:szCs w:val="28"/>
        </w:rPr>
        <w:t>. Общие требования к зонам отдыха</w:t>
      </w:r>
    </w:p>
    <w:p w:rsidR="000432D7" w:rsidRPr="00413065" w:rsidRDefault="000432D7" w:rsidP="00D97B14">
      <w:pPr>
        <w:pStyle w:val="ConsPlusNormal"/>
        <w:ind w:left="-284" w:firstLine="567"/>
        <w:jc w:val="center"/>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Зоны отдыха - территории, предназначенные и обустроенные для организации активного массового отдыха, купания и рекреации.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w:t>
      </w:r>
      <w:r w:rsidRPr="00413065">
        <w:rPr>
          <w:rFonts w:ascii="Times New Roman" w:hAnsi="Times New Roman" w:cs="Times New Roman"/>
          <w:sz w:val="28"/>
          <w:szCs w:val="28"/>
        </w:rPr>
        <w:lastRenderedPageBreak/>
        <w:t>технических комплексов видеонаблюдения, их подключения в соответствии с требованиями, установленными уполномоченным органом,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Медпункт</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413065">
        <w:rPr>
          <w:rFonts w:ascii="Times New Roman" w:hAnsi="Times New Roman" w:cs="Times New Roman"/>
          <w:sz w:val="28"/>
          <w:szCs w:val="28"/>
        </w:rPr>
        <w:t>имеющим</w:t>
      </w:r>
      <w:proofErr w:type="gramEnd"/>
      <w:r w:rsidRPr="00413065">
        <w:rPr>
          <w:rFonts w:ascii="Times New Roman" w:hAnsi="Times New Roman" w:cs="Times New Roman"/>
          <w:sz w:val="28"/>
          <w:szCs w:val="28"/>
        </w:rPr>
        <w:t xml:space="preserve"> естественное и искусственное освещение, водопровод и туалет.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w:t>
      </w:r>
      <w:proofErr w:type="gramStart"/>
      <w:r w:rsidRPr="00413065">
        <w:rPr>
          <w:rFonts w:ascii="Times New Roman" w:hAnsi="Times New Roman" w:cs="Times New Roman"/>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(навесы от солнца, лежаки, кабинки для переодевания), туалетные кабины.</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При проектировании озеленения обеспечиваются: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сохранение травяного покрова, древесно-кустарниковой и прибрежной растительности не менее чем на 80% общей площади зоны отдыха;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недопущение использования территории зоны отдыха для иных целей (выгуливание собак, устройство игровых городков, аттракционов и т.п.).</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Допускается установка передвижного торгового оборудования (торговые тележки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Вода</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Мороженое</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w:t>
      </w:r>
    </w:p>
    <w:p w:rsidR="000B5387" w:rsidRPr="00413065" w:rsidRDefault="000B5387" w:rsidP="00CF0BFD">
      <w:pPr>
        <w:pStyle w:val="ConsPlusNormal"/>
        <w:ind w:left="-284" w:firstLine="567"/>
        <w:jc w:val="both"/>
        <w:rPr>
          <w:rFonts w:ascii="Times New Roman" w:hAnsi="Times New Roman" w:cs="Times New Roman"/>
          <w:sz w:val="28"/>
          <w:szCs w:val="28"/>
        </w:rPr>
      </w:pPr>
    </w:p>
    <w:p w:rsidR="000432D7" w:rsidRPr="00413065" w:rsidRDefault="000432D7" w:rsidP="00D97B14">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6</w:t>
      </w:r>
      <w:r w:rsidRPr="00413065">
        <w:rPr>
          <w:rFonts w:ascii="Times New Roman" w:hAnsi="Times New Roman" w:cs="Times New Roman"/>
          <w:sz w:val="28"/>
          <w:szCs w:val="28"/>
        </w:rPr>
        <w:t>. Парки</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На территории</w:t>
      </w:r>
      <w:r w:rsidR="00E16044" w:rsidRPr="00413065">
        <w:rPr>
          <w:rFonts w:ascii="Times New Roman" w:hAnsi="Times New Roman" w:cs="Times New Roman"/>
          <w:sz w:val="28"/>
          <w:szCs w:val="28"/>
        </w:rPr>
        <w:t xml:space="preserve"> городского округа Люберцы</w:t>
      </w:r>
      <w:r w:rsidRPr="00413065">
        <w:rPr>
          <w:rFonts w:ascii="Times New Roman" w:hAnsi="Times New Roman" w:cs="Times New Roman"/>
          <w:sz w:val="28"/>
          <w:szCs w:val="28"/>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На территории многофункционального парка предусматривают: систему аллей, дорожек и площадок, парковые сооружения (аттракционы, беседки, </w:t>
      </w:r>
      <w:r w:rsidRPr="00413065">
        <w:rPr>
          <w:rFonts w:ascii="Times New Roman" w:hAnsi="Times New Roman" w:cs="Times New Roman"/>
          <w:sz w:val="28"/>
          <w:szCs w:val="28"/>
        </w:rPr>
        <w:lastRenderedPageBreak/>
        <w:t>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w:t>
      </w:r>
      <w:proofErr w:type="gramStart"/>
      <w:r w:rsidRPr="00413065">
        <w:rPr>
          <w:rFonts w:ascii="Times New Roman" w:hAnsi="Times New Roman" w:cs="Times New Roman"/>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некапитальные строения и сооружения мелкорозничной торговли;</w:t>
      </w:r>
      <w:proofErr w:type="gramEnd"/>
      <w:r w:rsidRPr="00413065">
        <w:rPr>
          <w:rFonts w:ascii="Times New Roman" w:hAnsi="Times New Roman" w:cs="Times New Roman"/>
          <w:sz w:val="28"/>
          <w:szCs w:val="28"/>
        </w:rPr>
        <w:t xml:space="preserve"> средства наружного освещения; носители информации о зоне парка и о парке в целом; туалеты.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w:t>
      </w:r>
      <w:proofErr w:type="gramStart"/>
      <w:r w:rsidRPr="00413065">
        <w:rPr>
          <w:rFonts w:ascii="Times New Roman" w:hAnsi="Times New Roman" w:cs="Times New Roman"/>
          <w:sz w:val="28"/>
          <w:szCs w:val="28"/>
        </w:rPr>
        <w:t>Применяются сочетания различных видов и приемов озеленения: вертикального (</w:t>
      </w:r>
      <w:proofErr w:type="spellStart"/>
      <w:r w:rsidRPr="00413065">
        <w:rPr>
          <w:rFonts w:ascii="Times New Roman" w:hAnsi="Times New Roman" w:cs="Times New Roman"/>
          <w:sz w:val="28"/>
          <w:szCs w:val="28"/>
        </w:rPr>
        <w:t>перголы</w:t>
      </w:r>
      <w:proofErr w:type="spellEnd"/>
      <w:r w:rsidRPr="00413065">
        <w:rPr>
          <w:rFonts w:ascii="Times New Roman" w:hAnsi="Times New Roman"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осветительное оборудование.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11. </w:t>
      </w:r>
      <w:proofErr w:type="gramStart"/>
      <w:r w:rsidRPr="00413065">
        <w:rPr>
          <w:rFonts w:ascii="Times New Roman" w:hAnsi="Times New Roman" w:cs="Times New Roman"/>
          <w:sz w:val="28"/>
          <w:szCs w:val="28"/>
        </w:rPr>
        <w:t>Возможно</w:t>
      </w:r>
      <w:proofErr w:type="gramEnd"/>
      <w:r w:rsidRPr="00413065">
        <w:rPr>
          <w:rFonts w:ascii="Times New Roman" w:hAnsi="Times New Roman" w:cs="Times New Roman"/>
          <w:sz w:val="28"/>
          <w:szCs w:val="28"/>
        </w:rPr>
        <w:t xml:space="preserve"> предусматривать ограждение территории парка и установку некапитальных и нестационарных строений и сооружений питания (летние кафе).</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D97B14">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7</w:t>
      </w:r>
      <w:r w:rsidRPr="00413065">
        <w:rPr>
          <w:rFonts w:ascii="Times New Roman" w:hAnsi="Times New Roman" w:cs="Times New Roman"/>
          <w:sz w:val="28"/>
          <w:szCs w:val="28"/>
        </w:rPr>
        <w:t>. Сады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На территории </w:t>
      </w:r>
      <w:r w:rsidR="00E16044"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форми</w:t>
      </w:r>
      <w:r w:rsidR="00E16044" w:rsidRPr="00413065">
        <w:rPr>
          <w:rFonts w:ascii="Times New Roman" w:hAnsi="Times New Roman" w:cs="Times New Roman"/>
          <w:sz w:val="28"/>
          <w:szCs w:val="28"/>
        </w:rPr>
        <w:t>руются</w:t>
      </w:r>
      <w:r w:rsidRPr="00413065">
        <w:rPr>
          <w:rFonts w:ascii="Times New Roman" w:hAnsi="Times New Roman" w:cs="Times New Roman"/>
          <w:sz w:val="28"/>
          <w:szCs w:val="28"/>
        </w:rPr>
        <w:t xml:space="preserve"> следующие виды садов: сады отдыха и прогулок, сады при сооружениях, сады-выставки, сады на крышах и др.</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Вода</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Мороженое</w:t>
      </w:r>
      <w:r w:rsidR="00D01506" w:rsidRPr="00413065">
        <w:rPr>
          <w:rFonts w:ascii="Times New Roman" w:hAnsi="Times New Roman" w:cs="Times New Roman"/>
          <w:sz w:val="28"/>
          <w:szCs w:val="28"/>
        </w:rPr>
        <w:t>»</w:t>
      </w:r>
      <w:r w:rsidRPr="00413065">
        <w:rPr>
          <w:rFonts w:ascii="Times New Roman" w:hAnsi="Times New Roman" w:cs="Times New Roman"/>
          <w:sz w:val="28"/>
          <w:szCs w:val="28"/>
        </w:rPr>
        <w:t>), осветительное оборудование.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w:t>
      </w:r>
      <w:proofErr w:type="gramStart"/>
      <w:r w:rsidRPr="00413065">
        <w:rPr>
          <w:rFonts w:ascii="Times New Roman" w:hAnsi="Times New Roman" w:cs="Times New Roman"/>
          <w:sz w:val="28"/>
          <w:szCs w:val="28"/>
        </w:rPr>
        <w:t>Возможно</w:t>
      </w:r>
      <w:proofErr w:type="gramEnd"/>
      <w:r w:rsidRPr="00413065">
        <w:rPr>
          <w:rFonts w:ascii="Times New Roman" w:hAnsi="Times New Roman" w:cs="Times New Roman"/>
          <w:sz w:val="28"/>
          <w:szCs w:val="28"/>
        </w:rPr>
        <w:t xml:space="preserve"> предусматривать размещение ограждения, некапитальных, нестационарных сооружений питания.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605278" w:rsidRPr="00413065" w:rsidRDefault="00605278" w:rsidP="00CF0BFD">
      <w:pPr>
        <w:pStyle w:val="ConsPlusNormal"/>
        <w:ind w:left="-284" w:firstLine="567"/>
        <w:jc w:val="both"/>
        <w:rPr>
          <w:rFonts w:ascii="Times New Roman" w:hAnsi="Times New Roman" w:cs="Times New Roman"/>
          <w:sz w:val="28"/>
          <w:szCs w:val="28"/>
        </w:rPr>
      </w:pPr>
    </w:p>
    <w:p w:rsidR="00304B77" w:rsidRPr="00413065" w:rsidRDefault="00304B77" w:rsidP="00304B77">
      <w:pPr>
        <w:pStyle w:val="ConsPlusTitle"/>
        <w:ind w:left="-284" w:firstLine="567"/>
        <w:jc w:val="center"/>
        <w:outlineLvl w:val="2"/>
        <w:rPr>
          <w:rFonts w:ascii="Times New Roman" w:hAnsi="Times New Roman" w:cs="Times New Roman"/>
          <w:sz w:val="28"/>
          <w:szCs w:val="28"/>
        </w:rPr>
      </w:pPr>
    </w:p>
    <w:p w:rsidR="00304B77" w:rsidRPr="00413065" w:rsidRDefault="00304B77" w:rsidP="00304B77">
      <w:pPr>
        <w:pStyle w:val="ConsPlusTitle"/>
        <w:ind w:left="-284" w:firstLine="567"/>
        <w:jc w:val="center"/>
        <w:outlineLvl w:val="2"/>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3</w:t>
      </w:r>
      <w:r w:rsidR="0070585B" w:rsidRPr="00413065">
        <w:rPr>
          <w:rFonts w:ascii="Times New Roman" w:hAnsi="Times New Roman" w:cs="Times New Roman"/>
          <w:sz w:val="28"/>
          <w:szCs w:val="28"/>
        </w:rPr>
        <w:t>8</w:t>
      </w:r>
      <w:r w:rsidRPr="00413065">
        <w:rPr>
          <w:rFonts w:ascii="Times New Roman" w:hAnsi="Times New Roman" w:cs="Times New Roman"/>
          <w:sz w:val="28"/>
          <w:szCs w:val="28"/>
        </w:rPr>
        <w:t>. Бульвары, скверы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1. Бульвары и скверы предназначены для организации кратковременного отдыха, прогулок, транзитных пешеходных передвижений.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 оборудование архитектурно-декоративного освещения.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w:t>
      </w:r>
      <w:r w:rsidR="0070585B" w:rsidRPr="00413065">
        <w:rPr>
          <w:rFonts w:ascii="Times New Roman" w:hAnsi="Times New Roman" w:cs="Times New Roman"/>
          <w:sz w:val="28"/>
          <w:szCs w:val="28"/>
        </w:rPr>
        <w:t>39</w:t>
      </w:r>
      <w:r w:rsidRPr="00413065">
        <w:rPr>
          <w:rFonts w:ascii="Times New Roman" w:hAnsi="Times New Roman" w:cs="Times New Roman"/>
          <w:sz w:val="28"/>
          <w:szCs w:val="28"/>
        </w:rPr>
        <w:t xml:space="preserve">. Особенности озеленения территории городского округа </w:t>
      </w:r>
      <w:r w:rsidR="009F1C1B" w:rsidRPr="00413065">
        <w:rPr>
          <w:rFonts w:ascii="Times New Roman" w:hAnsi="Times New Roman" w:cs="Times New Roman"/>
          <w:sz w:val="28"/>
          <w:szCs w:val="28"/>
        </w:rPr>
        <w:t>Люберцы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w:t>
      </w:r>
      <w:proofErr w:type="gramStart"/>
      <w:r w:rsidRPr="00413065">
        <w:rPr>
          <w:rFonts w:ascii="Times New Roman" w:hAnsi="Times New Roman" w:cs="Times New Roman"/>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На территории городского округа </w:t>
      </w:r>
      <w:r w:rsidR="009F1C1B"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Видовой состав, возраст, особенности содержания высаживаемых деревьев и кустарников устанавливаются </w:t>
      </w:r>
      <w:r w:rsidR="009934F0" w:rsidRPr="00413065">
        <w:rPr>
          <w:rFonts w:ascii="Times New Roman" w:hAnsi="Times New Roman" w:cs="Times New Roman"/>
          <w:sz w:val="28"/>
          <w:szCs w:val="28"/>
        </w:rPr>
        <w:t xml:space="preserve">администрацией городского округа Люберцы, настоящими Правилами и </w:t>
      </w:r>
      <w:r w:rsidRPr="00413065">
        <w:rPr>
          <w:rFonts w:ascii="Times New Roman" w:hAnsi="Times New Roman" w:cs="Times New Roman"/>
          <w:sz w:val="28"/>
          <w:szCs w:val="28"/>
        </w:rPr>
        <w:t>Законом</w:t>
      </w:r>
      <w:r w:rsidR="009934F0" w:rsidRPr="00413065">
        <w:rPr>
          <w:rFonts w:ascii="Times New Roman" w:hAnsi="Times New Roman" w:cs="Times New Roman"/>
          <w:sz w:val="28"/>
          <w:szCs w:val="28"/>
        </w:rPr>
        <w:t xml:space="preserve"> Московской области от 31.12.2014               № 191/2014-ОЗ «О регулировании дополнительных вопросов в сфере благоустройства в Московской области»</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413065">
        <w:rPr>
          <w:rFonts w:ascii="Times New Roman" w:hAnsi="Times New Roman" w:cs="Times New Roman"/>
          <w:sz w:val="28"/>
          <w:szCs w:val="28"/>
        </w:rPr>
        <w:t>комов</w:t>
      </w:r>
      <w:proofErr w:type="spellEnd"/>
      <w:r w:rsidRPr="00413065">
        <w:rPr>
          <w:rFonts w:ascii="Times New Roman" w:hAnsi="Times New Roman" w:cs="Times New Roman"/>
          <w:sz w:val="28"/>
          <w:szCs w:val="28"/>
        </w:rPr>
        <w:t xml:space="preserve">, ям и траншей для посадки насаждений; ориентировочный процент озеленяемых территорий на участках различного функционального </w:t>
      </w:r>
      <w:r w:rsidRPr="00413065">
        <w:rPr>
          <w:rFonts w:ascii="Times New Roman" w:hAnsi="Times New Roman" w:cs="Times New Roman"/>
          <w:sz w:val="28"/>
          <w:szCs w:val="28"/>
        </w:rPr>
        <w:lastRenderedPageBreak/>
        <w:t>назначения; параметры и требования для сортировки посадочного материала.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Проектирование озеленения и формирование системы зеленых насаждений на территории </w:t>
      </w:r>
      <w:r w:rsidR="009934F0"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ведутся с учетом факторов потери (в той или иной степени) способности экосистем к </w:t>
      </w:r>
      <w:proofErr w:type="spellStart"/>
      <w:r w:rsidRPr="00413065">
        <w:rPr>
          <w:rFonts w:ascii="Times New Roman" w:hAnsi="Times New Roman" w:cs="Times New Roman"/>
          <w:sz w:val="28"/>
          <w:szCs w:val="28"/>
        </w:rPr>
        <w:t>саморегуляции</w:t>
      </w:r>
      <w:proofErr w:type="spellEnd"/>
      <w:r w:rsidRPr="00413065">
        <w:rPr>
          <w:rFonts w:ascii="Times New Roman" w:hAnsi="Times New Roman" w:cs="Times New Roman"/>
          <w:sz w:val="28"/>
          <w:szCs w:val="28"/>
        </w:rPr>
        <w:t xml:space="preserve">. Для обеспечения жизнеспособности зеленых насаждений и озеленяемых территорий </w:t>
      </w:r>
      <w:r w:rsidR="009934F0"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необходимо:</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учитывать степень техногенных нагрузок от прилегающих территорий;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w:t>
      </w:r>
      <w:r w:rsidR="009934F0"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proofErr w:type="gramStart"/>
      <w:r w:rsidRPr="00413065">
        <w:rPr>
          <w:rFonts w:ascii="Times New Roman" w:hAnsi="Times New Roman" w:cs="Times New Roman"/>
          <w:sz w:val="28"/>
          <w:szCs w:val="28"/>
        </w:rPr>
        <w:t>У теплотрасс рекомендуется размещать: липу, клен, сирень, жимолость - ближе 2 м; тополь, боярышник, кизильник, дерен, лиственницу, березу - ближе 3-4 м.</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7. При воздействии неблагоприятных техногенных и климатических факторов на различные территории </w:t>
      </w:r>
      <w:r w:rsidR="009934F0"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13065">
        <w:rPr>
          <w:rFonts w:ascii="Times New Roman" w:hAnsi="Times New Roman" w:cs="Times New Roman"/>
          <w:sz w:val="28"/>
          <w:szCs w:val="28"/>
        </w:rPr>
        <w:t>несмыкание</w:t>
      </w:r>
      <w:proofErr w:type="spellEnd"/>
      <w:r w:rsidRPr="00413065">
        <w:rPr>
          <w:rFonts w:ascii="Times New Roman" w:hAnsi="Times New Roman" w:cs="Times New Roman"/>
          <w:sz w:val="28"/>
          <w:szCs w:val="28"/>
        </w:rPr>
        <w:t xml:space="preserve"> крон).</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w:t>
      </w:r>
      <w:r w:rsidR="0070585B" w:rsidRPr="00413065">
        <w:rPr>
          <w:rFonts w:ascii="Times New Roman" w:hAnsi="Times New Roman" w:cs="Times New Roman"/>
          <w:sz w:val="28"/>
          <w:szCs w:val="28"/>
        </w:rPr>
        <w:t>0</w:t>
      </w:r>
      <w:r w:rsidRPr="00413065">
        <w:rPr>
          <w:rFonts w:ascii="Times New Roman" w:hAnsi="Times New Roman" w:cs="Times New Roman"/>
          <w:sz w:val="28"/>
          <w:szCs w:val="28"/>
        </w:rPr>
        <w:t>. Крышное и вертикальное озеленение</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413065">
        <w:rPr>
          <w:rFonts w:ascii="Times New Roman" w:hAnsi="Times New Roman" w:cs="Times New Roman"/>
          <w:sz w:val="28"/>
          <w:szCs w:val="28"/>
        </w:rPr>
        <w:t>малоуклонной</w:t>
      </w:r>
      <w:proofErr w:type="spellEnd"/>
      <w:r w:rsidRPr="00413065">
        <w:rPr>
          <w:rFonts w:ascii="Times New Roman" w:hAnsi="Times New Roman" w:cs="Times New Roman"/>
          <w:sz w:val="28"/>
          <w:szCs w:val="28"/>
        </w:rPr>
        <w:t xml:space="preserve"> (уклон не более 3%) крышей.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Мобильное или смешанное (стационарное и мобильное) крышное </w:t>
      </w:r>
      <w:r w:rsidRPr="00413065">
        <w:rPr>
          <w:rFonts w:ascii="Times New Roman" w:hAnsi="Times New Roman" w:cs="Times New Roman"/>
          <w:sz w:val="28"/>
          <w:szCs w:val="28"/>
        </w:rPr>
        <w:lastRenderedPageBreak/>
        <w:t>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413065">
        <w:rPr>
          <w:rFonts w:ascii="Times New Roman" w:hAnsi="Times New Roman" w:cs="Times New Roman"/>
          <w:sz w:val="28"/>
          <w:szCs w:val="28"/>
        </w:rPr>
        <w:t>деформативности</w:t>
      </w:r>
      <w:proofErr w:type="spellEnd"/>
      <w:r w:rsidRPr="00413065">
        <w:rPr>
          <w:rFonts w:ascii="Times New Roman" w:hAnsi="Times New Roman" w:cs="Times New Roman"/>
          <w:sz w:val="28"/>
          <w:szCs w:val="28"/>
        </w:rPr>
        <w:t xml:space="preserve"> существующих несущих конструкций.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При проектировании строительства и реконструкции капитального строительства с горизонтальными или </w:t>
      </w:r>
      <w:proofErr w:type="spellStart"/>
      <w:r w:rsidRPr="00413065">
        <w:rPr>
          <w:rFonts w:ascii="Times New Roman" w:hAnsi="Times New Roman" w:cs="Times New Roman"/>
          <w:sz w:val="28"/>
          <w:szCs w:val="28"/>
        </w:rPr>
        <w:t>малоуклонными</w:t>
      </w:r>
      <w:proofErr w:type="spellEnd"/>
      <w:r w:rsidRPr="00413065">
        <w:rPr>
          <w:rFonts w:ascii="Times New Roman" w:hAnsi="Times New Roman" w:cs="Times New Roman"/>
          <w:sz w:val="28"/>
          <w:szCs w:val="28"/>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Крышное и вертикальное озеленение не должно носить компенсационный характер.</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413065">
        <w:rPr>
          <w:rFonts w:ascii="Times New Roman" w:hAnsi="Times New Roman" w:cs="Times New Roman"/>
          <w:sz w:val="28"/>
          <w:szCs w:val="28"/>
        </w:rPr>
        <w:t>гидр</w:t>
      </w:r>
      <w:proofErr w:type="gramStart"/>
      <w:r w:rsidRPr="00413065">
        <w:rPr>
          <w:rFonts w:ascii="Times New Roman" w:hAnsi="Times New Roman" w:cs="Times New Roman"/>
          <w:sz w:val="28"/>
          <w:szCs w:val="28"/>
        </w:rPr>
        <w:t>о</w:t>
      </w:r>
      <w:proofErr w:type="spellEnd"/>
      <w:r w:rsidRPr="00413065">
        <w:rPr>
          <w:rFonts w:ascii="Times New Roman" w:hAnsi="Times New Roman" w:cs="Times New Roman"/>
          <w:sz w:val="28"/>
          <w:szCs w:val="28"/>
        </w:rPr>
        <w:t>-</w:t>
      </w:r>
      <w:proofErr w:type="gramEnd"/>
      <w:r w:rsidRPr="00413065">
        <w:rPr>
          <w:rFonts w:ascii="Times New Roman" w:hAnsi="Times New Roman" w:cs="Times New Roman"/>
          <w:sz w:val="28"/>
          <w:szCs w:val="28"/>
        </w:rPr>
        <w:t xml:space="preserve"> и </w:t>
      </w:r>
      <w:proofErr w:type="spellStart"/>
      <w:r w:rsidRPr="00413065">
        <w:rPr>
          <w:rFonts w:ascii="Times New Roman" w:hAnsi="Times New Roman" w:cs="Times New Roman"/>
          <w:sz w:val="28"/>
          <w:szCs w:val="28"/>
        </w:rPr>
        <w:t>пароизоляция</w:t>
      </w:r>
      <w:proofErr w:type="spellEnd"/>
      <w:r w:rsidRPr="00413065">
        <w:rPr>
          <w:rFonts w:ascii="Times New Roman" w:hAnsi="Times New Roman" w:cs="Times New Roman"/>
          <w:sz w:val="28"/>
          <w:szCs w:val="28"/>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10. </w:t>
      </w:r>
      <w:proofErr w:type="gramStart"/>
      <w:r w:rsidRPr="00413065">
        <w:rPr>
          <w:rFonts w:ascii="Times New Roman" w:hAnsi="Times New Roman" w:cs="Times New Roman"/>
          <w:sz w:val="28"/>
          <w:szCs w:val="28"/>
        </w:rPr>
        <w:t>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D97B14">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w:t>
      </w:r>
      <w:r w:rsidR="0070585B" w:rsidRPr="00413065">
        <w:rPr>
          <w:rFonts w:ascii="Times New Roman" w:hAnsi="Times New Roman" w:cs="Times New Roman"/>
          <w:sz w:val="28"/>
          <w:szCs w:val="28"/>
        </w:rPr>
        <w:t>1</w:t>
      </w:r>
      <w:r w:rsidRPr="00413065">
        <w:rPr>
          <w:rFonts w:ascii="Times New Roman" w:hAnsi="Times New Roman" w:cs="Times New Roman"/>
          <w:sz w:val="28"/>
          <w:szCs w:val="28"/>
        </w:rPr>
        <w:t>. Обеспечение сохранности зеленых насаждений</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w:t>
      </w:r>
      <w:r w:rsidR="00D76ADC" w:rsidRPr="00413065">
        <w:rPr>
          <w:rFonts w:ascii="Times New Roman" w:hAnsi="Times New Roman" w:cs="Times New Roman"/>
          <w:sz w:val="28"/>
          <w:szCs w:val="28"/>
        </w:rPr>
        <w:t>администрации</w:t>
      </w:r>
      <w:r w:rsidR="007D0342" w:rsidRPr="00413065">
        <w:rPr>
          <w:rFonts w:ascii="Times New Roman" w:hAnsi="Times New Roman" w:cs="Times New Roman"/>
          <w:sz w:val="28"/>
          <w:szCs w:val="28"/>
        </w:rPr>
        <w:t xml:space="preserve"> городского округа Люберцы</w:t>
      </w:r>
      <w:r w:rsidRPr="00413065">
        <w:rPr>
          <w:rFonts w:ascii="Times New Roman" w:hAnsi="Times New Roman" w:cs="Times New Roman"/>
          <w:sz w:val="28"/>
          <w:szCs w:val="28"/>
        </w:rPr>
        <w:t>,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выдается администрацией городского округа </w:t>
      </w:r>
      <w:r w:rsidR="009F1C1B"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Собственники (правообладатели) территорий (участков) с зелеными насаждениями обязаны: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обеспечивать сохранность зеленых насаждений;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обеспечивать квалифицированный уход за зелеными насаждениями, дорожками и оборудованием в соответствии с настоящим</w:t>
      </w:r>
      <w:r w:rsidR="00D76ADC" w:rsidRPr="00413065">
        <w:rPr>
          <w:rFonts w:ascii="Times New Roman" w:hAnsi="Times New Roman" w:cs="Times New Roman"/>
          <w:sz w:val="28"/>
          <w:szCs w:val="28"/>
        </w:rPr>
        <w:t>и Правилами благоустройства</w:t>
      </w:r>
      <w:r w:rsidRPr="00413065">
        <w:rPr>
          <w:rFonts w:ascii="Times New Roman" w:hAnsi="Times New Roman" w:cs="Times New Roman"/>
          <w:sz w:val="28"/>
          <w:szCs w:val="28"/>
        </w:rPr>
        <w:t>, не допускать складирования на зеленые насаждения отходов, строительных материалов, изделий, конструкций;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производить комплексный уход за газонами, систематический покос газонов и иной травянистой растительности на территории </w:t>
      </w:r>
      <w:r w:rsidR="00D76ADC"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а также за пределами </w:t>
      </w:r>
      <w:r w:rsidR="00D76ADC"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 xml:space="preserve"> на территории, прилегающей к объектам.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устраивать свалки снега и льда, скола асфальта;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сбрасывать снег с крыш на участках, занятых зелеными насаждениями, без принятия мер, обеспечивающих сохранность деревьев и кустарников;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ломать деревья, кустарники, их ветви;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 разводить костры;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 засорять газоны, цветники;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ж) ремонтировать или мыть транспортные средства, устанавливать гаражи и иные укрытия для автотранспорта;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 самовольно устраивать огороды;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и) пасти скот;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к) добывать из деревьев сок, смолу, делать надрезы, надписи, приклеивать </w:t>
      </w:r>
      <w:r w:rsidRPr="00413065">
        <w:rPr>
          <w:rFonts w:ascii="Times New Roman" w:hAnsi="Times New Roman" w:cs="Times New Roman"/>
          <w:sz w:val="28"/>
          <w:szCs w:val="28"/>
        </w:rPr>
        <w:lastRenderedPageBreak/>
        <w:t>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л) добывать растительную землю, песок у корней деревьев и кустарника;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м) сжигать листву, траву, части деревьев и кустарника.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На всей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запрещается проведение выжигания сухой травы в период с 15 марта по 15 ноября.</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D97B14">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w:t>
      </w:r>
      <w:r w:rsidR="0070585B" w:rsidRPr="00413065">
        <w:rPr>
          <w:rFonts w:ascii="Times New Roman" w:hAnsi="Times New Roman" w:cs="Times New Roman"/>
          <w:sz w:val="28"/>
          <w:szCs w:val="28"/>
        </w:rPr>
        <w:t>2</w:t>
      </w:r>
      <w:r w:rsidRPr="00413065">
        <w:rPr>
          <w:rFonts w:ascii="Times New Roman" w:hAnsi="Times New Roman" w:cs="Times New Roman"/>
          <w:sz w:val="28"/>
          <w:szCs w:val="28"/>
        </w:rPr>
        <w:t>. Общие требования к обустройству мест производства работ</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Карьеры и полигоны твердых коммунальных отходов (в том числе </w:t>
      </w:r>
      <w:proofErr w:type="spellStart"/>
      <w:r w:rsidRPr="00413065">
        <w:rPr>
          <w:rFonts w:ascii="Times New Roman" w:hAnsi="Times New Roman" w:cs="Times New Roman"/>
          <w:sz w:val="28"/>
          <w:szCs w:val="28"/>
        </w:rPr>
        <w:t>рекультивируемые</w:t>
      </w:r>
      <w:proofErr w:type="spellEnd"/>
      <w:r w:rsidRPr="00413065">
        <w:rPr>
          <w:rFonts w:ascii="Times New Roman" w:hAnsi="Times New Roman" w:cs="Times New Roman"/>
          <w:sz w:val="28"/>
          <w:szCs w:val="28"/>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w:t>
      </w:r>
      <w:proofErr w:type="spellStart"/>
      <w:r w:rsidRPr="00413065">
        <w:rPr>
          <w:rFonts w:ascii="Times New Roman" w:hAnsi="Times New Roman" w:cs="Times New Roman"/>
          <w:sz w:val="28"/>
          <w:szCs w:val="28"/>
        </w:rPr>
        <w:t>рекультивируемые</w:t>
      </w:r>
      <w:proofErr w:type="spellEnd"/>
      <w:r w:rsidRPr="00413065">
        <w:rPr>
          <w:rFonts w:ascii="Times New Roman" w:hAnsi="Times New Roman" w:cs="Times New Roman"/>
          <w:sz w:val="28"/>
          <w:szCs w:val="28"/>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413065">
        <w:rPr>
          <w:rFonts w:ascii="Times New Roman" w:hAnsi="Times New Roman" w:cs="Times New Roman"/>
          <w:sz w:val="28"/>
          <w:szCs w:val="28"/>
        </w:rPr>
        <w:t>водооборота</w:t>
      </w:r>
      <w:proofErr w:type="spellEnd"/>
      <w:r w:rsidRPr="00413065">
        <w:rPr>
          <w:rFonts w:ascii="Times New Roman" w:hAnsi="Times New Roman" w:cs="Times New Roman"/>
          <w:sz w:val="28"/>
          <w:szCs w:val="28"/>
        </w:rPr>
        <w:t xml:space="preserve"> и утилизацией стоков для мойки автомашин (включая </w:t>
      </w:r>
      <w:proofErr w:type="spellStart"/>
      <w:r w:rsidRPr="00413065">
        <w:rPr>
          <w:rFonts w:ascii="Times New Roman" w:hAnsi="Times New Roman" w:cs="Times New Roman"/>
          <w:sz w:val="28"/>
          <w:szCs w:val="28"/>
        </w:rPr>
        <w:t>автомиксеры</w:t>
      </w:r>
      <w:proofErr w:type="spellEnd"/>
      <w:r w:rsidRPr="00413065">
        <w:rPr>
          <w:rFonts w:ascii="Times New Roman" w:hAnsi="Times New Roman" w:cs="Times New Roman"/>
          <w:sz w:val="28"/>
          <w:szCs w:val="28"/>
        </w:rPr>
        <w:t>).</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Ввод в эксплуатацию моечных постов допускается при наличии сертификата соответствия, </w:t>
      </w:r>
      <w:proofErr w:type="gramStart"/>
      <w:r w:rsidRPr="00413065">
        <w:rPr>
          <w:rFonts w:ascii="Times New Roman" w:hAnsi="Times New Roman" w:cs="Times New Roman"/>
          <w:sz w:val="28"/>
          <w:szCs w:val="28"/>
        </w:rPr>
        <w:t>полученного</w:t>
      </w:r>
      <w:proofErr w:type="gramEnd"/>
      <w:r w:rsidRPr="00413065">
        <w:rPr>
          <w:rFonts w:ascii="Times New Roman" w:hAnsi="Times New Roman" w:cs="Times New Roman"/>
          <w:sz w:val="28"/>
          <w:szCs w:val="28"/>
        </w:rPr>
        <w:t xml:space="preserve"> в том числе в системах добровольной сертификации, и акта приемки в эксплуатацию.</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w:t>
      </w:r>
      <w:proofErr w:type="gramStart"/>
      <w:r w:rsidRPr="00413065">
        <w:rPr>
          <w:rFonts w:ascii="Times New Roman" w:hAnsi="Times New Roman" w:cs="Times New Roman"/>
          <w:sz w:val="28"/>
          <w:szCs w:val="28"/>
        </w:rPr>
        <w:t xml:space="preserve"> °С</w:t>
      </w:r>
      <w:proofErr w:type="gramEnd"/>
      <w:r w:rsidRPr="00413065">
        <w:rPr>
          <w:rFonts w:ascii="Times New Roman" w:hAnsi="Times New Roman" w:cs="Times New Roman"/>
          <w:sz w:val="28"/>
          <w:szCs w:val="28"/>
        </w:rPr>
        <w:t xml:space="preserve"> моечные посты оборудуются установками пневмомеханической очистки автомашин.</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Запорные устройства бетономешалок, а также объем заполнения </w:t>
      </w:r>
      <w:proofErr w:type="spellStart"/>
      <w:r w:rsidRPr="00413065">
        <w:rPr>
          <w:rFonts w:ascii="Times New Roman" w:hAnsi="Times New Roman" w:cs="Times New Roman"/>
          <w:sz w:val="28"/>
          <w:szCs w:val="28"/>
        </w:rPr>
        <w:t>автомиксеров</w:t>
      </w:r>
      <w:proofErr w:type="spellEnd"/>
      <w:r w:rsidRPr="00413065">
        <w:rPr>
          <w:rFonts w:ascii="Times New Roman" w:hAnsi="Times New Roman" w:cs="Times New Roman"/>
          <w:sz w:val="28"/>
          <w:szCs w:val="28"/>
        </w:rPr>
        <w:t xml:space="preserve"> бетонной смесью или раствором должны исключить возможность пролива бетонной смеси или раствора при перемещении </w:t>
      </w:r>
      <w:proofErr w:type="spellStart"/>
      <w:r w:rsidRPr="00413065">
        <w:rPr>
          <w:rFonts w:ascii="Times New Roman" w:hAnsi="Times New Roman" w:cs="Times New Roman"/>
          <w:sz w:val="28"/>
          <w:szCs w:val="28"/>
        </w:rPr>
        <w:t>автомиксеров</w:t>
      </w:r>
      <w:proofErr w:type="spellEnd"/>
      <w:r w:rsidRPr="00413065">
        <w:rPr>
          <w:rFonts w:ascii="Times New Roman" w:hAnsi="Times New Roman" w:cs="Times New Roman"/>
          <w:sz w:val="28"/>
          <w:szCs w:val="28"/>
        </w:rPr>
        <w:t xml:space="preserve"> по дорогам.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При необходимости складирования материалов, изделий, конструкций, оборудования, а также размещения некапитальных строений, сооружений и </w:t>
      </w:r>
      <w:r w:rsidRPr="00413065">
        <w:rPr>
          <w:rFonts w:ascii="Times New Roman" w:hAnsi="Times New Roman" w:cs="Times New Roman"/>
          <w:sz w:val="28"/>
          <w:szCs w:val="28"/>
        </w:rPr>
        <w:lastRenderedPageBreak/>
        <w:t xml:space="preserve">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D76ADC" w:rsidRPr="00413065">
        <w:rPr>
          <w:rFonts w:ascii="Times New Roman" w:hAnsi="Times New Roman" w:cs="Times New Roman"/>
          <w:sz w:val="28"/>
          <w:szCs w:val="28"/>
        </w:rPr>
        <w:t>администрацией городского округа 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Разборка подлежащих сносу строений должна производиться в установленные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сроки.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Площадка после сноса строений должна быть в 2-недельный срок спланирована и благоустроена.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sidR="00D76ADC" w:rsidRPr="00413065">
        <w:rPr>
          <w:rFonts w:ascii="Times New Roman" w:hAnsi="Times New Roman" w:cs="Times New Roman"/>
          <w:sz w:val="28"/>
          <w:szCs w:val="28"/>
        </w:rPr>
        <w:t>администрацией городского округа Люберцы</w:t>
      </w:r>
      <w:r w:rsidRPr="00413065">
        <w:rPr>
          <w:rFonts w:ascii="Times New Roman" w:hAnsi="Times New Roman" w:cs="Times New Roman"/>
          <w:sz w:val="28"/>
          <w:szCs w:val="28"/>
        </w:rPr>
        <w:t xml:space="preserve"> в границах и в сроки, указанные в разрешении.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Дорожные покрытия, тротуары, газоны и другие разрытые участки должны быть восстановлены в сроки, указанные в разрешении (ордере).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10. При производстве работ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производить откачку воды из колодцев, траншей, котлованов непосредственно на тротуары и проезжую часть улиц;</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оставлять на проезжей части, тротуарах, газонах землю и строительные материалы после окончания работ;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занимать излишнюю площадь под складирование, ограждение работ сверх установленных границ;</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 загромождать проходы и въезды во дворы, нарушать нормальный проезд транспорта и движение пешеходов;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12. В процессе производства земляных, ремонтных, аварийно-</w:t>
      </w:r>
      <w:r w:rsidRPr="00413065">
        <w:rPr>
          <w:rFonts w:ascii="Times New Roman" w:hAnsi="Times New Roman" w:cs="Times New Roman"/>
          <w:sz w:val="28"/>
          <w:szCs w:val="28"/>
        </w:rPr>
        <w:lastRenderedPageBreak/>
        <w:t>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w:t>
      </w:r>
      <w:r w:rsidR="00D76ADC" w:rsidRPr="00413065">
        <w:rPr>
          <w:rFonts w:ascii="Times New Roman" w:hAnsi="Times New Roman" w:cs="Times New Roman"/>
          <w:sz w:val="28"/>
          <w:szCs w:val="28"/>
        </w:rPr>
        <w:t>администрации городского округа Люберцы</w:t>
      </w:r>
      <w:r w:rsidRPr="00413065">
        <w:rPr>
          <w:rFonts w:ascii="Times New Roman" w:hAnsi="Times New Roman" w:cs="Times New Roman"/>
          <w:sz w:val="28"/>
          <w:szCs w:val="28"/>
        </w:rPr>
        <w:t>, организации, имеющие смежные с местом аварии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D97B14">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w:t>
      </w:r>
      <w:r w:rsidR="0070585B" w:rsidRPr="00413065">
        <w:rPr>
          <w:rFonts w:ascii="Times New Roman" w:hAnsi="Times New Roman" w:cs="Times New Roman"/>
          <w:sz w:val="28"/>
          <w:szCs w:val="28"/>
        </w:rPr>
        <w:t>3</w:t>
      </w:r>
      <w:r w:rsidRPr="00413065">
        <w:rPr>
          <w:rFonts w:ascii="Times New Roman" w:hAnsi="Times New Roman" w:cs="Times New Roman"/>
          <w:sz w:val="28"/>
          <w:szCs w:val="28"/>
        </w:rPr>
        <w:t>. Строительные площадки</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w:t>
      </w:r>
      <w:proofErr w:type="gramStart"/>
      <w:r w:rsidRPr="00413065">
        <w:rPr>
          <w:rFonts w:ascii="Times New Roman" w:hAnsi="Times New Roman" w:cs="Times New Roman"/>
          <w:sz w:val="28"/>
          <w:szCs w:val="28"/>
        </w:rP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roofErr w:type="gramEnd"/>
      <w:r w:rsidRPr="00413065">
        <w:rPr>
          <w:rFonts w:ascii="Times New Roman" w:hAnsi="Times New Roman" w:cs="Times New Roman"/>
          <w:sz w:val="28"/>
          <w:szCs w:val="28"/>
        </w:rPr>
        <w:t xml:space="preserve"> По периметру ограждений должно быть установлено освещение.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Строительные материалы, изделия, конструкции, оборудование должны складироваться, а некапитальные строения, сооружения (строительные вагончики, бытовки, будки и т.п.) размещаться только в пределах огражденной площадки в соответствии с </w:t>
      </w:r>
      <w:proofErr w:type="gramStart"/>
      <w:r w:rsidRPr="00413065">
        <w:rPr>
          <w:rFonts w:ascii="Times New Roman" w:hAnsi="Times New Roman" w:cs="Times New Roman"/>
          <w:sz w:val="28"/>
          <w:szCs w:val="28"/>
        </w:rPr>
        <w:t>утвержденными</w:t>
      </w:r>
      <w:proofErr w:type="gramEnd"/>
      <w:r w:rsidRPr="00413065">
        <w:rPr>
          <w:rFonts w:ascii="Times New Roman" w:hAnsi="Times New Roman" w:cs="Times New Roman"/>
          <w:sz w:val="28"/>
          <w:szCs w:val="28"/>
        </w:rPr>
        <w:t xml:space="preserve"> проектом организации строительства и планом производства работ.</w:t>
      </w:r>
    </w:p>
    <w:p w:rsidR="007668D9" w:rsidRPr="00413065" w:rsidRDefault="007668D9"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Title"/>
        <w:ind w:left="-284" w:firstLine="567"/>
        <w:jc w:val="center"/>
        <w:outlineLvl w:val="1"/>
        <w:rPr>
          <w:rFonts w:ascii="Times New Roman" w:hAnsi="Times New Roman" w:cs="Times New Roman"/>
          <w:sz w:val="28"/>
          <w:szCs w:val="28"/>
        </w:rPr>
      </w:pPr>
      <w:r w:rsidRPr="00413065">
        <w:rPr>
          <w:rFonts w:ascii="Times New Roman" w:hAnsi="Times New Roman" w:cs="Times New Roman"/>
          <w:sz w:val="28"/>
          <w:szCs w:val="28"/>
        </w:rPr>
        <w:t>Глава III. ТРЕБОВАНИЯ К СОДЕРЖАНИЮ ОБЪЕКТОВ БЛАГОУСТРОЙСТВА,</w:t>
      </w:r>
    </w:p>
    <w:p w:rsidR="000432D7" w:rsidRPr="00413065" w:rsidRDefault="000432D7" w:rsidP="00CF0BFD">
      <w:pPr>
        <w:pStyle w:val="ConsPlusTitle"/>
        <w:ind w:left="-284" w:firstLine="567"/>
        <w:jc w:val="center"/>
        <w:rPr>
          <w:rFonts w:ascii="Times New Roman" w:hAnsi="Times New Roman" w:cs="Times New Roman"/>
          <w:sz w:val="28"/>
          <w:szCs w:val="28"/>
        </w:rPr>
      </w:pPr>
      <w:r w:rsidRPr="00413065">
        <w:rPr>
          <w:rFonts w:ascii="Times New Roman" w:hAnsi="Times New Roman" w:cs="Times New Roman"/>
          <w:sz w:val="28"/>
          <w:szCs w:val="28"/>
        </w:rPr>
        <w:t>ЗДАНИЙ, СТРОЕНИЙ, СООРУЖЕНИЙ</w:t>
      </w:r>
    </w:p>
    <w:p w:rsidR="000432D7" w:rsidRPr="00413065" w:rsidRDefault="000432D7" w:rsidP="00CF0BFD">
      <w:pPr>
        <w:pStyle w:val="ConsPlusNormal"/>
        <w:ind w:left="-284" w:firstLine="567"/>
        <w:jc w:val="both"/>
        <w:rPr>
          <w:rFonts w:ascii="Times New Roman" w:hAnsi="Times New Roman" w:cs="Times New Roman"/>
          <w:sz w:val="28"/>
          <w:szCs w:val="28"/>
        </w:rPr>
      </w:pPr>
    </w:p>
    <w:p w:rsidR="0038588F" w:rsidRPr="00413065" w:rsidRDefault="0038588F" w:rsidP="00CF0BFD">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w:t>
      </w:r>
      <w:r w:rsidR="0070585B" w:rsidRPr="00413065">
        <w:rPr>
          <w:rFonts w:ascii="Times New Roman" w:hAnsi="Times New Roman" w:cs="Times New Roman"/>
          <w:sz w:val="28"/>
          <w:szCs w:val="28"/>
        </w:rPr>
        <w:t>44.</w:t>
      </w:r>
      <w:r w:rsidRPr="00413065">
        <w:rPr>
          <w:rFonts w:ascii="Times New Roman" w:hAnsi="Times New Roman" w:cs="Times New Roman"/>
          <w:sz w:val="28"/>
          <w:szCs w:val="28"/>
        </w:rPr>
        <w:t xml:space="preserve"> Требования к архитектурно-художественному облику территорий городского округа</w:t>
      </w:r>
      <w:r w:rsidR="007668D9"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 xml:space="preserve"> в части требований к внешнему виду зданий, строений, сооружений</w:t>
      </w:r>
    </w:p>
    <w:p w:rsidR="0038588F" w:rsidRPr="00413065" w:rsidRDefault="0038588F" w:rsidP="00CF0BFD">
      <w:pPr>
        <w:pStyle w:val="ConsPlusTitle"/>
        <w:ind w:left="-284" w:firstLine="567"/>
        <w:jc w:val="center"/>
        <w:outlineLvl w:val="2"/>
        <w:rPr>
          <w:rFonts w:ascii="Times New Roman" w:hAnsi="Times New Roman" w:cs="Times New Roman"/>
          <w:sz w:val="28"/>
          <w:szCs w:val="28"/>
        </w:rPr>
      </w:pPr>
    </w:p>
    <w:p w:rsidR="0038588F" w:rsidRPr="00413065" w:rsidRDefault="0038588F" w:rsidP="00CF0BFD">
      <w:pPr>
        <w:numPr>
          <w:ilvl w:val="0"/>
          <w:numId w:val="5"/>
        </w:numPr>
        <w:tabs>
          <w:tab w:val="left" w:pos="0"/>
          <w:tab w:val="left" w:pos="851"/>
        </w:tabs>
        <w:spacing w:after="0" w:line="240" w:lineRule="auto"/>
        <w:ind w:left="-284" w:firstLine="567"/>
        <w:jc w:val="both"/>
        <w:rPr>
          <w:rFonts w:ascii="Verdana" w:eastAsia="Times New Roman" w:hAnsi="Verdana"/>
          <w:sz w:val="28"/>
          <w:szCs w:val="24"/>
          <w:lang w:eastAsia="ru-RU"/>
        </w:rPr>
      </w:pPr>
      <w:r w:rsidRPr="00413065">
        <w:rPr>
          <w:rFonts w:ascii="Times New Roman" w:hAnsi="Times New Roman"/>
          <w:bCs/>
          <w:noProof/>
          <w:sz w:val="28"/>
          <w:szCs w:val="24"/>
          <w:lang w:eastAsia="ru-RU"/>
        </w:rPr>
        <w:t xml:space="preserve">Требования к архитектурно-художественному облику </w:t>
      </w:r>
      <w:r w:rsidRPr="00413065">
        <w:rPr>
          <w:rFonts w:ascii="Times New Roman" w:eastAsia="Times New Roman" w:hAnsi="Times New Roman"/>
          <w:sz w:val="28"/>
          <w:szCs w:val="24"/>
          <w:lang w:eastAsia="ru-RU"/>
        </w:rPr>
        <w:t xml:space="preserve">территорий городского округа </w:t>
      </w:r>
      <w:r w:rsidR="007668D9" w:rsidRPr="00413065">
        <w:rPr>
          <w:rFonts w:ascii="Times New Roman" w:eastAsia="Times New Roman" w:hAnsi="Times New Roman"/>
          <w:sz w:val="28"/>
          <w:szCs w:val="24"/>
          <w:lang w:eastAsia="ru-RU"/>
        </w:rPr>
        <w:t xml:space="preserve">Люберцы </w:t>
      </w:r>
      <w:r w:rsidRPr="00413065">
        <w:rPr>
          <w:rFonts w:ascii="Times New Roman" w:eastAsia="Times New Roman" w:hAnsi="Times New Roman"/>
          <w:sz w:val="28"/>
          <w:szCs w:val="24"/>
          <w:lang w:eastAsia="ru-RU"/>
        </w:rPr>
        <w:t>в части требований к внешнему виду зданий, строений, сооружений</w:t>
      </w:r>
      <w:r w:rsidRPr="00413065">
        <w:rPr>
          <w:rFonts w:ascii="Times New Roman" w:hAnsi="Times New Roman"/>
          <w:bCs/>
          <w:noProof/>
          <w:sz w:val="28"/>
          <w:szCs w:val="24"/>
          <w:lang w:eastAsia="ru-RU"/>
        </w:rPr>
        <w:t xml:space="preserve"> (далее – </w:t>
      </w:r>
      <w:r w:rsidRPr="00413065">
        <w:rPr>
          <w:rFonts w:ascii="Times New Roman" w:eastAsia="Times New Roman" w:hAnsi="Times New Roman"/>
          <w:sz w:val="28"/>
          <w:szCs w:val="24"/>
          <w:lang w:eastAsia="ru-RU"/>
        </w:rPr>
        <w:t>требования к внешнему виду зданий, строений, сооружений)</w:t>
      </w:r>
      <w:r w:rsidRPr="00413065">
        <w:rPr>
          <w:rFonts w:ascii="Times New Roman" w:hAnsi="Times New Roman"/>
          <w:bCs/>
          <w:noProof/>
          <w:sz w:val="28"/>
          <w:szCs w:val="24"/>
          <w:lang w:eastAsia="ru-RU"/>
        </w:rPr>
        <w:t xml:space="preserve"> - </w:t>
      </w:r>
      <w:r w:rsidRPr="00413065">
        <w:rPr>
          <w:rFonts w:ascii="Times New Roman" w:eastAsia="Times New Roman" w:hAnsi="Times New Roman"/>
          <w:sz w:val="28"/>
          <w:szCs w:val="24"/>
          <w:lang w:eastAsia="ru-RU"/>
        </w:rPr>
        <w:t>совокупность требований</w:t>
      </w:r>
      <w:r w:rsidR="00CF0BFD" w:rsidRPr="00413065">
        <w:rPr>
          <w:rFonts w:ascii="Times New Roman" w:eastAsia="Times New Roman" w:hAnsi="Times New Roman"/>
          <w:sz w:val="28"/>
          <w:szCs w:val="24"/>
          <w:lang w:eastAsia="ru-RU"/>
        </w:rPr>
        <w:t xml:space="preserve"> </w:t>
      </w:r>
      <w:r w:rsidRPr="00413065">
        <w:rPr>
          <w:rFonts w:ascii="Times New Roman" w:eastAsia="Times New Roman" w:hAnsi="Times New Roman"/>
          <w:sz w:val="28"/>
          <w:szCs w:val="24"/>
          <w:lang w:eastAsia="ru-RU"/>
        </w:rPr>
        <w:t>к объемным, пространственным, колористическим и иным решениям внешних поверхностей:</w:t>
      </w:r>
    </w:p>
    <w:p w:rsidR="0038588F" w:rsidRPr="00413065" w:rsidRDefault="0038588F" w:rsidP="00CF0BFD">
      <w:pPr>
        <w:numPr>
          <w:ilvl w:val="0"/>
          <w:numId w:val="6"/>
        </w:numPr>
        <w:tabs>
          <w:tab w:val="left" w:pos="851"/>
        </w:tabs>
        <w:spacing w:after="0" w:line="240" w:lineRule="auto"/>
        <w:ind w:left="-284" w:firstLine="567"/>
        <w:jc w:val="both"/>
        <w:rPr>
          <w:rFonts w:ascii="Verdana" w:eastAsia="Times New Roman" w:hAnsi="Verdana"/>
          <w:sz w:val="28"/>
          <w:szCs w:val="24"/>
          <w:lang w:eastAsia="ru-RU"/>
        </w:rPr>
      </w:pPr>
      <w:r w:rsidRPr="00413065">
        <w:rPr>
          <w:rFonts w:ascii="Times New Roman" w:eastAsia="Times New Roman" w:hAnsi="Times New Roman"/>
          <w:sz w:val="28"/>
          <w:szCs w:val="24"/>
          <w:lang w:eastAsia="ru-RU"/>
        </w:rPr>
        <w:t>объектов капитального строительства, элементов объектов капитального строительства;</w:t>
      </w:r>
    </w:p>
    <w:p w:rsidR="0038588F" w:rsidRPr="00413065" w:rsidRDefault="0038588F" w:rsidP="00CF0BFD">
      <w:pPr>
        <w:numPr>
          <w:ilvl w:val="0"/>
          <w:numId w:val="6"/>
        </w:numPr>
        <w:tabs>
          <w:tab w:val="left" w:pos="284"/>
          <w:tab w:val="left" w:pos="851"/>
        </w:tabs>
        <w:spacing w:after="0" w:line="240" w:lineRule="auto"/>
        <w:ind w:left="-284" w:firstLine="567"/>
        <w:jc w:val="both"/>
        <w:rPr>
          <w:rFonts w:ascii="Verdana" w:eastAsia="Times New Roman" w:hAnsi="Verdana"/>
          <w:sz w:val="28"/>
          <w:szCs w:val="24"/>
          <w:lang w:eastAsia="ru-RU"/>
        </w:rPr>
      </w:pPr>
      <w:r w:rsidRPr="00413065">
        <w:rPr>
          <w:rFonts w:ascii="Times New Roman" w:eastAsia="Times New Roman" w:hAnsi="Times New Roman"/>
          <w:sz w:val="28"/>
          <w:szCs w:val="24"/>
          <w:lang w:eastAsia="ru-RU"/>
        </w:rPr>
        <w:t>некапитальных строений, сооружений, в том числе:</w:t>
      </w:r>
    </w:p>
    <w:p w:rsidR="0038588F" w:rsidRPr="00413065" w:rsidRDefault="0038588F" w:rsidP="00CF0BFD">
      <w:pPr>
        <w:spacing w:after="0" w:line="240" w:lineRule="auto"/>
        <w:ind w:left="-284" w:firstLine="567"/>
        <w:jc w:val="both"/>
        <w:rPr>
          <w:rFonts w:ascii="Times New Roman" w:eastAsia="Calibri" w:hAnsi="Times New Roman"/>
          <w:spacing w:val="2"/>
          <w:sz w:val="28"/>
          <w:szCs w:val="24"/>
          <w:shd w:val="clear" w:color="auto" w:fill="FFFFFF"/>
        </w:rPr>
      </w:pPr>
      <w:r w:rsidRPr="00413065">
        <w:rPr>
          <w:rFonts w:ascii="Times New Roman" w:hAnsi="Times New Roman"/>
          <w:spacing w:val="2"/>
          <w:sz w:val="28"/>
          <w:szCs w:val="24"/>
          <w:shd w:val="clear" w:color="auto" w:fill="FFFFFF"/>
        </w:rPr>
        <w:t>навесов и иных подобных конструкций;</w:t>
      </w:r>
    </w:p>
    <w:p w:rsidR="0038588F" w:rsidRPr="00413065" w:rsidRDefault="0038588F" w:rsidP="00CF0BFD">
      <w:pPr>
        <w:spacing w:after="0" w:line="240" w:lineRule="auto"/>
        <w:ind w:left="-284" w:firstLine="567"/>
        <w:jc w:val="both"/>
        <w:rPr>
          <w:rFonts w:ascii="Times New Roman" w:hAnsi="Times New Roman"/>
          <w:spacing w:val="2"/>
          <w:sz w:val="28"/>
          <w:szCs w:val="24"/>
          <w:shd w:val="clear" w:color="auto" w:fill="FFFFFF"/>
        </w:rPr>
      </w:pPr>
      <w:r w:rsidRPr="00413065">
        <w:rPr>
          <w:rFonts w:ascii="Times New Roman" w:eastAsia="Times New Roman" w:hAnsi="Times New Roman"/>
          <w:sz w:val="28"/>
          <w:szCs w:val="24"/>
          <w:lang w:eastAsia="ru-RU"/>
        </w:rPr>
        <w:t>некапитальны</w:t>
      </w:r>
      <w:r w:rsidRPr="00413065">
        <w:rPr>
          <w:rFonts w:ascii="Times New Roman" w:hAnsi="Times New Roman"/>
          <w:sz w:val="28"/>
          <w:szCs w:val="24"/>
        </w:rPr>
        <w:t>х</w:t>
      </w:r>
      <w:r w:rsidRPr="00413065">
        <w:rPr>
          <w:rFonts w:ascii="Times New Roman" w:hAnsi="Times New Roman"/>
          <w:spacing w:val="2"/>
          <w:sz w:val="28"/>
          <w:szCs w:val="24"/>
          <w:shd w:val="clear" w:color="auto" w:fill="FFFFFF"/>
        </w:rPr>
        <w:t xml:space="preserve"> пунктов проката;</w:t>
      </w:r>
    </w:p>
    <w:p w:rsidR="0038588F" w:rsidRPr="00413065" w:rsidRDefault="0038588F" w:rsidP="00CF0BFD">
      <w:pPr>
        <w:spacing w:after="0" w:line="240" w:lineRule="auto"/>
        <w:ind w:left="-284" w:firstLine="567"/>
        <w:jc w:val="both"/>
        <w:textAlignment w:val="baseline"/>
        <w:rPr>
          <w:rFonts w:ascii="Times New Roman" w:eastAsia="Times New Roman" w:hAnsi="Times New Roman"/>
          <w:spacing w:val="2"/>
          <w:sz w:val="28"/>
          <w:szCs w:val="24"/>
          <w:shd w:val="clear" w:color="auto" w:fill="FFFFFF"/>
          <w:lang w:eastAsia="ru-RU"/>
        </w:rPr>
      </w:pPr>
      <w:r w:rsidRPr="00413065">
        <w:rPr>
          <w:rFonts w:ascii="Times New Roman" w:eastAsia="Times New Roman" w:hAnsi="Times New Roman"/>
          <w:spacing w:val="2"/>
          <w:sz w:val="28"/>
          <w:szCs w:val="24"/>
          <w:shd w:val="clear" w:color="auto" w:fill="FFFFFF"/>
          <w:lang w:eastAsia="ru-RU"/>
        </w:rPr>
        <w:t>общественных туалетов нестационарного типа;</w:t>
      </w:r>
    </w:p>
    <w:p w:rsidR="0038588F" w:rsidRPr="00413065" w:rsidRDefault="0038588F" w:rsidP="00CF0BFD">
      <w:pPr>
        <w:spacing w:after="0" w:line="240" w:lineRule="auto"/>
        <w:ind w:left="-284" w:firstLine="567"/>
        <w:jc w:val="both"/>
        <w:textAlignment w:val="baseline"/>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нестационарных строений, сооружений;</w:t>
      </w:r>
    </w:p>
    <w:p w:rsidR="0038588F" w:rsidRPr="00413065" w:rsidRDefault="0038588F" w:rsidP="00CF0BFD">
      <w:pPr>
        <w:spacing w:after="0" w:line="240" w:lineRule="auto"/>
        <w:ind w:left="-284" w:firstLine="567"/>
        <w:jc w:val="both"/>
        <w:textAlignment w:val="baseline"/>
        <w:rPr>
          <w:rFonts w:ascii="Times New Roman" w:eastAsia="Times New Roman" w:hAnsi="Times New Roman"/>
          <w:sz w:val="28"/>
          <w:szCs w:val="24"/>
          <w:shd w:val="clear" w:color="auto" w:fill="FFFFFF"/>
          <w:lang w:eastAsia="ru-RU"/>
        </w:rPr>
      </w:pPr>
      <w:r w:rsidRPr="00413065">
        <w:rPr>
          <w:rFonts w:ascii="Times New Roman" w:eastAsia="Times New Roman" w:hAnsi="Times New Roman"/>
          <w:sz w:val="28"/>
          <w:szCs w:val="24"/>
          <w:lang w:eastAsia="ru-RU"/>
        </w:rPr>
        <w:t xml:space="preserve">некапитальных </w:t>
      </w:r>
      <w:r w:rsidRPr="00413065">
        <w:rPr>
          <w:rFonts w:ascii="Times New Roman" w:eastAsia="Times New Roman" w:hAnsi="Times New Roman"/>
          <w:spacing w:val="2"/>
          <w:sz w:val="28"/>
          <w:szCs w:val="24"/>
          <w:shd w:val="clear" w:color="auto" w:fill="FFFFFF"/>
          <w:lang w:eastAsia="ru-RU"/>
        </w:rPr>
        <w:t>контрольно-пропускных пунктов.</w:t>
      </w:r>
    </w:p>
    <w:p w:rsidR="0038588F" w:rsidRPr="00413065" w:rsidRDefault="0038588F" w:rsidP="00CF0BFD">
      <w:pPr>
        <w:numPr>
          <w:ilvl w:val="0"/>
          <w:numId w:val="5"/>
        </w:numPr>
        <w:tabs>
          <w:tab w:val="left" w:pos="284"/>
          <w:tab w:val="left" w:pos="851"/>
        </w:tabs>
        <w:spacing w:after="0" w:line="240" w:lineRule="auto"/>
        <w:ind w:left="-284" w:firstLine="567"/>
        <w:jc w:val="both"/>
        <w:rPr>
          <w:rFonts w:ascii="Verdana" w:eastAsia="Times New Roman" w:hAnsi="Verdana"/>
          <w:sz w:val="28"/>
          <w:szCs w:val="24"/>
          <w:lang w:eastAsia="ru-RU"/>
        </w:rPr>
      </w:pPr>
      <w:r w:rsidRPr="00413065">
        <w:rPr>
          <w:rFonts w:ascii="Times New Roman" w:hAnsi="Times New Roman"/>
          <w:bCs/>
          <w:noProof/>
          <w:sz w:val="28"/>
          <w:szCs w:val="24"/>
          <w:lang w:eastAsia="ru-RU"/>
        </w:rPr>
        <w:t>Требования к внешнему виду зданий, строений, сооружений не распространяются на:</w:t>
      </w:r>
    </w:p>
    <w:p w:rsidR="0038588F" w:rsidRPr="00413065" w:rsidRDefault="0038588F" w:rsidP="00CF0BFD">
      <w:pPr>
        <w:numPr>
          <w:ilvl w:val="0"/>
          <w:numId w:val="7"/>
        </w:numPr>
        <w:tabs>
          <w:tab w:val="left" w:pos="284"/>
          <w:tab w:val="left" w:pos="851"/>
        </w:tabs>
        <w:spacing w:after="0" w:line="240" w:lineRule="auto"/>
        <w:ind w:left="-284" w:firstLine="567"/>
        <w:jc w:val="both"/>
        <w:rPr>
          <w:rFonts w:ascii="Times New Roman" w:eastAsia="Calibri" w:hAnsi="Times New Roman"/>
          <w:sz w:val="28"/>
          <w:szCs w:val="24"/>
        </w:rPr>
      </w:pPr>
      <w:r w:rsidRPr="00413065">
        <w:rPr>
          <w:rFonts w:ascii="Times New Roman" w:eastAsia="Times New Roman" w:hAnsi="Times New Roman"/>
          <w:sz w:val="28"/>
          <w:szCs w:val="24"/>
          <w:lang w:eastAsia="ru-RU"/>
        </w:rPr>
        <w:t xml:space="preserve">требования к содержанию, сохранению и использованию которых установлены </w:t>
      </w:r>
      <w:r w:rsidRPr="00413065">
        <w:rPr>
          <w:rFonts w:ascii="Times New Roman" w:hAnsi="Times New Roman"/>
          <w:sz w:val="28"/>
          <w:szCs w:val="24"/>
        </w:rPr>
        <w:t>Федеральным законом от 25.06.2002 № 73-ФЗ «Об объектах культурного наследия (памятниках истории и культуры) народов Российской Федерации»;</w:t>
      </w:r>
    </w:p>
    <w:p w:rsidR="0038588F" w:rsidRPr="00413065" w:rsidRDefault="0038588F" w:rsidP="00CF0BFD">
      <w:pPr>
        <w:numPr>
          <w:ilvl w:val="0"/>
          <w:numId w:val="7"/>
        </w:numPr>
        <w:tabs>
          <w:tab w:val="left" w:pos="284"/>
          <w:tab w:val="left" w:pos="851"/>
        </w:tabs>
        <w:spacing w:after="0" w:line="240" w:lineRule="auto"/>
        <w:ind w:left="-284" w:firstLine="567"/>
        <w:jc w:val="both"/>
        <w:rPr>
          <w:rFonts w:ascii="Verdana" w:eastAsia="Times New Roman" w:hAnsi="Verdana"/>
          <w:sz w:val="28"/>
          <w:szCs w:val="24"/>
          <w:lang w:eastAsia="ru-RU"/>
        </w:rPr>
      </w:pPr>
      <w:r w:rsidRPr="00413065">
        <w:rPr>
          <w:rFonts w:ascii="Times New Roman" w:eastAsia="Times New Roman" w:hAnsi="Times New Roman"/>
          <w:sz w:val="28"/>
          <w:szCs w:val="24"/>
          <w:lang w:eastAsia="ru-RU"/>
        </w:rPr>
        <w:t>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38588F" w:rsidRPr="00413065" w:rsidRDefault="0038588F" w:rsidP="00CF0BFD">
      <w:pPr>
        <w:numPr>
          <w:ilvl w:val="0"/>
          <w:numId w:val="7"/>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rsidR="0038588F" w:rsidRPr="00413065" w:rsidRDefault="0038588F" w:rsidP="00CF0BFD">
      <w:pPr>
        <w:numPr>
          <w:ilvl w:val="0"/>
          <w:numId w:val="5"/>
        </w:numPr>
        <w:tabs>
          <w:tab w:val="left" w:pos="284"/>
          <w:tab w:val="left" w:pos="851"/>
        </w:tabs>
        <w:spacing w:after="0" w:line="240" w:lineRule="auto"/>
        <w:ind w:left="-284" w:firstLine="567"/>
        <w:jc w:val="both"/>
        <w:rPr>
          <w:rFonts w:ascii="Verdana" w:eastAsia="Times New Roman" w:hAnsi="Verdana"/>
          <w:szCs w:val="21"/>
          <w:lang w:eastAsia="ru-RU"/>
        </w:rPr>
      </w:pPr>
      <w:r w:rsidRPr="00413065">
        <w:rPr>
          <w:rFonts w:ascii="Times New Roman" w:hAnsi="Times New Roman"/>
          <w:bCs/>
          <w:noProof/>
          <w:sz w:val="28"/>
          <w:szCs w:val="24"/>
          <w:lang w:eastAsia="ru-RU"/>
        </w:rPr>
        <w:t xml:space="preserve">Требования к внешнему виду зданий, строений, сооружений </w:t>
      </w:r>
      <w:r w:rsidRPr="00413065">
        <w:rPr>
          <w:rFonts w:ascii="Times New Roman" w:eastAsia="Times New Roman" w:hAnsi="Times New Roman"/>
          <w:sz w:val="28"/>
          <w:szCs w:val="24"/>
          <w:lang w:eastAsia="ru-RU"/>
        </w:rPr>
        <w:t xml:space="preserve">являются рекомендательными для колористических решений внешних </w:t>
      </w:r>
      <w:proofErr w:type="gramStart"/>
      <w:r w:rsidRPr="00413065">
        <w:rPr>
          <w:rFonts w:ascii="Times New Roman" w:eastAsia="Times New Roman" w:hAnsi="Times New Roman"/>
          <w:sz w:val="28"/>
          <w:szCs w:val="24"/>
          <w:lang w:eastAsia="ru-RU"/>
        </w:rPr>
        <w:t>поверхностей</w:t>
      </w:r>
      <w:proofErr w:type="gramEnd"/>
      <w:r w:rsidRPr="00413065">
        <w:rPr>
          <w:rFonts w:ascii="Verdana" w:eastAsia="Times New Roman" w:hAnsi="Verdana"/>
          <w:szCs w:val="21"/>
          <w:lang w:eastAsia="ru-RU"/>
        </w:rPr>
        <w:t xml:space="preserve"> </w:t>
      </w:r>
      <w:r w:rsidRPr="00413065">
        <w:rPr>
          <w:rFonts w:ascii="Times New Roman" w:hAnsi="Times New Roman"/>
          <w:sz w:val="28"/>
          <w:szCs w:val="24"/>
        </w:rPr>
        <w:t>вновь создаваемых и реконструируемых объектов капитального строительства, внешний вид которых подлежит согласованию в соответствии с требованиями постановления Правительства Московской области от 27.12.2019 №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p>
    <w:p w:rsidR="00C35EBB" w:rsidRPr="00413065" w:rsidRDefault="0038588F" w:rsidP="00CF0BFD">
      <w:pPr>
        <w:numPr>
          <w:ilvl w:val="0"/>
          <w:numId w:val="5"/>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hAnsi="Times New Roman"/>
          <w:bCs/>
          <w:noProof/>
          <w:sz w:val="28"/>
          <w:szCs w:val="24"/>
          <w:lang w:eastAsia="ru-RU"/>
        </w:rPr>
        <w:t>Требования к внешнему виду зданий, строений, сооружений не являются обязательными для существующих зданий, строений, сооружений</w:t>
      </w:r>
      <w:r w:rsidRPr="00413065">
        <w:rPr>
          <w:rFonts w:ascii="Times New Roman" w:hAnsi="Times New Roman"/>
          <w:sz w:val="28"/>
          <w:szCs w:val="24"/>
        </w:rPr>
        <w:t xml:space="preserve">, в отношении которых не планируются изменения внешнего вида, не </w:t>
      </w:r>
      <w:r w:rsidRPr="00413065">
        <w:rPr>
          <w:rFonts w:ascii="Times New Roman" w:hAnsi="Times New Roman"/>
          <w:bCs/>
          <w:noProof/>
          <w:sz w:val="28"/>
          <w:szCs w:val="24"/>
          <w:lang w:eastAsia="ru-RU"/>
        </w:rPr>
        <w:t>нарушены требования к содержанию</w:t>
      </w:r>
      <w:r w:rsidR="00CF0BFD" w:rsidRPr="00413065">
        <w:rPr>
          <w:rFonts w:ascii="Times New Roman" w:hAnsi="Times New Roman"/>
          <w:bCs/>
          <w:noProof/>
          <w:sz w:val="28"/>
          <w:szCs w:val="24"/>
          <w:lang w:eastAsia="ru-RU"/>
        </w:rPr>
        <w:t xml:space="preserve"> </w:t>
      </w:r>
      <w:r w:rsidRPr="00413065">
        <w:rPr>
          <w:rFonts w:ascii="Times New Roman" w:hAnsi="Times New Roman"/>
          <w:bCs/>
          <w:noProof/>
          <w:sz w:val="28"/>
          <w:szCs w:val="24"/>
          <w:lang w:eastAsia="ru-RU"/>
        </w:rPr>
        <w:t xml:space="preserve">и соблюдению чистоты внешних поверхностей, </w:t>
      </w:r>
      <w:r w:rsidRPr="00413065">
        <w:rPr>
          <w:rFonts w:ascii="Times New Roman" w:eastAsia="Times New Roman" w:hAnsi="Times New Roman"/>
          <w:sz w:val="28"/>
          <w:szCs w:val="24"/>
          <w:lang w:eastAsia="ru-RU"/>
        </w:rPr>
        <w:t xml:space="preserve">указанные в </w:t>
      </w:r>
      <w:r w:rsidRPr="00413065">
        <w:rPr>
          <w:rFonts w:ascii="Times New Roman" w:hAnsi="Times New Roman"/>
          <w:bCs/>
          <w:noProof/>
          <w:sz w:val="28"/>
          <w:szCs w:val="24"/>
          <w:lang w:eastAsia="ru-RU"/>
        </w:rPr>
        <w:t>пункте 13 настоящей статьи.</w:t>
      </w:r>
    </w:p>
    <w:p w:rsidR="0038588F" w:rsidRPr="00413065" w:rsidRDefault="0038588F" w:rsidP="00CF0BFD">
      <w:pPr>
        <w:numPr>
          <w:ilvl w:val="0"/>
          <w:numId w:val="5"/>
        </w:numPr>
        <w:tabs>
          <w:tab w:val="left" w:pos="284"/>
          <w:tab w:val="left" w:pos="851"/>
        </w:tabs>
        <w:spacing w:after="0" w:line="240" w:lineRule="auto"/>
        <w:ind w:left="-284" w:firstLine="567"/>
        <w:jc w:val="both"/>
        <w:rPr>
          <w:rFonts w:ascii="Times New Roman" w:hAnsi="Times New Roman"/>
          <w:bCs/>
          <w:noProof/>
          <w:sz w:val="28"/>
          <w:szCs w:val="24"/>
          <w:lang w:eastAsia="ru-RU"/>
        </w:rPr>
      </w:pPr>
      <w:proofErr w:type="gramStart"/>
      <w:r w:rsidRPr="00413065">
        <w:rPr>
          <w:rFonts w:ascii="Times New Roman" w:eastAsia="Times New Roman" w:hAnsi="Times New Roman"/>
          <w:sz w:val="28"/>
          <w:szCs w:val="24"/>
          <w:lang w:eastAsia="ru-RU"/>
        </w:rPr>
        <w:t>Изменения внешнего вида - объемные, пространственные, колористические</w:t>
      </w:r>
      <w:r w:rsidR="00CF0BFD" w:rsidRPr="00413065">
        <w:rPr>
          <w:rFonts w:ascii="Times New Roman" w:eastAsia="Times New Roman" w:hAnsi="Times New Roman"/>
          <w:sz w:val="28"/>
          <w:szCs w:val="24"/>
          <w:lang w:eastAsia="ru-RU"/>
        </w:rPr>
        <w:t xml:space="preserve"> и</w:t>
      </w:r>
      <w:r w:rsidRPr="00413065">
        <w:rPr>
          <w:rFonts w:ascii="Times New Roman" w:eastAsia="Times New Roman" w:hAnsi="Times New Roman"/>
          <w:sz w:val="28"/>
          <w:szCs w:val="24"/>
          <w:lang w:eastAsia="ru-RU"/>
        </w:rPr>
        <w:t xml:space="preserve"> иные изменения </w:t>
      </w:r>
      <w:r w:rsidRPr="00413065">
        <w:rPr>
          <w:rFonts w:ascii="Times New Roman" w:hAnsi="Times New Roman"/>
          <w:sz w:val="28"/>
          <w:szCs w:val="24"/>
        </w:rPr>
        <w:t xml:space="preserve">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w:t>
      </w:r>
      <w:r w:rsidRPr="00413065">
        <w:rPr>
          <w:rFonts w:ascii="Times New Roman" w:hAnsi="Times New Roman"/>
          <w:sz w:val="28"/>
          <w:szCs w:val="24"/>
        </w:rPr>
        <w:lastRenderedPageBreak/>
        <w:t xml:space="preserve">проемов, входных площадок, лестниц, пандусов, ограждений и перилл, замена кровельного материала и другие изменения </w:t>
      </w:r>
      <w:r w:rsidRPr="00413065">
        <w:rPr>
          <w:rFonts w:ascii="Times New Roman" w:eastAsia="Times New Roman" w:hAnsi="Times New Roman"/>
          <w:sz w:val="28"/>
          <w:szCs w:val="24"/>
          <w:lang w:eastAsia="ru-RU"/>
        </w:rPr>
        <w:t>внешних поверхностей</w:t>
      </w:r>
      <w:r w:rsidRPr="00413065">
        <w:rPr>
          <w:rFonts w:ascii="Times New Roman" w:hAnsi="Times New Roman"/>
          <w:sz w:val="28"/>
          <w:szCs w:val="24"/>
        </w:rPr>
        <w:t xml:space="preserve">). </w:t>
      </w:r>
      <w:proofErr w:type="gramEnd"/>
    </w:p>
    <w:p w:rsidR="0038588F" w:rsidRPr="00413065" w:rsidRDefault="0038588F" w:rsidP="00CF0BFD">
      <w:pPr>
        <w:numPr>
          <w:ilvl w:val="0"/>
          <w:numId w:val="5"/>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hAnsi="Times New Roman"/>
          <w:sz w:val="28"/>
          <w:szCs w:val="24"/>
        </w:rPr>
        <w:t xml:space="preserve">Подлежат согласованию с администрацией городского округа </w:t>
      </w:r>
      <w:r w:rsidR="007668D9" w:rsidRPr="00413065">
        <w:rPr>
          <w:rFonts w:ascii="Times New Roman" w:hAnsi="Times New Roman"/>
          <w:sz w:val="28"/>
          <w:szCs w:val="24"/>
        </w:rPr>
        <w:t xml:space="preserve">Люберцы </w:t>
      </w:r>
      <w:r w:rsidRPr="00413065">
        <w:rPr>
          <w:rFonts w:ascii="Times New Roman" w:hAnsi="Times New Roman"/>
          <w:sz w:val="28"/>
          <w:szCs w:val="24"/>
        </w:rPr>
        <w:t xml:space="preserve">способом </w:t>
      </w:r>
      <w:r w:rsidRPr="00413065">
        <w:rPr>
          <w:rFonts w:ascii="Times New Roman" w:eastAsia="Times New Roman" w:hAnsi="Times New Roman"/>
          <w:sz w:val="28"/>
          <w:szCs w:val="24"/>
          <w:lang w:eastAsia="ru-RU"/>
        </w:rPr>
        <w:t>оформления паспорта колористического решения фасадов зданий, строений, сооружений:</w:t>
      </w:r>
    </w:p>
    <w:p w:rsidR="0038588F" w:rsidRPr="00413065"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eastAsia="Times New Roman" w:hAnsi="Times New Roman"/>
          <w:sz w:val="28"/>
          <w:szCs w:val="24"/>
          <w:lang w:eastAsia="ru-RU"/>
        </w:rPr>
        <w:t xml:space="preserve">изменения внешнего вида при </w:t>
      </w:r>
      <w:r w:rsidRPr="00413065">
        <w:rPr>
          <w:rFonts w:ascii="Times New Roman" w:hAnsi="Times New Roman"/>
          <w:sz w:val="28"/>
          <w:szCs w:val="24"/>
        </w:rPr>
        <w:t>реконструктивных работах и капитальном ремонте вне зависимости от местоположения на территории городского округа</w:t>
      </w:r>
      <w:r w:rsidR="007668D9" w:rsidRPr="00413065">
        <w:rPr>
          <w:rFonts w:ascii="Times New Roman" w:hAnsi="Times New Roman"/>
          <w:sz w:val="28"/>
          <w:szCs w:val="24"/>
        </w:rPr>
        <w:t xml:space="preserve"> Люберцы</w:t>
      </w:r>
      <w:r w:rsidRPr="00413065">
        <w:rPr>
          <w:rFonts w:ascii="Times New Roman" w:hAnsi="Times New Roman"/>
          <w:sz w:val="28"/>
          <w:szCs w:val="24"/>
        </w:rPr>
        <w:t>:</w:t>
      </w:r>
    </w:p>
    <w:p w:rsidR="0038588F" w:rsidRPr="00413065" w:rsidRDefault="0038588F" w:rsidP="00CF0BFD">
      <w:pPr>
        <w:spacing w:after="0" w:line="240" w:lineRule="auto"/>
        <w:ind w:left="-284" w:firstLine="567"/>
        <w:jc w:val="both"/>
        <w:rPr>
          <w:rFonts w:ascii="Times New Roman" w:hAnsi="Times New Roman"/>
          <w:sz w:val="28"/>
          <w:szCs w:val="24"/>
        </w:rPr>
      </w:pPr>
      <w:r w:rsidRPr="00413065">
        <w:rPr>
          <w:rFonts w:ascii="Times New Roman" w:hAnsi="Times New Roman"/>
          <w:sz w:val="28"/>
          <w:szCs w:val="24"/>
        </w:rPr>
        <w:t>многоквартирных жилых домов, общежитий;</w:t>
      </w:r>
    </w:p>
    <w:p w:rsidR="0038588F" w:rsidRPr="00413065" w:rsidRDefault="0038588F" w:rsidP="00CF0BFD">
      <w:pPr>
        <w:spacing w:after="0" w:line="240" w:lineRule="auto"/>
        <w:ind w:left="-284" w:firstLine="567"/>
        <w:jc w:val="both"/>
        <w:rPr>
          <w:rFonts w:ascii="Times New Roman" w:hAnsi="Times New Roman"/>
          <w:sz w:val="28"/>
          <w:szCs w:val="24"/>
        </w:rPr>
      </w:pPr>
      <w:r w:rsidRPr="00413065">
        <w:rPr>
          <w:rFonts w:ascii="Times New Roman" w:hAnsi="Times New Roman"/>
          <w:sz w:val="28"/>
          <w:szCs w:val="24"/>
        </w:rPr>
        <w:t>объектов социальной инфраструктуры;</w:t>
      </w:r>
    </w:p>
    <w:p w:rsidR="0038588F" w:rsidRPr="00413065" w:rsidRDefault="0038588F" w:rsidP="00CF0BFD">
      <w:pPr>
        <w:spacing w:after="0" w:line="240" w:lineRule="auto"/>
        <w:ind w:left="-284" w:firstLine="567"/>
        <w:jc w:val="both"/>
        <w:rPr>
          <w:rFonts w:ascii="Times New Roman" w:hAnsi="Times New Roman"/>
          <w:sz w:val="28"/>
          <w:szCs w:val="24"/>
        </w:rPr>
      </w:pPr>
      <w:r w:rsidRPr="00413065">
        <w:rPr>
          <w:rFonts w:ascii="Times New Roman" w:hAnsi="Times New Roman"/>
          <w:sz w:val="28"/>
          <w:szCs w:val="24"/>
        </w:rPr>
        <w:t>объектов нежилого назначения общей площадью более 1500 кв. м;</w:t>
      </w:r>
    </w:p>
    <w:p w:rsidR="0038588F" w:rsidRPr="00413065"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eastAsia="Times New Roman" w:hAnsi="Times New Roman"/>
          <w:sz w:val="28"/>
          <w:szCs w:val="24"/>
          <w:lang w:eastAsia="ru-RU"/>
        </w:rPr>
        <w:t xml:space="preserve">изменения внешнего вида при </w:t>
      </w:r>
      <w:r w:rsidRPr="00413065">
        <w:rPr>
          <w:rFonts w:ascii="Times New Roman" w:hAnsi="Times New Roman"/>
          <w:sz w:val="28"/>
          <w:szCs w:val="24"/>
        </w:rPr>
        <w:t>реконструктивных работах и капитальном ремонте на территориях, указанных в пункте 7 настоящей статьи:</w:t>
      </w:r>
    </w:p>
    <w:p w:rsidR="0038588F" w:rsidRPr="00413065" w:rsidRDefault="0038588F" w:rsidP="00CF0BFD">
      <w:pPr>
        <w:spacing w:after="0" w:line="240" w:lineRule="auto"/>
        <w:ind w:left="-284" w:firstLine="567"/>
        <w:jc w:val="both"/>
        <w:rPr>
          <w:rFonts w:ascii="Verdana" w:eastAsia="Times New Roman" w:hAnsi="Verdana"/>
          <w:szCs w:val="21"/>
          <w:lang w:eastAsia="ru-RU"/>
        </w:rPr>
      </w:pPr>
      <w:r w:rsidRPr="00413065">
        <w:rPr>
          <w:rFonts w:ascii="Times New Roman" w:eastAsia="Times New Roman" w:hAnsi="Times New Roman"/>
          <w:sz w:val="28"/>
          <w:szCs w:val="24"/>
          <w:lang w:eastAsia="ru-RU"/>
        </w:rPr>
        <w:t>индивидуальных жилых домов;</w:t>
      </w:r>
    </w:p>
    <w:p w:rsidR="0038588F" w:rsidRPr="00413065" w:rsidRDefault="0038588F" w:rsidP="00CF0BFD">
      <w:pPr>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блокированных жилых домов;</w:t>
      </w:r>
    </w:p>
    <w:p w:rsidR="0038588F" w:rsidRPr="00413065" w:rsidRDefault="0038588F" w:rsidP="00CF0BFD">
      <w:pPr>
        <w:spacing w:after="0" w:line="240" w:lineRule="auto"/>
        <w:ind w:left="-284" w:firstLine="567"/>
        <w:jc w:val="both"/>
        <w:rPr>
          <w:rFonts w:ascii="Times New Roman" w:eastAsia="Calibri" w:hAnsi="Times New Roman"/>
          <w:sz w:val="28"/>
          <w:szCs w:val="24"/>
        </w:rPr>
      </w:pPr>
      <w:r w:rsidRPr="00413065">
        <w:rPr>
          <w:rFonts w:ascii="Times New Roman" w:hAnsi="Times New Roman"/>
          <w:sz w:val="28"/>
          <w:szCs w:val="24"/>
        </w:rPr>
        <w:t>объектов нежилого назначения общей площадью менее 1500 кв. м;</w:t>
      </w:r>
    </w:p>
    <w:p w:rsidR="00C35EBB" w:rsidRPr="00413065"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hAnsi="Times New Roman"/>
          <w:sz w:val="28"/>
          <w:szCs w:val="24"/>
        </w:rPr>
        <w:t xml:space="preserve">изменения внешнего вида (внешний вид при новом размещении) </w:t>
      </w:r>
      <w:r w:rsidRPr="00413065">
        <w:rPr>
          <w:rFonts w:ascii="Times New Roman" w:eastAsia="Times New Roman" w:hAnsi="Times New Roman"/>
          <w:sz w:val="28"/>
          <w:szCs w:val="24"/>
          <w:lang w:eastAsia="ru-RU"/>
        </w:rPr>
        <w:t>некапитальных строений, сооружений</w:t>
      </w:r>
      <w:r w:rsidRPr="00413065">
        <w:rPr>
          <w:rFonts w:ascii="Times New Roman" w:hAnsi="Times New Roman"/>
          <w:sz w:val="28"/>
          <w:szCs w:val="24"/>
        </w:rPr>
        <w:t xml:space="preserve"> на территориях, указанных в пункте 7 настоящей статьи</w:t>
      </w:r>
      <w:r w:rsidRPr="00413065">
        <w:rPr>
          <w:rFonts w:ascii="Times New Roman" w:eastAsia="Times New Roman" w:hAnsi="Times New Roman"/>
          <w:sz w:val="28"/>
          <w:szCs w:val="24"/>
          <w:lang w:eastAsia="ru-RU"/>
        </w:rPr>
        <w:t>,</w:t>
      </w:r>
      <w:r w:rsidR="00C35EBB" w:rsidRPr="00413065">
        <w:rPr>
          <w:rFonts w:ascii="Times New Roman" w:eastAsia="Times New Roman" w:hAnsi="Times New Roman"/>
          <w:sz w:val="28"/>
          <w:szCs w:val="24"/>
          <w:lang w:eastAsia="ru-RU"/>
        </w:rPr>
        <w:t xml:space="preserve"> </w:t>
      </w:r>
      <w:r w:rsidRPr="00413065">
        <w:rPr>
          <w:rFonts w:ascii="Times New Roman" w:hAnsi="Times New Roman"/>
          <w:sz w:val="28"/>
          <w:szCs w:val="24"/>
        </w:rPr>
        <w:t xml:space="preserve">за исключением нестационарных строений, сооружений, размещаемых </w:t>
      </w:r>
      <w:r w:rsidRPr="00413065">
        <w:rPr>
          <w:rFonts w:ascii="Times New Roman" w:eastAsia="Times New Roman" w:hAnsi="Times New Roman"/>
          <w:sz w:val="28"/>
          <w:szCs w:val="24"/>
          <w:lang w:eastAsia="ru-RU"/>
        </w:rPr>
        <w:t>по результатам проведения аукциона на право размещения нестационарных торговых объектов</w:t>
      </w:r>
      <w:r w:rsidR="00C35EBB" w:rsidRPr="00413065">
        <w:rPr>
          <w:rFonts w:ascii="Times New Roman" w:eastAsia="Times New Roman" w:hAnsi="Times New Roman"/>
          <w:sz w:val="28"/>
          <w:szCs w:val="24"/>
          <w:lang w:eastAsia="ru-RU"/>
        </w:rPr>
        <w:t xml:space="preserve"> </w:t>
      </w:r>
      <w:r w:rsidRPr="00413065">
        <w:rPr>
          <w:rFonts w:ascii="Times New Roman" w:eastAsia="Times New Roman" w:hAnsi="Times New Roman"/>
          <w:sz w:val="28"/>
          <w:szCs w:val="24"/>
          <w:lang w:eastAsia="ru-RU"/>
        </w:rPr>
        <w:t xml:space="preserve">на территории городского округа </w:t>
      </w:r>
      <w:r w:rsidR="003032F3" w:rsidRPr="00413065">
        <w:rPr>
          <w:rFonts w:ascii="Times New Roman" w:eastAsia="Times New Roman" w:hAnsi="Times New Roman"/>
          <w:sz w:val="28"/>
          <w:szCs w:val="24"/>
          <w:lang w:eastAsia="ru-RU"/>
        </w:rPr>
        <w:t xml:space="preserve">Люберцы </w:t>
      </w:r>
      <w:r w:rsidRPr="00413065">
        <w:rPr>
          <w:rFonts w:ascii="Times New Roman" w:eastAsia="Times New Roman" w:hAnsi="Times New Roman"/>
          <w:sz w:val="28"/>
          <w:szCs w:val="24"/>
          <w:lang w:eastAsia="ru-RU"/>
        </w:rPr>
        <w:t>в соответствии с утвержденными типовыми решениями;</w:t>
      </w:r>
    </w:p>
    <w:p w:rsidR="0038588F" w:rsidRPr="00413065" w:rsidRDefault="0038588F" w:rsidP="00CF0BFD">
      <w:pPr>
        <w:numPr>
          <w:ilvl w:val="0"/>
          <w:numId w:val="8"/>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eastAsia="Times New Roman" w:hAnsi="Times New Roman"/>
          <w:sz w:val="28"/>
          <w:szCs w:val="24"/>
          <w:lang w:eastAsia="ru-RU"/>
        </w:rPr>
        <w:t>нанесение изображений</w:t>
      </w:r>
      <w:r w:rsidRPr="00413065">
        <w:rPr>
          <w:rFonts w:ascii="Times New Roman" w:hAnsi="Times New Roman"/>
          <w:noProof/>
          <w:spacing w:val="2"/>
          <w:sz w:val="28"/>
          <w:szCs w:val="24"/>
          <w:shd w:val="clear" w:color="auto" w:fill="FFFFFF"/>
          <w:lang w:eastAsia="ru-RU"/>
        </w:rPr>
        <w:t>, указанных в пункте 10 настоящей статьи, на здания, строения, сооружения.</w:t>
      </w:r>
    </w:p>
    <w:p w:rsidR="0038588F" w:rsidRPr="00413065" w:rsidRDefault="0038588F" w:rsidP="00CF0BFD">
      <w:pPr>
        <w:tabs>
          <w:tab w:val="left" w:pos="426"/>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Самовольные изменения внешнего вида не допускаются.</w:t>
      </w:r>
    </w:p>
    <w:p w:rsidR="0038588F" w:rsidRPr="00413065" w:rsidRDefault="0038588F" w:rsidP="00CF0BFD">
      <w:pPr>
        <w:numPr>
          <w:ilvl w:val="0"/>
          <w:numId w:val="5"/>
        </w:numPr>
        <w:tabs>
          <w:tab w:val="left" w:pos="284"/>
          <w:tab w:val="left" w:pos="851"/>
        </w:tabs>
        <w:spacing w:after="0" w:line="240" w:lineRule="auto"/>
        <w:ind w:left="-284" w:firstLine="567"/>
        <w:jc w:val="both"/>
        <w:rPr>
          <w:rFonts w:ascii="Times New Roman" w:eastAsia="Calibri" w:hAnsi="Times New Roman"/>
          <w:bCs/>
          <w:noProof/>
          <w:sz w:val="28"/>
          <w:szCs w:val="24"/>
          <w:lang w:eastAsia="ru-RU"/>
        </w:rPr>
      </w:pPr>
      <w:r w:rsidRPr="00413065">
        <w:rPr>
          <w:rFonts w:ascii="Times New Roman" w:hAnsi="Times New Roman"/>
          <w:sz w:val="28"/>
          <w:szCs w:val="24"/>
        </w:rPr>
        <w:t xml:space="preserve">Приоритетные территории </w:t>
      </w:r>
      <w:r w:rsidRPr="00413065">
        <w:rPr>
          <w:rFonts w:ascii="Times New Roman" w:hAnsi="Times New Roman"/>
          <w:bCs/>
          <w:noProof/>
          <w:sz w:val="28"/>
          <w:szCs w:val="24"/>
          <w:lang w:eastAsia="ru-RU"/>
        </w:rPr>
        <w:t xml:space="preserve">архитектурно-художественного облика </w:t>
      </w:r>
      <w:r w:rsidRPr="00413065">
        <w:rPr>
          <w:rFonts w:ascii="Times New Roman" w:eastAsia="Times New Roman" w:hAnsi="Times New Roman"/>
          <w:sz w:val="28"/>
          <w:szCs w:val="24"/>
          <w:lang w:eastAsia="ru-RU"/>
        </w:rPr>
        <w:t>городского округа</w:t>
      </w:r>
      <w:r w:rsidRPr="00413065">
        <w:rPr>
          <w:rFonts w:ascii="Times New Roman" w:hAnsi="Times New Roman"/>
          <w:sz w:val="28"/>
          <w:szCs w:val="24"/>
        </w:rPr>
        <w:t xml:space="preserve"> </w:t>
      </w:r>
      <w:r w:rsidR="003032F3" w:rsidRPr="00413065">
        <w:rPr>
          <w:rFonts w:ascii="Times New Roman" w:hAnsi="Times New Roman"/>
          <w:sz w:val="28"/>
          <w:szCs w:val="24"/>
        </w:rPr>
        <w:t xml:space="preserve">Люберцы </w:t>
      </w:r>
      <w:r w:rsidRPr="00413065">
        <w:rPr>
          <w:rFonts w:ascii="Times New Roman" w:hAnsi="Times New Roman"/>
          <w:sz w:val="28"/>
          <w:szCs w:val="24"/>
        </w:rPr>
        <w:t>расположены вдоль:</w:t>
      </w:r>
    </w:p>
    <w:p w:rsidR="0038588F" w:rsidRPr="00413065" w:rsidRDefault="0038588F" w:rsidP="00CF0BFD">
      <w:pPr>
        <w:numPr>
          <w:ilvl w:val="0"/>
          <w:numId w:val="9"/>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hAnsi="Times New Roman"/>
          <w:bCs/>
          <w:noProof/>
          <w:sz w:val="28"/>
          <w:szCs w:val="24"/>
          <w:lang w:eastAsia="ru-RU"/>
        </w:rPr>
        <w:t>общественных территорий, «вылетных» магистралей, иных улиц и дорог общего пользования, иных территорий общего пользования;</w:t>
      </w:r>
    </w:p>
    <w:p w:rsidR="0038588F" w:rsidRPr="00413065" w:rsidRDefault="0038588F" w:rsidP="00CF0BFD">
      <w:pPr>
        <w:numPr>
          <w:ilvl w:val="0"/>
          <w:numId w:val="9"/>
        </w:numPr>
        <w:tabs>
          <w:tab w:val="left" w:pos="284"/>
          <w:tab w:val="left" w:pos="851"/>
        </w:tabs>
        <w:spacing w:after="0" w:line="240" w:lineRule="auto"/>
        <w:ind w:left="-284" w:firstLine="567"/>
        <w:jc w:val="both"/>
        <w:rPr>
          <w:rFonts w:ascii="Times New Roman" w:hAnsi="Times New Roman"/>
          <w:bCs/>
          <w:noProof/>
          <w:sz w:val="28"/>
          <w:szCs w:val="24"/>
          <w:lang w:eastAsia="ru-RU"/>
        </w:rPr>
      </w:pPr>
      <w:r w:rsidRPr="00413065">
        <w:rPr>
          <w:rFonts w:ascii="Times New Roman" w:hAnsi="Times New Roman"/>
          <w:bCs/>
          <w:noProof/>
          <w:sz w:val="28"/>
          <w:szCs w:val="24"/>
          <w:lang w:eastAsia="ru-RU"/>
        </w:rPr>
        <w:t>водных объектов общего пользования;</w:t>
      </w:r>
    </w:p>
    <w:p w:rsidR="0038588F" w:rsidRPr="00413065" w:rsidRDefault="0038588F" w:rsidP="00CF0BFD">
      <w:pPr>
        <w:numPr>
          <w:ilvl w:val="0"/>
          <w:numId w:val="9"/>
        </w:numPr>
        <w:tabs>
          <w:tab w:val="left" w:pos="284"/>
          <w:tab w:val="left" w:pos="851"/>
        </w:tabs>
        <w:spacing w:after="0" w:line="240" w:lineRule="auto"/>
        <w:ind w:left="-284" w:firstLine="567"/>
        <w:jc w:val="both"/>
        <w:rPr>
          <w:rFonts w:ascii="Verdana" w:eastAsia="Times New Roman" w:hAnsi="Verdana"/>
          <w:szCs w:val="21"/>
          <w:lang w:eastAsia="ru-RU"/>
        </w:rPr>
      </w:pPr>
      <w:r w:rsidRPr="00413065">
        <w:rPr>
          <w:rFonts w:ascii="Times New Roman" w:eastAsia="Times New Roman" w:hAnsi="Times New Roman"/>
          <w:sz w:val="28"/>
          <w:szCs w:val="24"/>
          <w:lang w:eastAsia="ru-RU"/>
        </w:rPr>
        <w:t>территорий объектов культурного наследия с исторически связанными с ними территориями;</w:t>
      </w:r>
    </w:p>
    <w:p w:rsidR="0038588F" w:rsidRPr="00413065" w:rsidRDefault="0038588F" w:rsidP="00CF0BFD">
      <w:pPr>
        <w:numPr>
          <w:ilvl w:val="0"/>
          <w:numId w:val="9"/>
        </w:numPr>
        <w:tabs>
          <w:tab w:val="left" w:pos="284"/>
          <w:tab w:val="left" w:pos="851"/>
        </w:tabs>
        <w:spacing w:after="0" w:line="240" w:lineRule="auto"/>
        <w:ind w:left="-284" w:firstLine="567"/>
        <w:jc w:val="both"/>
        <w:rPr>
          <w:rFonts w:ascii="Times New Roman" w:eastAsia="Calibri" w:hAnsi="Times New Roman"/>
          <w:bCs/>
          <w:noProof/>
          <w:sz w:val="28"/>
          <w:szCs w:val="24"/>
          <w:lang w:eastAsia="ru-RU"/>
        </w:rPr>
      </w:pPr>
      <w:r w:rsidRPr="00413065">
        <w:rPr>
          <w:rFonts w:ascii="Times New Roman" w:hAnsi="Times New Roman"/>
          <w:bCs/>
          <w:noProof/>
          <w:sz w:val="28"/>
          <w:szCs w:val="24"/>
          <w:lang w:eastAsia="ru-RU"/>
        </w:rPr>
        <w:t xml:space="preserve">территорий объектов социальной инфраструктуры; </w:t>
      </w:r>
    </w:p>
    <w:p w:rsidR="0038588F" w:rsidRPr="00413065" w:rsidRDefault="0038588F" w:rsidP="00CF0BFD">
      <w:pPr>
        <w:numPr>
          <w:ilvl w:val="0"/>
          <w:numId w:val="9"/>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территорий объектов религиозного использования;</w:t>
      </w:r>
    </w:p>
    <w:p w:rsidR="0038588F" w:rsidRPr="00413065" w:rsidRDefault="0038588F" w:rsidP="00CF0BFD">
      <w:pPr>
        <w:numPr>
          <w:ilvl w:val="0"/>
          <w:numId w:val="9"/>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38588F" w:rsidRPr="00413065" w:rsidRDefault="0038588F" w:rsidP="00CF0BFD">
      <w:pPr>
        <w:numPr>
          <w:ilvl w:val="0"/>
          <w:numId w:val="9"/>
        </w:numPr>
        <w:tabs>
          <w:tab w:val="left" w:pos="284"/>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территорий</w:t>
      </w:r>
      <w:r w:rsidRPr="00413065">
        <w:rPr>
          <w:rFonts w:ascii="Times New Roman" w:hAnsi="Times New Roman"/>
          <w:bCs/>
          <w:noProof/>
          <w:sz w:val="28"/>
          <w:szCs w:val="24"/>
          <w:lang w:eastAsia="ru-RU"/>
        </w:rPr>
        <w:t xml:space="preserve"> въездных групп, мемориальных комплексов, </w:t>
      </w:r>
      <w:proofErr w:type="spellStart"/>
      <w:r w:rsidRPr="00413065">
        <w:rPr>
          <w:rFonts w:ascii="Times New Roman" w:eastAsia="Times New Roman" w:hAnsi="Times New Roman"/>
          <w:sz w:val="28"/>
          <w:szCs w:val="24"/>
          <w:lang w:eastAsia="ru-RU"/>
        </w:rPr>
        <w:t>скульптурно</w:t>
      </w:r>
      <w:proofErr w:type="spellEnd"/>
      <w:r w:rsidRPr="00413065">
        <w:rPr>
          <w:rFonts w:ascii="Times New Roman" w:eastAsia="Times New Roman" w:hAnsi="Times New Roman"/>
          <w:sz w:val="28"/>
          <w:szCs w:val="24"/>
          <w:lang w:eastAsia="ru-RU"/>
        </w:rPr>
        <w:t xml:space="preserve">-архитектурных композиций, </w:t>
      </w:r>
      <w:proofErr w:type="gramStart"/>
      <w:r w:rsidRPr="00413065">
        <w:rPr>
          <w:rFonts w:ascii="Times New Roman" w:eastAsia="Times New Roman" w:hAnsi="Times New Roman"/>
          <w:sz w:val="28"/>
          <w:szCs w:val="24"/>
          <w:lang w:eastAsia="ru-RU"/>
        </w:rPr>
        <w:t>монументально-декоративный</w:t>
      </w:r>
      <w:proofErr w:type="gramEnd"/>
      <w:r w:rsidRPr="00413065">
        <w:rPr>
          <w:rFonts w:ascii="Times New Roman" w:eastAsia="Times New Roman" w:hAnsi="Times New Roman"/>
          <w:sz w:val="28"/>
          <w:szCs w:val="24"/>
          <w:lang w:eastAsia="ru-RU"/>
        </w:rPr>
        <w:t xml:space="preserve"> композиций.</w:t>
      </w:r>
    </w:p>
    <w:p w:rsidR="0038588F" w:rsidRPr="00413065" w:rsidRDefault="0038588F" w:rsidP="00CF0BFD">
      <w:pPr>
        <w:numPr>
          <w:ilvl w:val="0"/>
          <w:numId w:val="5"/>
        </w:numPr>
        <w:tabs>
          <w:tab w:val="left" w:pos="284"/>
          <w:tab w:val="left" w:pos="851"/>
        </w:tabs>
        <w:spacing w:after="0" w:line="240" w:lineRule="auto"/>
        <w:ind w:left="-284" w:firstLine="567"/>
        <w:jc w:val="both"/>
        <w:rPr>
          <w:rFonts w:ascii="Times New Roman" w:eastAsia="Calibri" w:hAnsi="Times New Roman"/>
          <w:spacing w:val="2"/>
          <w:sz w:val="28"/>
          <w:szCs w:val="24"/>
          <w:shd w:val="clear" w:color="auto" w:fill="FFFFFF"/>
        </w:rPr>
      </w:pPr>
      <w:r w:rsidRPr="00413065">
        <w:rPr>
          <w:rFonts w:ascii="Times New Roman" w:hAnsi="Times New Roman"/>
          <w:spacing w:val="2"/>
          <w:sz w:val="28"/>
          <w:szCs w:val="24"/>
          <w:shd w:val="clear" w:color="auto" w:fill="FFFFFF"/>
        </w:rPr>
        <w:t>Анализ</w:t>
      </w:r>
      <w:r w:rsidRPr="00413065">
        <w:rPr>
          <w:rFonts w:ascii="Times New Roman" w:hAnsi="Times New Roman"/>
          <w:bCs/>
          <w:noProof/>
          <w:sz w:val="28"/>
          <w:szCs w:val="24"/>
          <w:lang w:eastAsia="ru-RU"/>
        </w:rPr>
        <w:t xml:space="preserve"> соответствия </w:t>
      </w:r>
      <w:r w:rsidRPr="00413065">
        <w:rPr>
          <w:rFonts w:ascii="Times New Roman" w:eastAsia="Times New Roman" w:hAnsi="Times New Roman"/>
          <w:sz w:val="28"/>
          <w:szCs w:val="24"/>
          <w:lang w:eastAsia="ru-RU"/>
        </w:rPr>
        <w:t xml:space="preserve">требованиям к внешнему виду зданий, строений, сооружений при оформлении паспорта колористического решения </w:t>
      </w:r>
      <w:r w:rsidRPr="00413065">
        <w:rPr>
          <w:rFonts w:ascii="Times New Roman" w:hAnsi="Times New Roman"/>
          <w:bCs/>
          <w:noProof/>
          <w:sz w:val="28"/>
          <w:szCs w:val="24"/>
          <w:lang w:eastAsia="ru-RU"/>
        </w:rPr>
        <w:t>проводится</w:t>
      </w:r>
      <w:r w:rsidR="00C35EBB" w:rsidRPr="00413065">
        <w:rPr>
          <w:rFonts w:ascii="Times New Roman" w:hAnsi="Times New Roman"/>
          <w:bCs/>
          <w:noProof/>
          <w:sz w:val="28"/>
          <w:szCs w:val="24"/>
          <w:lang w:eastAsia="ru-RU"/>
        </w:rPr>
        <w:t xml:space="preserve"> </w:t>
      </w:r>
      <w:r w:rsidRPr="00413065">
        <w:rPr>
          <w:rFonts w:ascii="Times New Roman" w:hAnsi="Times New Roman"/>
          <w:bCs/>
          <w:noProof/>
          <w:sz w:val="28"/>
          <w:szCs w:val="24"/>
          <w:lang w:eastAsia="ru-RU"/>
        </w:rPr>
        <w:t>в соответствии с таблицей 1, пунктами 10 - 13 настоящей статьи по критериям:</w:t>
      </w:r>
    </w:p>
    <w:p w:rsidR="0038588F" w:rsidRPr="00413065"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цвет;</w:t>
      </w:r>
    </w:p>
    <w:p w:rsidR="0038588F" w:rsidRPr="00413065"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noProof/>
          <w:spacing w:val="2"/>
          <w:sz w:val="28"/>
          <w:szCs w:val="24"/>
          <w:shd w:val="clear" w:color="auto" w:fill="FFFFFF"/>
          <w:lang w:eastAsia="ru-RU"/>
        </w:rPr>
        <w:lastRenderedPageBreak/>
        <w:t>изображения;</w:t>
      </w:r>
    </w:p>
    <w:p w:rsidR="0038588F" w:rsidRPr="00413065"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привлекательность архитектурно-художественного облика городского округа</w:t>
      </w:r>
      <w:r w:rsidR="003032F3" w:rsidRPr="00413065">
        <w:rPr>
          <w:rFonts w:ascii="Times New Roman" w:eastAsia="Times New Roman" w:hAnsi="Times New Roman"/>
          <w:sz w:val="28"/>
          <w:szCs w:val="24"/>
          <w:lang w:eastAsia="ru-RU"/>
        </w:rPr>
        <w:t xml:space="preserve"> Люберцы</w:t>
      </w:r>
      <w:r w:rsidRPr="00413065">
        <w:rPr>
          <w:rFonts w:ascii="Times New Roman" w:eastAsia="Times New Roman" w:hAnsi="Times New Roman"/>
          <w:sz w:val="28"/>
          <w:szCs w:val="24"/>
          <w:lang w:eastAsia="ru-RU"/>
        </w:rPr>
        <w:t>;</w:t>
      </w:r>
    </w:p>
    <w:p w:rsidR="0038588F" w:rsidRPr="00413065" w:rsidRDefault="0038588F" w:rsidP="00CF0BFD">
      <w:pPr>
        <w:numPr>
          <w:ilvl w:val="0"/>
          <w:numId w:val="10"/>
        </w:numPr>
        <w:shd w:val="clear" w:color="auto" w:fill="FFFFFF"/>
        <w:tabs>
          <w:tab w:val="left" w:pos="851"/>
        </w:tabs>
        <w:spacing w:after="0" w:line="240" w:lineRule="auto"/>
        <w:ind w:left="-284" w:firstLine="567"/>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визуальный «мусор».</w:t>
      </w:r>
    </w:p>
    <w:p w:rsidR="0038588F" w:rsidRPr="00413065" w:rsidRDefault="0038588F" w:rsidP="00CF0BFD">
      <w:pPr>
        <w:numPr>
          <w:ilvl w:val="0"/>
          <w:numId w:val="5"/>
        </w:numPr>
        <w:tabs>
          <w:tab w:val="left" w:pos="284"/>
          <w:tab w:val="left" w:pos="851"/>
        </w:tabs>
        <w:spacing w:after="0" w:line="240" w:lineRule="auto"/>
        <w:ind w:left="-284" w:firstLine="567"/>
        <w:jc w:val="both"/>
        <w:rPr>
          <w:rFonts w:ascii="Times New Roman" w:eastAsia="Calibri" w:hAnsi="Times New Roman"/>
          <w:bCs/>
          <w:noProof/>
          <w:sz w:val="28"/>
          <w:szCs w:val="24"/>
          <w:lang w:eastAsia="ru-RU"/>
        </w:rPr>
      </w:pPr>
      <w:r w:rsidRPr="00413065">
        <w:rPr>
          <w:rFonts w:ascii="Times New Roman" w:hAnsi="Times New Roman"/>
          <w:spacing w:val="2"/>
          <w:sz w:val="28"/>
          <w:szCs w:val="24"/>
          <w:shd w:val="clear" w:color="auto" w:fill="FFFFFF"/>
        </w:rPr>
        <w:t>Анализ состояния внешнего благоустройства</w:t>
      </w:r>
      <w:r w:rsidRPr="00413065">
        <w:rPr>
          <w:rFonts w:ascii="Times New Roman" w:eastAsia="Times New Roman" w:hAnsi="Times New Roman"/>
          <w:sz w:val="28"/>
          <w:szCs w:val="24"/>
          <w:lang w:eastAsia="ru-RU"/>
        </w:rPr>
        <w:t xml:space="preserve">, надзор за соблюдением требований, указанных в </w:t>
      </w:r>
      <w:r w:rsidRPr="00413065">
        <w:rPr>
          <w:rFonts w:ascii="Times New Roman" w:hAnsi="Times New Roman"/>
          <w:bCs/>
          <w:noProof/>
          <w:sz w:val="28"/>
          <w:szCs w:val="24"/>
          <w:lang w:eastAsia="ru-RU"/>
        </w:rPr>
        <w:t>пункте 13 настоящей статьи, проводятся при осуществлении надзора за:</w:t>
      </w:r>
    </w:p>
    <w:p w:rsidR="0038588F" w:rsidRPr="00413065"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413065">
        <w:rPr>
          <w:rFonts w:ascii="Times New Roman" w:eastAsia="Times New Roman" w:hAnsi="Times New Roman"/>
          <w:sz w:val="28"/>
          <w:szCs w:val="24"/>
          <w:lang w:eastAsia="ru-RU"/>
        </w:rPr>
        <w:t xml:space="preserve">состоянием и содержанием территорий </w:t>
      </w:r>
      <w:r w:rsidRPr="00413065">
        <w:rPr>
          <w:rFonts w:ascii="Times New Roman" w:hAnsi="Times New Roman"/>
          <w:sz w:val="28"/>
          <w:szCs w:val="24"/>
        </w:rPr>
        <w:t>городского округа</w:t>
      </w:r>
      <w:r w:rsidR="003032F3" w:rsidRPr="00413065">
        <w:rPr>
          <w:rFonts w:ascii="Times New Roman" w:hAnsi="Times New Roman"/>
          <w:sz w:val="28"/>
          <w:szCs w:val="24"/>
        </w:rPr>
        <w:t xml:space="preserve"> Люберцы</w:t>
      </w:r>
      <w:r w:rsidRPr="00413065">
        <w:rPr>
          <w:rFonts w:ascii="Times New Roman" w:hAnsi="Times New Roman"/>
          <w:sz w:val="28"/>
          <w:szCs w:val="24"/>
        </w:rPr>
        <w:t>;</w:t>
      </w:r>
    </w:p>
    <w:p w:rsidR="0038588F" w:rsidRPr="00413065"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413065">
        <w:rPr>
          <w:rFonts w:ascii="Times New Roman" w:eastAsia="Times New Roman" w:hAnsi="Times New Roman"/>
          <w:sz w:val="28"/>
          <w:szCs w:val="24"/>
          <w:lang w:eastAsia="ru-RU"/>
        </w:rPr>
        <w:t>соблюдением чистоты и порядка в местах массового посещения и отдыха;</w:t>
      </w:r>
    </w:p>
    <w:p w:rsidR="0038588F" w:rsidRPr="00413065"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proofErr w:type="gramStart"/>
      <w:r w:rsidRPr="00413065">
        <w:rPr>
          <w:rFonts w:ascii="Times New Roman" w:eastAsia="Times New Roman" w:hAnsi="Times New Roman"/>
          <w:sz w:val="28"/>
          <w:szCs w:val="24"/>
          <w:lang w:eastAsia="ru-RU"/>
        </w:rPr>
        <w:t>содержанием торговых палаток, павильонов, киосков, предназначенных</w:t>
      </w:r>
      <w:r w:rsidR="00CF0BFD" w:rsidRPr="00413065">
        <w:rPr>
          <w:rFonts w:ascii="Times New Roman" w:eastAsia="Times New Roman" w:hAnsi="Times New Roman"/>
          <w:sz w:val="28"/>
          <w:szCs w:val="24"/>
          <w:lang w:eastAsia="ru-RU"/>
        </w:rPr>
        <w:t xml:space="preserve"> </w:t>
      </w:r>
      <w:r w:rsidRPr="00413065">
        <w:rPr>
          <w:rFonts w:ascii="Times New Roman" w:eastAsia="Times New Roman" w:hAnsi="Times New Roman"/>
          <w:sz w:val="28"/>
          <w:szCs w:val="24"/>
          <w:lang w:eastAsia="ru-RU"/>
        </w:rPr>
        <w:t>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roofErr w:type="gramEnd"/>
    </w:p>
    <w:p w:rsidR="0038588F" w:rsidRPr="00413065" w:rsidRDefault="0038588F" w:rsidP="00CF0BFD">
      <w:pPr>
        <w:numPr>
          <w:ilvl w:val="0"/>
          <w:numId w:val="11"/>
        </w:numPr>
        <w:tabs>
          <w:tab w:val="left" w:pos="851"/>
        </w:tabs>
        <w:spacing w:after="0" w:line="240" w:lineRule="auto"/>
        <w:ind w:left="-284" w:firstLine="567"/>
        <w:jc w:val="both"/>
        <w:rPr>
          <w:rFonts w:ascii="Verdana" w:eastAsia="Times New Roman" w:hAnsi="Verdana"/>
          <w:szCs w:val="21"/>
          <w:lang w:eastAsia="ru-RU"/>
        </w:rPr>
      </w:pPr>
      <w:r w:rsidRPr="00413065">
        <w:rPr>
          <w:rFonts w:ascii="Times New Roman" w:eastAsia="Times New Roman" w:hAnsi="Times New Roman"/>
          <w:sz w:val="28"/>
          <w:szCs w:val="24"/>
          <w:lang w:eastAsia="ru-RU"/>
        </w:rPr>
        <w:t>размещением изображений на внешних поверхностях зданий, строений, сооружений;</w:t>
      </w:r>
    </w:p>
    <w:p w:rsidR="0038588F" w:rsidRPr="00413065"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413065">
        <w:rPr>
          <w:rFonts w:ascii="Times New Roman" w:eastAsia="Times New Roman" w:hAnsi="Times New Roman"/>
          <w:sz w:val="28"/>
          <w:szCs w:val="24"/>
          <w:lang w:eastAsia="ru-RU"/>
        </w:rPr>
        <w:t>проведением ремонтных, реконструктивных работ и иных видов работ;</w:t>
      </w:r>
    </w:p>
    <w:p w:rsidR="0038588F" w:rsidRPr="00413065" w:rsidRDefault="0038588F" w:rsidP="00CF0BFD">
      <w:pPr>
        <w:numPr>
          <w:ilvl w:val="0"/>
          <w:numId w:val="11"/>
        </w:numPr>
        <w:tabs>
          <w:tab w:val="left" w:pos="284"/>
          <w:tab w:val="left" w:pos="851"/>
        </w:tabs>
        <w:spacing w:after="0" w:line="240" w:lineRule="auto"/>
        <w:ind w:left="-284" w:firstLine="567"/>
        <w:jc w:val="both"/>
        <w:rPr>
          <w:rFonts w:ascii="Verdana" w:eastAsia="Times New Roman" w:hAnsi="Verdana"/>
          <w:szCs w:val="21"/>
          <w:lang w:eastAsia="ru-RU"/>
        </w:rPr>
      </w:pPr>
      <w:r w:rsidRPr="00413065">
        <w:rPr>
          <w:rFonts w:ascii="Times New Roman" w:eastAsia="Times New Roman" w:hAnsi="Times New Roman"/>
          <w:sz w:val="28"/>
          <w:szCs w:val="24"/>
          <w:lang w:eastAsia="ru-RU"/>
        </w:rPr>
        <w:t>оснащением зданий, строений, сооружений приспособлениями</w:t>
      </w:r>
      <w:r w:rsidRPr="00413065">
        <w:rPr>
          <w:rFonts w:ascii="Times New Roman" w:eastAsia="Times New Roman" w:hAnsi="Times New Roman"/>
          <w:sz w:val="28"/>
          <w:szCs w:val="24"/>
          <w:lang w:eastAsia="ru-RU"/>
        </w:rPr>
        <w:br/>
        <w:t>для беспрепятственного доступа маломобильных групп населения.</w:t>
      </w:r>
    </w:p>
    <w:p w:rsidR="00605278" w:rsidRPr="00413065" w:rsidRDefault="0038588F" w:rsidP="00605278">
      <w:pPr>
        <w:spacing w:before="240" w:after="0" w:line="240" w:lineRule="auto"/>
        <w:ind w:left="-709" w:firstLine="709"/>
        <w:jc w:val="center"/>
        <w:rPr>
          <w:rFonts w:ascii="Times New Roman" w:hAnsi="Times New Roman"/>
          <w:bCs/>
          <w:noProof/>
          <w:sz w:val="24"/>
          <w:szCs w:val="20"/>
          <w:lang w:eastAsia="ru-RU"/>
        </w:rPr>
      </w:pPr>
      <w:r w:rsidRPr="00413065">
        <w:rPr>
          <w:rFonts w:ascii="Times New Roman" w:hAnsi="Times New Roman"/>
          <w:bCs/>
          <w:noProof/>
          <w:sz w:val="24"/>
          <w:szCs w:val="20"/>
          <w:lang w:eastAsia="ru-RU"/>
        </w:rPr>
        <w:t>Таблица «</w:t>
      </w:r>
      <w:r w:rsidRPr="00413065">
        <w:rPr>
          <w:rFonts w:ascii="Times New Roman" w:eastAsia="Times New Roman" w:hAnsi="Times New Roman"/>
          <w:bCs/>
          <w:sz w:val="24"/>
          <w:szCs w:val="20"/>
          <w:lang w:eastAsia="ru-RU"/>
        </w:rPr>
        <w:t>Цвета, цветовые сочетания</w:t>
      </w:r>
      <w:bookmarkStart w:id="1" w:name="_Hlk46084677"/>
      <w:r w:rsidRPr="00413065">
        <w:rPr>
          <w:rFonts w:ascii="Times New Roman" w:eastAsia="Times New Roman" w:hAnsi="Times New Roman"/>
          <w:bCs/>
          <w:sz w:val="24"/>
          <w:szCs w:val="20"/>
          <w:lang w:eastAsia="ru-RU"/>
        </w:rPr>
        <w:t>, подлежащие учету при подборе цвета, цветовых сочетаний внешней отделки фасадов зданий, строений, сооружений</w:t>
      </w:r>
      <w:r w:rsidRPr="00413065">
        <w:rPr>
          <w:rFonts w:ascii="Times New Roman" w:hAnsi="Times New Roman"/>
          <w:bCs/>
          <w:noProof/>
          <w:sz w:val="24"/>
          <w:szCs w:val="20"/>
          <w:lang w:eastAsia="ru-RU"/>
        </w:rPr>
        <w:t>»</w:t>
      </w:r>
      <w:bookmarkEnd w:id="1"/>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4"/>
        <w:gridCol w:w="1854"/>
        <w:gridCol w:w="1133"/>
        <w:gridCol w:w="1133"/>
        <w:gridCol w:w="1133"/>
        <w:gridCol w:w="1133"/>
        <w:gridCol w:w="1133"/>
        <w:gridCol w:w="1404"/>
      </w:tblGrid>
      <w:tr w:rsidR="0038588F" w:rsidRPr="00413065" w:rsidTr="0038588F">
        <w:trPr>
          <w:trHeight w:val="250"/>
        </w:trPr>
        <w:tc>
          <w:tcPr>
            <w:tcW w:w="993" w:type="dxa"/>
            <w:vMerge w:val="restart"/>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contextualSpacing/>
              <w:rPr>
                <w:rFonts w:ascii="Times New Roman" w:hAnsi="Times New Roman"/>
                <w:b/>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b/>
                <w:noProof/>
                <w:sz w:val="20"/>
                <w:szCs w:val="20"/>
                <w:lang w:eastAsia="ru-RU"/>
              </w:rPr>
            </w:pPr>
            <w:r w:rsidRPr="00413065">
              <w:rPr>
                <w:rFonts w:ascii="Times New Roman" w:hAnsi="Times New Roman"/>
                <w:b/>
                <w:noProof/>
                <w:sz w:val="18"/>
                <w:szCs w:val="18"/>
                <w:lang w:eastAsia="ru-RU"/>
              </w:rPr>
              <w:t xml:space="preserve"> </w:t>
            </w:r>
            <w:r w:rsidRPr="00413065">
              <w:rPr>
                <w:rFonts w:ascii="Times New Roman" w:hAnsi="Times New Roman"/>
                <w:b/>
                <w:noProof/>
                <w:sz w:val="20"/>
                <w:szCs w:val="20"/>
                <w:lang w:eastAsia="ru-RU"/>
              </w:rPr>
              <w:t xml:space="preserve">Местоположение здания, строения, </w:t>
            </w:r>
            <w:r w:rsidRPr="00413065">
              <w:rPr>
                <w:rFonts w:ascii="Times New Roman" w:hAnsi="Times New Roman"/>
                <w:b/>
                <w:noProof/>
                <w:sz w:val="18"/>
                <w:szCs w:val="18"/>
                <w:lang w:eastAsia="ru-RU"/>
              </w:rPr>
              <w:t>сооружения</w:t>
            </w:r>
            <w:r w:rsidRPr="00413065">
              <w:rPr>
                <w:rFonts w:ascii="Times New Roman" w:hAnsi="Times New Roman"/>
                <w:b/>
                <w:noProof/>
                <w:sz w:val="20"/>
                <w:szCs w:val="20"/>
                <w:lang w:eastAsia="ru-RU"/>
              </w:rPr>
              <w:t xml:space="preserve"> в городском округе</w:t>
            </w:r>
            <w:r w:rsidR="003032F3" w:rsidRPr="00413065">
              <w:rPr>
                <w:rFonts w:ascii="Times New Roman" w:hAnsi="Times New Roman"/>
                <w:b/>
                <w:noProof/>
                <w:sz w:val="20"/>
                <w:szCs w:val="20"/>
                <w:lang w:eastAsia="ru-RU"/>
              </w:rPr>
              <w:t xml:space="preserve"> Люберцы</w:t>
            </w:r>
          </w:p>
          <w:p w:rsidR="0038588F" w:rsidRPr="00413065" w:rsidRDefault="0038588F">
            <w:pPr>
              <w:spacing w:after="0" w:line="240" w:lineRule="auto"/>
              <w:ind w:left="-105" w:right="-109"/>
              <w:contextualSpacing/>
              <w:jc w:val="center"/>
              <w:rPr>
                <w:rFonts w:ascii="Times New Roman" w:hAnsi="Times New Roman"/>
                <w:b/>
                <w:noProof/>
                <w:sz w:val="20"/>
                <w:szCs w:val="20"/>
                <w:lang w:eastAsia="ru-RU"/>
              </w:rPr>
            </w:pPr>
          </w:p>
          <w:p w:rsidR="0038588F" w:rsidRPr="00413065" w:rsidRDefault="0038588F">
            <w:pPr>
              <w:spacing w:after="0" w:line="240" w:lineRule="auto"/>
              <w:ind w:left="-105" w:right="-109"/>
              <w:contextualSpacing/>
              <w:jc w:val="center"/>
              <w:rPr>
                <w:rFonts w:ascii="Times New Roman" w:hAnsi="Times New Roman"/>
                <w:bCs/>
                <w:noProof/>
                <w:sz w:val="16"/>
                <w:szCs w:val="16"/>
                <w:lang w:eastAsia="ru-RU"/>
              </w:rPr>
            </w:pPr>
            <w:proofErr w:type="gramStart"/>
            <w:r w:rsidRPr="00413065">
              <w:rPr>
                <w:rFonts w:ascii="Times New Roman" w:hAnsi="Times New Roman"/>
                <w:bCs/>
                <w:noProof/>
                <w:sz w:val="16"/>
                <w:szCs w:val="16"/>
                <w:lang w:eastAsia="ru-RU"/>
              </w:rPr>
              <w:t xml:space="preserve">(по основным типам архитектурно-художественной среды </w:t>
            </w:r>
            <w:proofErr w:type="gramEnd"/>
          </w:p>
          <w:p w:rsidR="0038588F" w:rsidRPr="00413065" w:rsidRDefault="0038588F">
            <w:pPr>
              <w:spacing w:after="0" w:line="240" w:lineRule="auto"/>
              <w:ind w:left="-105" w:right="-109"/>
              <w:contextualSpacing/>
              <w:jc w:val="center"/>
              <w:rPr>
                <w:rFonts w:ascii="Times New Roman" w:eastAsia="Times New Roman" w:hAnsi="Times New Roman"/>
                <w:bCs/>
                <w:sz w:val="16"/>
                <w:szCs w:val="16"/>
                <w:lang w:eastAsia="ru-RU"/>
              </w:rPr>
            </w:pPr>
            <w:r w:rsidRPr="00413065">
              <w:rPr>
                <w:rFonts w:ascii="Times New Roman" w:hAnsi="Times New Roman"/>
                <w:bCs/>
                <w:noProof/>
                <w:sz w:val="16"/>
                <w:szCs w:val="16"/>
                <w:lang w:eastAsia="ru-RU"/>
              </w:rPr>
              <w:t xml:space="preserve">элементов планировочной структуры) </w:t>
            </w:r>
          </w:p>
        </w:tc>
        <w:tc>
          <w:tcPr>
            <w:tcW w:w="2138" w:type="dxa"/>
            <w:gridSpan w:val="2"/>
            <w:vMerge w:val="restart"/>
            <w:tcBorders>
              <w:top w:val="single" w:sz="4" w:space="0" w:color="auto"/>
              <w:left w:val="single" w:sz="4" w:space="0" w:color="auto"/>
              <w:bottom w:val="single" w:sz="4" w:space="0" w:color="auto"/>
              <w:right w:val="single" w:sz="4" w:space="0" w:color="auto"/>
            </w:tcBorders>
          </w:tcPr>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contextualSpacing/>
              <w:jc w:val="center"/>
              <w:rPr>
                <w:rFonts w:ascii="Times New Roman" w:hAnsi="Times New Roman"/>
                <w:b/>
                <w:noProof/>
                <w:sz w:val="18"/>
                <w:szCs w:val="18"/>
                <w:lang w:eastAsia="ru-RU"/>
              </w:rPr>
            </w:pPr>
            <w:r w:rsidRPr="00413065">
              <w:rPr>
                <w:rFonts w:ascii="Times New Roman" w:hAnsi="Times New Roman"/>
                <w:b/>
                <w:noProof/>
                <w:sz w:val="18"/>
                <w:szCs w:val="18"/>
                <w:lang w:eastAsia="ru-RU"/>
              </w:rPr>
              <w:t xml:space="preserve">Цвет, цветовое сочетание </w:t>
            </w:r>
          </w:p>
          <w:p w:rsidR="0038588F" w:rsidRPr="00413065" w:rsidRDefault="0038588F">
            <w:pPr>
              <w:spacing w:after="0"/>
              <w:contextualSpacing/>
              <w:jc w:val="center"/>
              <w:rPr>
                <w:rFonts w:ascii="Times New Roman" w:hAnsi="Times New Roman"/>
                <w:b/>
                <w:noProof/>
                <w:sz w:val="18"/>
                <w:szCs w:val="18"/>
                <w:lang w:eastAsia="ru-RU"/>
              </w:rPr>
            </w:pPr>
          </w:p>
          <w:p w:rsidR="0038588F" w:rsidRPr="00413065" w:rsidRDefault="0038588F">
            <w:pPr>
              <w:spacing w:after="0" w:line="240" w:lineRule="auto"/>
              <w:textAlignment w:val="baseline"/>
              <w:rPr>
                <w:rFonts w:ascii="Times New Roman" w:eastAsia="Times New Roman" w:hAnsi="Times New Roman"/>
                <w:sz w:val="14"/>
                <w:szCs w:val="14"/>
                <w:lang w:eastAsia="ru-RU"/>
              </w:rPr>
            </w:pPr>
            <w:r w:rsidRPr="00413065">
              <w:rPr>
                <w:rFonts w:ascii="Times New Roman" w:eastAsia="Times New Roman" w:hAnsi="Times New Roman"/>
                <w:noProof/>
                <w:sz w:val="12"/>
                <w:szCs w:val="12"/>
                <w:lang w:eastAsia="ru-RU"/>
              </w:rPr>
              <w:t xml:space="preserve">«ц» </w:t>
            </w:r>
            <w:r w:rsidRPr="00413065">
              <w:rPr>
                <w:rFonts w:ascii="Times New Roman" w:eastAsia="Times New Roman" w:hAnsi="Times New Roman"/>
                <w:noProof/>
                <w:sz w:val="14"/>
                <w:szCs w:val="14"/>
                <w:lang w:eastAsia="ru-RU"/>
              </w:rPr>
              <w:t xml:space="preserve">- </w:t>
            </w:r>
            <w:r w:rsidRPr="00413065">
              <w:rPr>
                <w:rFonts w:ascii="Times New Roman" w:eastAsia="Times New Roman" w:hAnsi="Times New Roman"/>
                <w:sz w:val="14"/>
                <w:szCs w:val="14"/>
                <w:lang w:eastAsia="ru-RU"/>
              </w:rPr>
              <w:t>цвет</w:t>
            </w:r>
          </w:p>
          <w:p w:rsidR="0038588F" w:rsidRPr="00413065" w:rsidRDefault="0038588F">
            <w:pPr>
              <w:spacing w:after="0" w:line="240" w:lineRule="auto"/>
              <w:contextualSpacing/>
              <w:rPr>
                <w:rFonts w:ascii="Times New Roman" w:eastAsia="Calibri" w:hAnsi="Times New Roman"/>
                <w:sz w:val="14"/>
                <w:szCs w:val="14"/>
              </w:rPr>
            </w:pPr>
            <w:r w:rsidRPr="00413065">
              <w:rPr>
                <w:rFonts w:ascii="Times New Roman" w:hAnsi="Times New Roman"/>
                <w:noProof/>
                <w:sz w:val="12"/>
                <w:szCs w:val="12"/>
              </w:rPr>
              <w:t>«цс»</w:t>
            </w:r>
            <w:r w:rsidRPr="00413065">
              <w:rPr>
                <w:rFonts w:ascii="Times New Roman" w:hAnsi="Times New Roman"/>
                <w:sz w:val="14"/>
                <w:szCs w:val="14"/>
              </w:rPr>
              <w:t xml:space="preserve"> - сочетание</w:t>
            </w:r>
          </w:p>
          <w:p w:rsidR="0038588F" w:rsidRPr="00413065" w:rsidRDefault="0038588F">
            <w:pPr>
              <w:spacing w:after="0" w:line="240" w:lineRule="auto"/>
              <w:ind w:right="-110"/>
              <w:contextualSpacing/>
              <w:rPr>
                <w:rFonts w:ascii="Times New Roman" w:hAnsi="Times New Roman"/>
                <w:sz w:val="14"/>
                <w:szCs w:val="14"/>
              </w:rPr>
            </w:pPr>
            <w:r w:rsidRPr="00413065">
              <w:rPr>
                <w:rFonts w:ascii="Times New Roman" w:hAnsi="Times New Roman"/>
                <w:noProof/>
                <w:sz w:val="12"/>
                <w:szCs w:val="12"/>
              </w:rPr>
              <w:t>«ц/цс»</w:t>
            </w:r>
            <w:r w:rsidRPr="00413065">
              <w:rPr>
                <w:rFonts w:ascii="Times New Roman" w:hAnsi="Times New Roman"/>
                <w:sz w:val="14"/>
                <w:szCs w:val="14"/>
              </w:rPr>
              <w:t xml:space="preserve"> - цвет и все сочетания с цветом</w:t>
            </w:r>
          </w:p>
          <w:p w:rsidR="0038588F" w:rsidRPr="00413065" w:rsidRDefault="0038588F">
            <w:pPr>
              <w:spacing w:after="0" w:line="240" w:lineRule="auto"/>
              <w:contextualSpacing/>
              <w:rPr>
                <w:rFonts w:ascii="Times New Roman" w:hAnsi="Times New Roman"/>
                <w:i/>
                <w:iCs/>
                <w:sz w:val="14"/>
                <w:szCs w:val="14"/>
              </w:rPr>
            </w:pPr>
          </w:p>
          <w:p w:rsidR="0038588F" w:rsidRPr="00413065" w:rsidRDefault="0038588F">
            <w:pPr>
              <w:spacing w:after="200" w:line="276" w:lineRule="auto"/>
              <w:jc w:val="center"/>
              <w:rPr>
                <w:rFonts w:ascii="Times New Roman" w:hAnsi="Times New Roman"/>
                <w:b/>
                <w:noProof/>
                <w:sz w:val="18"/>
                <w:szCs w:val="18"/>
                <w:lang w:eastAsia="ru-RU"/>
              </w:rPr>
            </w:pPr>
          </w:p>
        </w:tc>
        <w:tc>
          <w:tcPr>
            <w:tcW w:w="7069" w:type="dxa"/>
            <w:gridSpan w:val="6"/>
            <w:tcBorders>
              <w:top w:val="single" w:sz="4" w:space="0" w:color="auto"/>
              <w:left w:val="single" w:sz="4" w:space="0" w:color="auto"/>
              <w:bottom w:val="single" w:sz="4" w:space="0" w:color="auto"/>
              <w:right w:val="single" w:sz="4" w:space="0" w:color="auto"/>
            </w:tcBorders>
            <w:vAlign w:val="center"/>
          </w:tcPr>
          <w:p w:rsidR="0038588F" w:rsidRPr="00413065" w:rsidRDefault="0038588F">
            <w:pPr>
              <w:spacing w:after="0" w:line="240" w:lineRule="auto"/>
              <w:ind w:left="-106" w:right="-110"/>
              <w:contextualSpacing/>
              <w:jc w:val="center"/>
              <w:rPr>
                <w:rFonts w:ascii="Times New Roman" w:hAnsi="Times New Roman"/>
                <w:b/>
                <w:bCs/>
                <w:sz w:val="18"/>
                <w:szCs w:val="18"/>
              </w:rPr>
            </w:pPr>
            <w:r w:rsidRPr="00413065">
              <w:rPr>
                <w:rFonts w:ascii="Times New Roman" w:eastAsia="Times New Roman" w:hAnsi="Times New Roman"/>
                <w:b/>
                <w:bCs/>
                <w:sz w:val="18"/>
                <w:szCs w:val="18"/>
                <w:lang w:eastAsia="ru-RU"/>
              </w:rPr>
              <w:t xml:space="preserve">Ограничения использования цветов, цветовых сочетаний в зависимости от расположения здания, строения, сооружения вдоль </w:t>
            </w:r>
            <w:r w:rsidRPr="00413065">
              <w:rPr>
                <w:rFonts w:ascii="Times New Roman" w:hAnsi="Times New Roman"/>
                <w:b/>
                <w:bCs/>
                <w:sz w:val="18"/>
                <w:szCs w:val="18"/>
              </w:rPr>
              <w:t>приоритетных территорий формирования архитектурно-художественного облика городского округа</w:t>
            </w:r>
            <w:r w:rsidR="003032F3" w:rsidRPr="00413065">
              <w:rPr>
                <w:rFonts w:ascii="Times New Roman" w:hAnsi="Times New Roman"/>
                <w:b/>
                <w:bCs/>
                <w:sz w:val="18"/>
                <w:szCs w:val="18"/>
              </w:rPr>
              <w:t xml:space="preserve"> Люберцы</w:t>
            </w:r>
          </w:p>
          <w:p w:rsidR="0038588F" w:rsidRPr="00413065" w:rsidRDefault="0038588F">
            <w:pPr>
              <w:spacing w:after="0" w:line="240" w:lineRule="auto"/>
              <w:ind w:left="-106" w:right="-110"/>
              <w:contextualSpacing/>
              <w:jc w:val="center"/>
              <w:rPr>
                <w:rFonts w:ascii="Times New Roman" w:eastAsia="Times New Roman" w:hAnsi="Times New Roman"/>
                <w:b/>
                <w:bCs/>
                <w:sz w:val="20"/>
                <w:szCs w:val="20"/>
                <w:lang w:eastAsia="ru-RU"/>
              </w:rPr>
            </w:pPr>
          </w:p>
          <w:p w:rsidR="0038588F" w:rsidRPr="00413065" w:rsidRDefault="0038588F">
            <w:pPr>
              <w:spacing w:after="0" w:line="240" w:lineRule="auto"/>
              <w:textAlignment w:val="baseline"/>
              <w:rPr>
                <w:rFonts w:ascii="Times New Roman" w:eastAsia="Times New Roman" w:hAnsi="Times New Roman"/>
                <w:noProof/>
                <w:sz w:val="4"/>
                <w:szCs w:val="4"/>
                <w:lang w:eastAsia="ru-RU"/>
              </w:rPr>
            </w:pPr>
          </w:p>
          <w:p w:rsidR="0038588F" w:rsidRPr="00413065" w:rsidRDefault="0038588F">
            <w:pPr>
              <w:spacing w:after="0" w:line="240" w:lineRule="auto"/>
              <w:textAlignment w:val="baseline"/>
              <w:rPr>
                <w:rFonts w:ascii="Times New Roman" w:eastAsia="Times New Roman" w:hAnsi="Times New Roman"/>
                <w:sz w:val="14"/>
                <w:szCs w:val="14"/>
                <w:lang w:eastAsia="ru-RU"/>
              </w:rPr>
            </w:pPr>
            <w:r w:rsidRPr="00413065">
              <w:rPr>
                <w:rFonts w:ascii="Times New Roman" w:eastAsia="Times New Roman" w:hAnsi="Times New Roman"/>
                <w:noProof/>
                <w:sz w:val="12"/>
                <w:szCs w:val="12"/>
                <w:lang w:eastAsia="ru-RU"/>
              </w:rPr>
              <w:t>«НЕТ»</w:t>
            </w:r>
            <w:r w:rsidRPr="00413065">
              <w:rPr>
                <w:rFonts w:ascii="Times New Roman" w:eastAsia="Times New Roman" w:hAnsi="Times New Roman"/>
                <w:noProof/>
                <w:sz w:val="14"/>
                <w:szCs w:val="14"/>
                <w:lang w:eastAsia="ru-RU"/>
              </w:rPr>
              <w:t xml:space="preserve"> - </w:t>
            </w:r>
            <w:r w:rsidRPr="00413065">
              <w:rPr>
                <w:rFonts w:ascii="Times New Roman" w:eastAsia="Times New Roman" w:hAnsi="Times New Roman"/>
                <w:sz w:val="14"/>
                <w:szCs w:val="14"/>
                <w:lang w:eastAsia="ru-RU"/>
              </w:rPr>
              <w:t xml:space="preserve">не допускается для всех поверхностей, всех элементов зданий, строений, сооружений; </w:t>
            </w:r>
          </w:p>
          <w:p w:rsidR="0038588F" w:rsidRPr="00413065" w:rsidRDefault="0038588F">
            <w:pPr>
              <w:spacing w:after="0" w:line="240" w:lineRule="auto"/>
              <w:textAlignment w:val="baseline"/>
              <w:rPr>
                <w:rFonts w:ascii="Times New Roman" w:eastAsia="Times New Roman" w:hAnsi="Times New Roman"/>
                <w:sz w:val="4"/>
                <w:szCs w:val="4"/>
                <w:lang w:eastAsia="ru-RU"/>
              </w:rPr>
            </w:pPr>
          </w:p>
          <w:p w:rsidR="0038588F" w:rsidRPr="00413065" w:rsidRDefault="0038588F">
            <w:pPr>
              <w:spacing w:after="0" w:line="240" w:lineRule="auto"/>
              <w:ind w:left="460" w:hanging="460"/>
              <w:contextualSpacing/>
              <w:jc w:val="both"/>
              <w:rPr>
                <w:rFonts w:ascii="Times New Roman" w:eastAsia="Calibri" w:hAnsi="Times New Roman"/>
                <w:sz w:val="14"/>
                <w:szCs w:val="14"/>
              </w:rPr>
            </w:pPr>
            <w:r w:rsidRPr="00413065">
              <w:rPr>
                <w:rFonts w:ascii="Times New Roman" w:hAnsi="Times New Roman"/>
                <w:noProof/>
                <w:sz w:val="12"/>
                <w:szCs w:val="12"/>
              </w:rPr>
              <w:t>«ДА»</w:t>
            </w:r>
            <w:r w:rsidRPr="00413065">
              <w:rPr>
                <w:rFonts w:ascii="Times New Roman" w:hAnsi="Times New Roman"/>
                <w:sz w:val="14"/>
                <w:szCs w:val="14"/>
              </w:rPr>
              <w:t xml:space="preserve"> - допускается для всех поверхностей, всех элементов зданий, строений, сооружений:</w:t>
            </w:r>
          </w:p>
          <w:p w:rsidR="0038588F" w:rsidRPr="00413065" w:rsidRDefault="0038588F">
            <w:pPr>
              <w:spacing w:after="0" w:line="240" w:lineRule="auto"/>
              <w:jc w:val="both"/>
              <w:rPr>
                <w:rFonts w:ascii="Times New Roman" w:hAnsi="Times New Roman"/>
                <w:sz w:val="20"/>
                <w:szCs w:val="20"/>
              </w:rPr>
            </w:pPr>
          </w:p>
          <w:p w:rsidR="0038588F" w:rsidRPr="00413065" w:rsidRDefault="0038588F">
            <w:pPr>
              <w:spacing w:after="0" w:line="240" w:lineRule="auto"/>
              <w:ind w:left="460" w:hanging="460"/>
              <w:contextualSpacing/>
              <w:jc w:val="both"/>
              <w:rPr>
                <w:rFonts w:ascii="Times New Roman" w:hAnsi="Times New Roman"/>
                <w:sz w:val="14"/>
                <w:szCs w:val="14"/>
                <w:u w:val="single"/>
              </w:rPr>
            </w:pPr>
            <w:r w:rsidRPr="00413065">
              <w:rPr>
                <w:rFonts w:ascii="Times New Roman" w:hAnsi="Times New Roman"/>
                <w:sz w:val="14"/>
                <w:szCs w:val="14"/>
                <w:u w:val="single"/>
              </w:rPr>
              <w:t>Частичное ограничение цвета, цветового сочетания:</w:t>
            </w:r>
          </w:p>
          <w:p w:rsidR="0038588F" w:rsidRPr="00413065" w:rsidRDefault="0038588F">
            <w:pPr>
              <w:spacing w:after="0" w:line="240" w:lineRule="auto"/>
              <w:ind w:left="460" w:hanging="460"/>
              <w:contextualSpacing/>
              <w:jc w:val="both"/>
              <w:rPr>
                <w:rFonts w:ascii="Times New Roman" w:hAnsi="Times New Roman"/>
                <w:sz w:val="4"/>
                <w:szCs w:val="4"/>
                <w:u w:val="single"/>
              </w:rPr>
            </w:pPr>
          </w:p>
          <w:p w:rsidR="0038588F" w:rsidRPr="00413065" w:rsidRDefault="0038588F">
            <w:pPr>
              <w:spacing w:after="0" w:line="240" w:lineRule="auto"/>
              <w:textAlignment w:val="baseline"/>
              <w:rPr>
                <w:rFonts w:ascii="Times New Roman" w:eastAsia="Times New Roman" w:hAnsi="Times New Roman"/>
                <w:sz w:val="14"/>
                <w:szCs w:val="14"/>
                <w:lang w:eastAsia="ru-RU"/>
              </w:rPr>
            </w:pPr>
            <w:r w:rsidRPr="00413065">
              <w:rPr>
                <w:rFonts w:ascii="Times New Roman" w:eastAsia="Times New Roman" w:hAnsi="Times New Roman"/>
                <w:noProof/>
                <w:sz w:val="12"/>
                <w:szCs w:val="12"/>
                <w:lang w:eastAsia="ru-RU"/>
              </w:rPr>
              <w:t>«НЕТ</w:t>
            </w:r>
            <w:r w:rsidRPr="00413065">
              <w:rPr>
                <w:rFonts w:ascii="Times New Roman" w:eastAsia="Times New Roman" w:hAnsi="Times New Roman"/>
                <w:noProof/>
                <w:sz w:val="10"/>
                <w:szCs w:val="10"/>
                <w:lang w:eastAsia="ru-RU"/>
              </w:rPr>
              <w:t xml:space="preserve"> Н</w:t>
            </w:r>
            <w:r w:rsidRPr="00413065">
              <w:rPr>
                <w:rFonts w:ascii="Times New Roman" w:eastAsia="Times New Roman" w:hAnsi="Times New Roman"/>
                <w:noProof/>
                <w:sz w:val="12"/>
                <w:szCs w:val="12"/>
                <w:lang w:eastAsia="ru-RU"/>
              </w:rPr>
              <w:t>»</w:t>
            </w:r>
            <w:r w:rsidRPr="00413065">
              <w:rPr>
                <w:rFonts w:ascii="Times New Roman" w:eastAsia="Times New Roman" w:hAnsi="Times New Roman"/>
                <w:noProof/>
                <w:sz w:val="14"/>
                <w:szCs w:val="14"/>
                <w:lang w:eastAsia="ru-RU"/>
              </w:rPr>
              <w:t xml:space="preserve"> - </w:t>
            </w:r>
            <w:r w:rsidRPr="00413065">
              <w:rPr>
                <w:rFonts w:ascii="Times New Roman" w:eastAsia="Times New Roman" w:hAnsi="Times New Roman"/>
                <w:sz w:val="14"/>
                <w:szCs w:val="14"/>
                <w:lang w:eastAsia="ru-RU"/>
              </w:rPr>
              <w:t xml:space="preserve">не допускается для некапитальных нестационарных строений, сооружений; </w:t>
            </w:r>
          </w:p>
          <w:p w:rsidR="0038588F" w:rsidRPr="00413065" w:rsidRDefault="0038588F">
            <w:pPr>
              <w:spacing w:after="0" w:line="240" w:lineRule="auto"/>
              <w:textAlignment w:val="baseline"/>
              <w:rPr>
                <w:rFonts w:ascii="Times New Roman" w:eastAsia="Times New Roman" w:hAnsi="Times New Roman"/>
                <w:sz w:val="4"/>
                <w:szCs w:val="4"/>
                <w:lang w:eastAsia="ru-RU"/>
              </w:rPr>
            </w:pPr>
          </w:p>
          <w:p w:rsidR="0038588F" w:rsidRPr="00413065" w:rsidRDefault="0038588F">
            <w:pPr>
              <w:spacing w:after="0" w:line="240" w:lineRule="auto"/>
              <w:ind w:left="1169" w:hanging="1169"/>
              <w:contextualSpacing/>
              <w:jc w:val="both"/>
              <w:rPr>
                <w:rFonts w:ascii="Times New Roman" w:eastAsia="Calibri" w:hAnsi="Times New Roman"/>
                <w:sz w:val="14"/>
                <w:szCs w:val="14"/>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r w:rsidRPr="00413065">
              <w:rPr>
                <w:rFonts w:ascii="Times New Roman" w:eastAsia="Times New Roman" w:hAnsi="Times New Roman"/>
                <w:bCs/>
                <w:sz w:val="14"/>
                <w:szCs w:val="14"/>
                <w:lang w:eastAsia="ru-RU"/>
              </w:rPr>
              <w:t xml:space="preserve"> </w:t>
            </w:r>
            <w:r w:rsidRPr="00413065">
              <w:rPr>
                <w:rFonts w:ascii="Times New Roman" w:hAnsi="Times New Roman"/>
                <w:sz w:val="14"/>
                <w:szCs w:val="14"/>
              </w:rPr>
              <w:t>- не допускается для неостекленных частей окон, витражей, дверей общественных зданий;</w:t>
            </w:r>
          </w:p>
          <w:p w:rsidR="0038588F" w:rsidRPr="00413065" w:rsidRDefault="0038588F">
            <w:pPr>
              <w:spacing w:after="0" w:line="240" w:lineRule="auto"/>
              <w:ind w:left="1169" w:hanging="1169"/>
              <w:contextualSpacing/>
              <w:jc w:val="both"/>
              <w:rPr>
                <w:rFonts w:ascii="Times New Roman" w:hAnsi="Times New Roman"/>
                <w:sz w:val="4"/>
                <w:szCs w:val="4"/>
              </w:rPr>
            </w:pPr>
          </w:p>
          <w:p w:rsidR="0038588F" w:rsidRPr="00413065" w:rsidRDefault="0038588F">
            <w:pPr>
              <w:spacing w:after="0" w:line="240" w:lineRule="auto"/>
              <w:ind w:left="1169" w:hanging="1169"/>
              <w:contextualSpacing/>
              <w:jc w:val="both"/>
              <w:rPr>
                <w:rFonts w:ascii="Times New Roman" w:hAnsi="Times New Roman"/>
                <w:sz w:val="14"/>
                <w:szCs w:val="14"/>
              </w:rPr>
            </w:pPr>
            <w:r w:rsidRPr="00413065">
              <w:rPr>
                <w:rFonts w:ascii="Times New Roman" w:hAnsi="Times New Roman"/>
                <w:sz w:val="12"/>
                <w:szCs w:val="12"/>
              </w:rPr>
              <w:t>«НЕТ</w:t>
            </w:r>
            <w:r w:rsidRPr="00413065">
              <w:rPr>
                <w:rFonts w:ascii="Times New Roman" w:hAnsi="Times New Roman"/>
                <w:sz w:val="10"/>
                <w:szCs w:val="10"/>
              </w:rPr>
              <w:t xml:space="preserve"> кровля</w:t>
            </w:r>
            <w:proofErr w:type="gramStart"/>
            <w:r w:rsidRPr="00413065">
              <w:rPr>
                <w:rFonts w:ascii="Times New Roman" w:hAnsi="Times New Roman"/>
                <w:sz w:val="10"/>
                <w:szCs w:val="10"/>
              </w:rPr>
              <w:t xml:space="preserve"> О</w:t>
            </w:r>
            <w:proofErr w:type="gramEnd"/>
            <w:r w:rsidRPr="00413065">
              <w:rPr>
                <w:rFonts w:ascii="Times New Roman" w:hAnsi="Times New Roman"/>
                <w:sz w:val="12"/>
                <w:szCs w:val="12"/>
              </w:rPr>
              <w:t>»</w:t>
            </w:r>
            <w:r w:rsidRPr="00413065">
              <w:rPr>
                <w:rFonts w:ascii="Times New Roman" w:eastAsia="Times New Roman" w:hAnsi="Times New Roman"/>
                <w:bCs/>
                <w:sz w:val="14"/>
                <w:szCs w:val="14"/>
                <w:lang w:eastAsia="ru-RU"/>
              </w:rPr>
              <w:t xml:space="preserve"> </w:t>
            </w:r>
            <w:r w:rsidRPr="00413065">
              <w:rPr>
                <w:rFonts w:ascii="Times New Roman" w:hAnsi="Times New Roman"/>
                <w:sz w:val="14"/>
                <w:szCs w:val="14"/>
              </w:rPr>
              <w:t>- не допускается для скатной кровли, козырьков, навесов общественных зданий;</w:t>
            </w:r>
          </w:p>
          <w:p w:rsidR="0038588F" w:rsidRPr="00413065" w:rsidRDefault="0038588F">
            <w:pPr>
              <w:spacing w:after="0" w:line="240" w:lineRule="auto"/>
              <w:ind w:left="1169" w:hanging="1169"/>
              <w:contextualSpacing/>
              <w:jc w:val="both"/>
              <w:rPr>
                <w:rFonts w:ascii="Times New Roman" w:hAnsi="Times New Roman"/>
                <w:sz w:val="4"/>
                <w:szCs w:val="4"/>
              </w:rPr>
            </w:pPr>
          </w:p>
          <w:p w:rsidR="0038588F" w:rsidRPr="00413065" w:rsidRDefault="0038588F">
            <w:pPr>
              <w:spacing w:after="0" w:line="240" w:lineRule="auto"/>
              <w:textAlignment w:val="baseline"/>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w:t>
            </w:r>
            <w:proofErr w:type="gramStart"/>
            <w:r w:rsidRPr="00413065">
              <w:rPr>
                <w:rFonts w:ascii="Times New Roman" w:eastAsia="Times New Roman" w:hAnsi="Times New Roman"/>
                <w:sz w:val="12"/>
                <w:szCs w:val="12"/>
                <w:lang w:eastAsia="ru-RU"/>
              </w:rPr>
              <w:t>НЕТ</w:t>
            </w:r>
            <w:proofErr w:type="gramEnd"/>
            <w:r w:rsidRPr="00413065">
              <w:rPr>
                <w:rFonts w:ascii="Times New Roman" w:eastAsia="Times New Roman" w:hAnsi="Times New Roman"/>
                <w:sz w:val="12"/>
                <w:szCs w:val="12"/>
                <w:lang w:eastAsia="ru-RU"/>
              </w:rPr>
              <w:t xml:space="preserve"> </w:t>
            </w:r>
            <w:r w:rsidRPr="00413065">
              <w:rPr>
                <w:rFonts w:ascii="Times New Roman" w:eastAsia="Times New Roman" w:hAnsi="Times New Roman"/>
                <w:sz w:val="10"/>
                <w:szCs w:val="10"/>
                <w:lang w:eastAsia="ru-RU"/>
              </w:rPr>
              <w:t>кровля</w:t>
            </w:r>
            <w:r w:rsidRPr="00413065">
              <w:rPr>
                <w:rFonts w:ascii="Times New Roman" w:eastAsia="Times New Roman" w:hAnsi="Times New Roman"/>
                <w:sz w:val="12"/>
                <w:szCs w:val="12"/>
                <w:lang w:eastAsia="ru-RU"/>
              </w:rPr>
              <w:t>»</w:t>
            </w:r>
            <w:r w:rsidRPr="00413065">
              <w:rPr>
                <w:rFonts w:ascii="Times New Roman" w:eastAsia="Times New Roman" w:hAnsi="Times New Roman"/>
                <w:bCs/>
                <w:sz w:val="14"/>
                <w:szCs w:val="14"/>
                <w:lang w:eastAsia="ru-RU"/>
              </w:rPr>
              <w:t xml:space="preserve"> </w:t>
            </w:r>
            <w:r w:rsidRPr="00413065">
              <w:rPr>
                <w:rFonts w:ascii="Times New Roman" w:eastAsia="Times New Roman" w:hAnsi="Times New Roman"/>
                <w:sz w:val="14"/>
                <w:szCs w:val="14"/>
                <w:lang w:eastAsia="ru-RU"/>
              </w:rPr>
              <w:t xml:space="preserve">- не допускается для скатной кровли, козырьков, навесов зданий, строений, сооружений. </w:t>
            </w:r>
          </w:p>
          <w:p w:rsidR="0038588F" w:rsidRPr="00413065" w:rsidRDefault="0038588F">
            <w:pPr>
              <w:spacing w:after="0" w:line="240" w:lineRule="auto"/>
              <w:textAlignment w:val="baseline"/>
              <w:rPr>
                <w:rFonts w:ascii="Times New Roman" w:eastAsia="Times New Roman" w:hAnsi="Times New Roman"/>
                <w:sz w:val="20"/>
                <w:szCs w:val="20"/>
                <w:lang w:eastAsia="ru-RU"/>
              </w:rPr>
            </w:pPr>
          </w:p>
          <w:p w:rsidR="0038588F" w:rsidRPr="00413065" w:rsidRDefault="0038588F">
            <w:pPr>
              <w:spacing w:after="0" w:line="240" w:lineRule="auto"/>
              <w:ind w:left="460" w:hanging="460"/>
              <w:contextualSpacing/>
              <w:jc w:val="both"/>
              <w:rPr>
                <w:rFonts w:ascii="Times New Roman" w:eastAsia="Calibri" w:hAnsi="Times New Roman"/>
                <w:sz w:val="14"/>
                <w:szCs w:val="14"/>
                <w:u w:val="single"/>
              </w:rPr>
            </w:pPr>
            <w:r w:rsidRPr="00413065">
              <w:rPr>
                <w:rFonts w:ascii="Times New Roman" w:hAnsi="Times New Roman"/>
                <w:sz w:val="14"/>
                <w:szCs w:val="14"/>
                <w:u w:val="single"/>
              </w:rPr>
              <w:t>Частичное разрешение цвета, цветового сочетания:</w:t>
            </w:r>
          </w:p>
          <w:p w:rsidR="0038588F" w:rsidRPr="00413065" w:rsidRDefault="0038588F">
            <w:pPr>
              <w:spacing w:after="0" w:line="240" w:lineRule="auto"/>
              <w:ind w:left="460" w:hanging="460"/>
              <w:contextualSpacing/>
              <w:jc w:val="both"/>
              <w:rPr>
                <w:rFonts w:ascii="Times New Roman" w:hAnsi="Times New Roman"/>
                <w:sz w:val="4"/>
                <w:szCs w:val="4"/>
              </w:rPr>
            </w:pPr>
          </w:p>
          <w:p w:rsidR="0038588F" w:rsidRPr="00413065" w:rsidRDefault="0038588F">
            <w:pPr>
              <w:spacing w:after="0" w:line="240" w:lineRule="auto"/>
              <w:jc w:val="both"/>
              <w:textAlignment w:val="baseline"/>
              <w:rPr>
                <w:rFonts w:ascii="Times New Roman" w:eastAsia="Times New Roman" w:hAnsi="Times New Roman"/>
                <w:sz w:val="14"/>
                <w:szCs w:val="14"/>
                <w:lang w:eastAsia="ru-RU"/>
              </w:rPr>
            </w:pPr>
            <w:proofErr w:type="gramStart"/>
            <w:r w:rsidRPr="00413065">
              <w:rPr>
                <w:rFonts w:ascii="Times New Roman" w:eastAsia="Times New Roman" w:hAnsi="Times New Roman"/>
                <w:sz w:val="12"/>
                <w:szCs w:val="12"/>
                <w:lang w:eastAsia="ru-RU"/>
              </w:rPr>
              <w:t xml:space="preserve">«ДА </w:t>
            </w:r>
            <w:r w:rsidRPr="00413065">
              <w:rPr>
                <w:rFonts w:ascii="Times New Roman" w:eastAsia="Times New Roman" w:hAnsi="Times New Roman"/>
                <w:bCs/>
                <w:sz w:val="10"/>
                <w:szCs w:val="10"/>
                <w:lang w:eastAsia="ru-RU"/>
              </w:rPr>
              <w:t>проем</w:t>
            </w:r>
            <w:r w:rsidRPr="00413065">
              <w:rPr>
                <w:rFonts w:ascii="Times New Roman" w:eastAsia="Times New Roman" w:hAnsi="Times New Roman"/>
                <w:sz w:val="12"/>
                <w:szCs w:val="12"/>
                <w:lang w:eastAsia="ru-RU"/>
              </w:rPr>
              <w:t>»</w:t>
            </w:r>
            <w:r w:rsidRPr="00413065">
              <w:rPr>
                <w:rFonts w:ascii="Times New Roman" w:eastAsia="Times New Roman" w:hAnsi="Times New Roman"/>
                <w:bCs/>
                <w:sz w:val="14"/>
                <w:szCs w:val="14"/>
                <w:lang w:eastAsia="ru-RU"/>
              </w:rPr>
              <w:t xml:space="preserve"> </w:t>
            </w:r>
            <w:r w:rsidRPr="00413065">
              <w:rPr>
                <w:rFonts w:ascii="Times New Roman" w:eastAsia="Times New Roman" w:hAnsi="Times New Roman"/>
                <w:sz w:val="14"/>
                <w:szCs w:val="14"/>
                <w:lang w:eastAsia="ru-RU"/>
              </w:rPr>
              <w:t xml:space="preserve">- допускается для неостекленных частей окон, витражей, дверей, ограждений, перилл, козырьков зданий, строений, сооружений; </w:t>
            </w:r>
            <w:proofErr w:type="gramEnd"/>
          </w:p>
          <w:p w:rsidR="0038588F" w:rsidRPr="00413065" w:rsidRDefault="0038588F">
            <w:pPr>
              <w:spacing w:after="0" w:line="240" w:lineRule="auto"/>
              <w:textAlignment w:val="baseline"/>
              <w:rPr>
                <w:rFonts w:ascii="Times New Roman" w:eastAsia="Times New Roman" w:hAnsi="Times New Roman"/>
                <w:sz w:val="4"/>
                <w:szCs w:val="4"/>
                <w:lang w:eastAsia="ru-RU"/>
              </w:rPr>
            </w:pPr>
          </w:p>
          <w:p w:rsidR="0038588F" w:rsidRPr="00413065" w:rsidRDefault="0038588F">
            <w:pPr>
              <w:spacing w:after="0" w:line="240" w:lineRule="auto"/>
              <w:jc w:val="both"/>
              <w:textAlignment w:val="baseline"/>
              <w:rPr>
                <w:rFonts w:ascii="Times New Roman" w:eastAsia="Times New Roman" w:hAnsi="Times New Roman"/>
                <w:sz w:val="14"/>
                <w:szCs w:val="14"/>
                <w:lang w:eastAsia="ru-RU"/>
              </w:rPr>
            </w:pPr>
            <w:r w:rsidRPr="00413065">
              <w:rPr>
                <w:rFonts w:ascii="Times New Roman" w:eastAsia="Times New Roman" w:hAnsi="Times New Roman"/>
                <w:sz w:val="12"/>
                <w:szCs w:val="12"/>
                <w:lang w:eastAsia="ru-RU"/>
              </w:rPr>
              <w:t xml:space="preserve">«ДА </w:t>
            </w:r>
            <w:r w:rsidRPr="00413065">
              <w:rPr>
                <w:rFonts w:ascii="Times New Roman" w:eastAsia="Times New Roman" w:hAnsi="Times New Roman"/>
                <w:sz w:val="10"/>
                <w:szCs w:val="10"/>
                <w:lang w:eastAsia="ru-RU"/>
              </w:rPr>
              <w:t>кровля</w:t>
            </w:r>
            <w:r w:rsidRPr="00413065">
              <w:rPr>
                <w:rFonts w:ascii="Times New Roman" w:eastAsia="Times New Roman" w:hAnsi="Times New Roman"/>
                <w:sz w:val="12"/>
                <w:szCs w:val="12"/>
                <w:lang w:eastAsia="ru-RU"/>
              </w:rPr>
              <w:t>»</w:t>
            </w:r>
            <w:r w:rsidRPr="00413065">
              <w:rPr>
                <w:rFonts w:ascii="Times New Roman" w:eastAsia="Times New Roman" w:hAnsi="Times New Roman"/>
                <w:bCs/>
                <w:sz w:val="14"/>
                <w:szCs w:val="14"/>
                <w:lang w:eastAsia="ru-RU"/>
              </w:rPr>
              <w:t xml:space="preserve"> </w:t>
            </w:r>
            <w:r w:rsidRPr="00413065">
              <w:rPr>
                <w:rFonts w:ascii="Times New Roman" w:eastAsia="Times New Roman" w:hAnsi="Times New Roman"/>
                <w:sz w:val="14"/>
                <w:szCs w:val="14"/>
                <w:lang w:eastAsia="ru-RU"/>
              </w:rPr>
              <w:t>-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rsidR="0038588F" w:rsidRPr="00413065" w:rsidRDefault="0038588F">
            <w:pPr>
              <w:spacing w:after="0" w:line="240" w:lineRule="auto"/>
              <w:textAlignment w:val="baseline"/>
              <w:rPr>
                <w:rFonts w:ascii="Times New Roman" w:eastAsia="Times New Roman" w:hAnsi="Times New Roman"/>
                <w:sz w:val="4"/>
                <w:szCs w:val="4"/>
                <w:lang w:eastAsia="ru-RU"/>
              </w:rPr>
            </w:pPr>
          </w:p>
          <w:p w:rsidR="0038588F" w:rsidRPr="00413065" w:rsidRDefault="0038588F">
            <w:pPr>
              <w:spacing w:after="0" w:line="240" w:lineRule="auto"/>
              <w:contextualSpacing/>
              <w:jc w:val="both"/>
              <w:rPr>
                <w:rFonts w:ascii="Times New Roman" w:eastAsia="Calibri" w:hAnsi="Times New Roman"/>
                <w:sz w:val="14"/>
                <w:szCs w:val="14"/>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w:t>
            </w:r>
            <w:r w:rsidRPr="00413065">
              <w:rPr>
                <w:rFonts w:ascii="Times New Roman" w:eastAsia="Times New Roman" w:hAnsi="Times New Roman"/>
                <w:bCs/>
                <w:sz w:val="10"/>
                <w:szCs w:val="10"/>
                <w:lang w:eastAsia="ru-RU"/>
              </w:rPr>
              <w:t>кровля ИЖС</w:t>
            </w:r>
            <w:r w:rsidRPr="00413065">
              <w:rPr>
                <w:rFonts w:ascii="Times New Roman" w:eastAsia="Times New Roman" w:hAnsi="Times New Roman"/>
                <w:bCs/>
                <w:sz w:val="12"/>
                <w:szCs w:val="12"/>
                <w:lang w:eastAsia="ru-RU"/>
              </w:rPr>
              <w:t>»</w:t>
            </w:r>
            <w:r w:rsidRPr="00413065">
              <w:rPr>
                <w:rFonts w:ascii="Times New Roman" w:eastAsia="Times New Roman" w:hAnsi="Times New Roman"/>
                <w:bCs/>
                <w:sz w:val="14"/>
                <w:szCs w:val="14"/>
                <w:lang w:eastAsia="ru-RU"/>
              </w:rPr>
              <w:t xml:space="preserve"> </w:t>
            </w:r>
            <w:r w:rsidRPr="00413065">
              <w:rPr>
                <w:rFonts w:ascii="Times New Roman" w:hAnsi="Times New Roman"/>
                <w:sz w:val="14"/>
                <w:szCs w:val="14"/>
              </w:rPr>
              <w:t>- допускается для кровли индивидуальных жилых домов, деревянных зданий со скатной кровлей;</w:t>
            </w:r>
          </w:p>
          <w:p w:rsidR="0038588F" w:rsidRPr="00413065" w:rsidRDefault="0038588F">
            <w:pPr>
              <w:spacing w:after="0" w:line="240" w:lineRule="auto"/>
              <w:contextualSpacing/>
              <w:rPr>
                <w:rFonts w:ascii="Times New Roman" w:hAnsi="Times New Roman"/>
                <w:sz w:val="4"/>
                <w:szCs w:val="4"/>
              </w:rPr>
            </w:pPr>
          </w:p>
          <w:p w:rsidR="0038588F" w:rsidRPr="00413065" w:rsidRDefault="0038588F">
            <w:pPr>
              <w:spacing w:after="0" w:line="240" w:lineRule="auto"/>
              <w:contextualSpacing/>
              <w:jc w:val="both"/>
              <w:rPr>
                <w:rFonts w:ascii="Times New Roman" w:hAnsi="Times New Roman"/>
                <w:sz w:val="14"/>
                <w:szCs w:val="14"/>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декор ИЖС</w:t>
            </w:r>
            <w:r w:rsidRPr="00413065">
              <w:rPr>
                <w:rFonts w:ascii="Times New Roman" w:eastAsia="Times New Roman" w:hAnsi="Times New Roman"/>
                <w:bCs/>
                <w:sz w:val="12"/>
                <w:szCs w:val="12"/>
                <w:lang w:eastAsia="ru-RU"/>
              </w:rPr>
              <w:t xml:space="preserve">» </w:t>
            </w:r>
            <w:r w:rsidRPr="00413065">
              <w:rPr>
                <w:rFonts w:ascii="Times New Roman" w:hAnsi="Times New Roman"/>
                <w:sz w:val="14"/>
                <w:szCs w:val="14"/>
              </w:rPr>
              <w:t xml:space="preserve">- допускается для деревянного резного декора (наличников, куриц, ветрениц, подкрылков, </w:t>
            </w:r>
            <w:proofErr w:type="spellStart"/>
            <w:r w:rsidRPr="00413065">
              <w:rPr>
                <w:rFonts w:ascii="Times New Roman" w:hAnsi="Times New Roman"/>
                <w:sz w:val="14"/>
                <w:szCs w:val="14"/>
              </w:rPr>
              <w:t>причелин</w:t>
            </w:r>
            <w:proofErr w:type="spellEnd"/>
            <w:r w:rsidRPr="00413065">
              <w:rPr>
                <w:rFonts w:ascii="Times New Roman" w:hAnsi="Times New Roman"/>
                <w:sz w:val="14"/>
                <w:szCs w:val="14"/>
              </w:rPr>
              <w:t xml:space="preserve">, </w:t>
            </w:r>
            <w:proofErr w:type="spellStart"/>
            <w:r w:rsidRPr="00413065">
              <w:rPr>
                <w:rFonts w:ascii="Times New Roman" w:hAnsi="Times New Roman"/>
                <w:sz w:val="14"/>
                <w:szCs w:val="14"/>
              </w:rPr>
              <w:t>подтечин</w:t>
            </w:r>
            <w:proofErr w:type="spellEnd"/>
            <w:r w:rsidRPr="00413065">
              <w:rPr>
                <w:rFonts w:ascii="Times New Roman" w:hAnsi="Times New Roman"/>
                <w:sz w:val="14"/>
                <w:szCs w:val="14"/>
              </w:rP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rsidR="0038588F" w:rsidRPr="00413065" w:rsidRDefault="0038588F">
            <w:pPr>
              <w:spacing w:after="0" w:line="240" w:lineRule="auto"/>
              <w:ind w:left="1025" w:hanging="1025"/>
              <w:contextualSpacing/>
              <w:jc w:val="both"/>
              <w:rPr>
                <w:rFonts w:ascii="Times New Roman" w:hAnsi="Times New Roman"/>
                <w:sz w:val="4"/>
                <w:szCs w:val="4"/>
              </w:rPr>
            </w:pPr>
          </w:p>
          <w:p w:rsidR="0038588F" w:rsidRPr="00413065" w:rsidRDefault="0038588F">
            <w:pPr>
              <w:spacing w:after="0" w:line="240" w:lineRule="auto"/>
              <w:contextualSpacing/>
              <w:jc w:val="both"/>
              <w:rPr>
                <w:rFonts w:ascii="Times New Roman" w:hAnsi="Times New Roman"/>
                <w:sz w:val="14"/>
                <w:szCs w:val="14"/>
              </w:rPr>
            </w:pPr>
            <w:r w:rsidRPr="00413065">
              <w:rPr>
                <w:rFonts w:ascii="Times New Roman" w:hAnsi="Times New Roman"/>
                <w:sz w:val="12"/>
                <w:szCs w:val="12"/>
              </w:rPr>
              <w:t>«ДА</w:t>
            </w:r>
            <w:r w:rsidRPr="00413065">
              <w:rPr>
                <w:rFonts w:ascii="Times New Roman" w:hAnsi="Times New Roman"/>
                <w:sz w:val="10"/>
                <w:szCs w:val="10"/>
              </w:rPr>
              <w:t xml:space="preserve"> ИЖС</w:t>
            </w:r>
            <w:r w:rsidRPr="00413065">
              <w:rPr>
                <w:rFonts w:ascii="Times New Roman" w:hAnsi="Times New Roman"/>
                <w:sz w:val="12"/>
                <w:szCs w:val="12"/>
              </w:rPr>
              <w:t>»</w:t>
            </w:r>
            <w:r w:rsidRPr="00413065">
              <w:rPr>
                <w:rFonts w:ascii="Times New Roman" w:hAnsi="Times New Roman"/>
                <w:sz w:val="14"/>
                <w:szCs w:val="14"/>
              </w:rPr>
              <w:t xml:space="preserve"> - допускается для фасадов индивидуальных жилых домов, деревянных зданий со скатной кровлей;</w:t>
            </w:r>
          </w:p>
          <w:p w:rsidR="0038588F" w:rsidRPr="00413065" w:rsidRDefault="0038588F">
            <w:pPr>
              <w:spacing w:after="0" w:line="240" w:lineRule="auto"/>
              <w:contextualSpacing/>
              <w:jc w:val="both"/>
              <w:rPr>
                <w:rFonts w:ascii="Times New Roman" w:hAnsi="Times New Roman"/>
                <w:sz w:val="4"/>
                <w:szCs w:val="4"/>
              </w:rPr>
            </w:pPr>
          </w:p>
          <w:p w:rsidR="0038588F" w:rsidRPr="00413065" w:rsidRDefault="0038588F">
            <w:pPr>
              <w:spacing w:after="0" w:line="240" w:lineRule="auto"/>
              <w:contextualSpacing/>
              <w:jc w:val="both"/>
              <w:rPr>
                <w:rFonts w:ascii="Times New Roman" w:hAnsi="Times New Roman"/>
                <w:sz w:val="14"/>
                <w:szCs w:val="14"/>
              </w:rPr>
            </w:pP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hAnsi="Times New Roman"/>
                <w:sz w:val="12"/>
                <w:szCs w:val="12"/>
              </w:rPr>
              <w:t>»</w:t>
            </w:r>
            <w:r w:rsidRPr="00413065">
              <w:rPr>
                <w:rFonts w:ascii="Times New Roman" w:hAnsi="Times New Roman"/>
                <w:sz w:val="14"/>
                <w:szCs w:val="14"/>
              </w:rPr>
              <w:t xml:space="preserve"> - допускается для автозаправочных станций (комплексов);</w:t>
            </w:r>
          </w:p>
          <w:p w:rsidR="0038588F" w:rsidRPr="00413065" w:rsidRDefault="0038588F">
            <w:pPr>
              <w:spacing w:after="0" w:line="240" w:lineRule="auto"/>
              <w:jc w:val="both"/>
              <w:rPr>
                <w:rFonts w:ascii="Times New Roman" w:hAnsi="Times New Roman"/>
                <w:sz w:val="4"/>
                <w:szCs w:val="4"/>
              </w:rPr>
            </w:pPr>
          </w:p>
          <w:p w:rsidR="0038588F" w:rsidRPr="00413065" w:rsidRDefault="0038588F">
            <w:pPr>
              <w:spacing w:after="0" w:line="240" w:lineRule="auto"/>
              <w:contextualSpacing/>
              <w:jc w:val="both"/>
              <w:rPr>
                <w:rFonts w:ascii="Times New Roman" w:hAnsi="Times New Roman"/>
                <w:sz w:val="14"/>
                <w:szCs w:val="14"/>
              </w:rPr>
            </w:pPr>
            <w:r w:rsidRPr="00413065">
              <w:rPr>
                <w:rFonts w:ascii="Times New Roman" w:hAnsi="Times New Roman"/>
                <w:sz w:val="12"/>
                <w:szCs w:val="12"/>
              </w:rPr>
              <w:t>«ДА</w:t>
            </w:r>
            <w:r w:rsidRPr="00413065">
              <w:rPr>
                <w:rFonts w:ascii="Times New Roman" w:hAnsi="Times New Roman"/>
                <w:sz w:val="10"/>
                <w:szCs w:val="10"/>
              </w:rPr>
              <w:t xml:space="preserve"> </w:t>
            </w:r>
            <w:proofErr w:type="gramStart"/>
            <w:r w:rsidRPr="00413065">
              <w:rPr>
                <w:rFonts w:ascii="Times New Roman" w:hAnsi="Times New Roman"/>
                <w:sz w:val="10"/>
                <w:szCs w:val="10"/>
              </w:rPr>
              <w:t>И</w:t>
            </w:r>
            <w:r w:rsidRPr="00413065">
              <w:rPr>
                <w:rFonts w:ascii="Times New Roman" w:eastAsia="Times New Roman" w:hAnsi="Times New Roman"/>
                <w:bCs/>
                <w:sz w:val="10"/>
                <w:szCs w:val="10"/>
                <w:lang w:eastAsia="ru-RU"/>
              </w:rPr>
              <w:t>-декор</w:t>
            </w:r>
            <w:proofErr w:type="gramEnd"/>
            <w:r w:rsidRPr="00413065">
              <w:rPr>
                <w:rFonts w:ascii="Times New Roman" w:hAnsi="Times New Roman"/>
                <w:sz w:val="12"/>
                <w:szCs w:val="12"/>
              </w:rPr>
              <w:t>»</w:t>
            </w:r>
            <w:r w:rsidRPr="00413065">
              <w:rPr>
                <w:rFonts w:ascii="Times New Roman" w:eastAsia="Times New Roman" w:hAnsi="Times New Roman"/>
                <w:bCs/>
                <w:sz w:val="14"/>
                <w:szCs w:val="14"/>
                <w:lang w:eastAsia="ru-RU"/>
              </w:rPr>
              <w:t xml:space="preserve"> </w:t>
            </w:r>
            <w:r w:rsidRPr="00413065">
              <w:rPr>
                <w:rFonts w:ascii="Times New Roman" w:hAnsi="Times New Roman"/>
                <w:sz w:val="14"/>
                <w:szCs w:val="14"/>
              </w:rPr>
              <w:t xml:space="preserve">- допускается для зданий в историческом стиле (при наличии аналогичной </w:t>
            </w:r>
            <w:proofErr w:type="spellStart"/>
            <w:r w:rsidRPr="00413065">
              <w:rPr>
                <w:rFonts w:ascii="Times New Roman" w:hAnsi="Times New Roman"/>
                <w:sz w:val="14"/>
                <w:szCs w:val="14"/>
              </w:rPr>
              <w:t>колористики</w:t>
            </w:r>
            <w:proofErr w:type="spellEnd"/>
            <w:r w:rsidRPr="00413065">
              <w:rPr>
                <w:rFonts w:ascii="Times New Roman" w:hAnsi="Times New Roman"/>
                <w:sz w:val="14"/>
                <w:szCs w:val="14"/>
              </w:rPr>
              <w:t xml:space="preserve"> на фасадах исторической застройки), зданий религиозного назначения;</w:t>
            </w:r>
          </w:p>
          <w:p w:rsidR="0038588F" w:rsidRPr="00413065" w:rsidRDefault="0038588F">
            <w:pPr>
              <w:spacing w:after="0" w:line="240" w:lineRule="auto"/>
              <w:ind w:left="1027" w:hanging="1027"/>
              <w:contextualSpacing/>
              <w:jc w:val="both"/>
              <w:rPr>
                <w:rFonts w:ascii="Times New Roman" w:hAnsi="Times New Roman"/>
                <w:sz w:val="4"/>
                <w:szCs w:val="4"/>
              </w:rPr>
            </w:pPr>
          </w:p>
          <w:p w:rsidR="0038588F" w:rsidRPr="00413065" w:rsidRDefault="0038588F">
            <w:pPr>
              <w:spacing w:after="0" w:line="240" w:lineRule="auto"/>
              <w:contextualSpacing/>
              <w:jc w:val="both"/>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r w:rsidRPr="00413065">
              <w:rPr>
                <w:rFonts w:ascii="Times New Roman" w:eastAsia="Times New Roman" w:hAnsi="Times New Roman"/>
                <w:bCs/>
                <w:sz w:val="14"/>
                <w:szCs w:val="14"/>
                <w:lang w:eastAsia="ru-RU"/>
              </w:rPr>
              <w:t xml:space="preserve"> - допускается для цветовых акцентов в отделке (облицовке) фасадов объектов образования, спорта, культуры, здравоохранения, социального обслуживания;</w:t>
            </w:r>
          </w:p>
          <w:p w:rsidR="0038588F" w:rsidRPr="00413065" w:rsidRDefault="0038588F">
            <w:pPr>
              <w:spacing w:after="0" w:line="240" w:lineRule="auto"/>
              <w:contextualSpacing/>
              <w:jc w:val="both"/>
              <w:rPr>
                <w:rFonts w:ascii="Times New Roman" w:eastAsia="Times New Roman" w:hAnsi="Times New Roman"/>
                <w:bCs/>
                <w:sz w:val="4"/>
                <w:szCs w:val="4"/>
                <w:lang w:eastAsia="ru-RU"/>
              </w:rPr>
            </w:pPr>
          </w:p>
          <w:p w:rsidR="0038588F" w:rsidRPr="00413065" w:rsidRDefault="0038588F">
            <w:pPr>
              <w:spacing w:after="0" w:line="240" w:lineRule="auto"/>
              <w:contextualSpacing/>
              <w:jc w:val="both"/>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r w:rsidRPr="00413065">
              <w:rPr>
                <w:rFonts w:ascii="Times New Roman" w:eastAsia="Times New Roman" w:hAnsi="Times New Roman"/>
                <w:bCs/>
                <w:sz w:val="14"/>
                <w:szCs w:val="14"/>
                <w:lang w:eastAsia="ru-RU"/>
              </w:rPr>
              <w:t xml:space="preserve"> - допускается для цветовых акцентов в отделке (облицовке) фасадов многоквартирных </w:t>
            </w:r>
            <w:proofErr w:type="spellStart"/>
            <w:r w:rsidRPr="00413065">
              <w:rPr>
                <w:rFonts w:ascii="Times New Roman" w:eastAsia="Times New Roman" w:hAnsi="Times New Roman"/>
                <w:bCs/>
                <w:sz w:val="14"/>
                <w:szCs w:val="14"/>
                <w:lang w:eastAsia="ru-RU"/>
              </w:rPr>
              <w:t>среднеэтажных</w:t>
            </w:r>
            <w:proofErr w:type="spellEnd"/>
            <w:r w:rsidRPr="00413065">
              <w:rPr>
                <w:rFonts w:ascii="Times New Roman" w:eastAsia="Times New Roman" w:hAnsi="Times New Roman"/>
                <w:bCs/>
                <w:sz w:val="14"/>
                <w:szCs w:val="14"/>
                <w:lang w:eastAsia="ru-RU"/>
              </w:rPr>
              <w:t xml:space="preserve"> и многоэтажных домов;</w:t>
            </w:r>
          </w:p>
          <w:p w:rsidR="0038588F" w:rsidRPr="00413065" w:rsidRDefault="0038588F">
            <w:pPr>
              <w:spacing w:after="0" w:line="240" w:lineRule="auto"/>
              <w:contextualSpacing/>
              <w:jc w:val="both"/>
              <w:rPr>
                <w:rFonts w:ascii="Times New Roman" w:eastAsia="Times New Roman" w:hAnsi="Times New Roman"/>
                <w:bCs/>
                <w:sz w:val="4"/>
                <w:szCs w:val="4"/>
                <w:lang w:eastAsia="ru-RU"/>
              </w:rPr>
            </w:pPr>
          </w:p>
          <w:p w:rsidR="0038588F" w:rsidRPr="00413065" w:rsidRDefault="0038588F">
            <w:pPr>
              <w:spacing w:after="0" w:line="240" w:lineRule="auto"/>
              <w:contextualSpacing/>
              <w:jc w:val="both"/>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r w:rsidRPr="00413065">
              <w:rPr>
                <w:rFonts w:ascii="Times New Roman" w:eastAsia="Times New Roman" w:hAnsi="Times New Roman"/>
                <w:bCs/>
                <w:sz w:val="14"/>
                <w:szCs w:val="14"/>
                <w:lang w:eastAsia="ru-RU"/>
              </w:rPr>
              <w:t xml:space="preserve"> - допускается для цветовых акцентов в отделке (облицовке), декоративных элементов (арок, пилястр, фризов, пилонов и иных подобных элементов) фасадов</w:t>
            </w:r>
            <w:r w:rsidRPr="00413065">
              <w:rPr>
                <w:rFonts w:ascii="Times New Roman" w:hAnsi="Times New Roman"/>
                <w:sz w:val="14"/>
                <w:szCs w:val="14"/>
              </w:rPr>
              <w:t xml:space="preserve"> зданий</w:t>
            </w:r>
            <w:r w:rsidRPr="00413065">
              <w:rPr>
                <w:rFonts w:ascii="Times New Roman" w:eastAsia="Times New Roman" w:hAnsi="Times New Roman"/>
                <w:bCs/>
                <w:sz w:val="14"/>
                <w:szCs w:val="14"/>
                <w:lang w:eastAsia="ru-RU"/>
              </w:rPr>
              <w:t xml:space="preserve"> (цветовые соотношения 50/50 (или близкие к этой пропорции) не допускаются).</w:t>
            </w:r>
          </w:p>
          <w:p w:rsidR="0038588F" w:rsidRPr="00413065" w:rsidRDefault="0038588F">
            <w:pPr>
              <w:spacing w:after="0" w:line="240" w:lineRule="auto"/>
              <w:contextualSpacing/>
              <w:jc w:val="both"/>
              <w:rPr>
                <w:rFonts w:ascii="Times New Roman" w:eastAsia="Times New Roman" w:hAnsi="Times New Roman"/>
                <w:bCs/>
                <w:sz w:val="20"/>
                <w:szCs w:val="20"/>
                <w:lang w:eastAsia="ru-RU"/>
              </w:rPr>
            </w:pPr>
          </w:p>
          <w:p w:rsidR="0038588F" w:rsidRPr="00413065" w:rsidRDefault="0038588F">
            <w:pPr>
              <w:spacing w:after="0" w:line="240" w:lineRule="auto"/>
              <w:contextualSpacing/>
              <w:jc w:val="both"/>
              <w:rPr>
                <w:rFonts w:ascii="Times New Roman" w:eastAsia="Times New Roman" w:hAnsi="Times New Roman"/>
                <w:bCs/>
                <w:sz w:val="4"/>
                <w:szCs w:val="4"/>
                <w:lang w:eastAsia="ru-RU"/>
              </w:rPr>
            </w:pPr>
          </w:p>
          <w:p w:rsidR="0038588F" w:rsidRPr="00413065" w:rsidRDefault="0038588F">
            <w:pPr>
              <w:spacing w:after="0" w:line="240" w:lineRule="auto"/>
              <w:ind w:left="884" w:hanging="884"/>
              <w:contextualSpacing/>
              <w:jc w:val="both"/>
              <w:rPr>
                <w:rFonts w:ascii="Times New Roman" w:eastAsia="Times New Roman" w:hAnsi="Times New Roman"/>
                <w:bCs/>
                <w:i/>
                <w:iCs/>
                <w:sz w:val="14"/>
                <w:szCs w:val="14"/>
                <w:lang w:eastAsia="ru-RU"/>
              </w:rPr>
            </w:pPr>
            <w:r w:rsidRPr="00413065">
              <w:rPr>
                <w:rFonts w:ascii="Times New Roman" w:eastAsia="Times New Roman" w:hAnsi="Times New Roman"/>
                <w:bCs/>
                <w:i/>
                <w:iCs/>
                <w:sz w:val="14"/>
                <w:szCs w:val="14"/>
                <w:u w:val="single"/>
                <w:lang w:eastAsia="ru-RU"/>
              </w:rPr>
              <w:t>Примечание:</w:t>
            </w:r>
            <w:r w:rsidRPr="00413065">
              <w:rPr>
                <w:rFonts w:ascii="Times New Roman" w:eastAsia="Times New Roman" w:hAnsi="Times New Roman"/>
                <w:bCs/>
                <w:i/>
                <w:iCs/>
                <w:sz w:val="14"/>
                <w:szCs w:val="14"/>
                <w:lang w:eastAsia="ru-RU"/>
              </w:rPr>
              <w:t xml:space="preserve"> ограничения не распространяются </w:t>
            </w:r>
            <w:proofErr w:type="gramStart"/>
            <w:r w:rsidRPr="00413065">
              <w:rPr>
                <w:rFonts w:ascii="Times New Roman" w:eastAsia="Times New Roman" w:hAnsi="Times New Roman"/>
                <w:bCs/>
                <w:i/>
                <w:iCs/>
                <w:sz w:val="14"/>
                <w:szCs w:val="14"/>
                <w:lang w:eastAsia="ru-RU"/>
              </w:rPr>
              <w:t>на</w:t>
            </w:r>
            <w:proofErr w:type="gramEnd"/>
            <w:r w:rsidRPr="00413065">
              <w:rPr>
                <w:rFonts w:ascii="Times New Roman" w:eastAsia="Times New Roman" w:hAnsi="Times New Roman"/>
                <w:bCs/>
                <w:i/>
                <w:iCs/>
                <w:sz w:val="14"/>
                <w:szCs w:val="14"/>
                <w:lang w:eastAsia="ru-RU"/>
              </w:rPr>
              <w:t xml:space="preserve">: </w:t>
            </w:r>
          </w:p>
          <w:p w:rsidR="0038588F" w:rsidRPr="00413065"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sidRPr="00413065">
              <w:rPr>
                <w:rFonts w:ascii="Times New Roman" w:eastAsia="Times New Roman" w:hAnsi="Times New Roman"/>
                <w:bCs/>
                <w:i/>
                <w:iCs/>
                <w:sz w:val="14"/>
                <w:szCs w:val="14"/>
                <w:lang w:eastAsia="ru-RU"/>
              </w:rPr>
              <w:t>рекламные конструкции и средства размещения информации, внутренние пространства витрин, интерьеры;</w:t>
            </w:r>
          </w:p>
          <w:p w:rsidR="0038588F" w:rsidRPr="00413065"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sidRPr="00413065">
              <w:rPr>
                <w:rFonts w:ascii="Times New Roman" w:eastAsia="Times New Roman" w:hAnsi="Times New Roman"/>
                <w:bCs/>
                <w:i/>
                <w:iCs/>
                <w:sz w:val="14"/>
                <w:szCs w:val="14"/>
                <w:lang w:eastAsia="ru-RU"/>
              </w:rPr>
              <w:t>изображения, указанные в пункте 11 настоящей статьи;</w:t>
            </w:r>
          </w:p>
          <w:p w:rsidR="0038588F" w:rsidRPr="00413065"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sidRPr="00413065">
              <w:rPr>
                <w:rFonts w:ascii="Times New Roman" w:eastAsia="Times New Roman" w:hAnsi="Times New Roman"/>
                <w:bCs/>
                <w:i/>
                <w:iCs/>
                <w:sz w:val="14"/>
                <w:szCs w:val="14"/>
                <w:lang w:eastAsia="ru-RU"/>
              </w:rPr>
              <w:t xml:space="preserve">цвета и цветовые сочетания внешних поверхностей зданий, строений, сооружений, одобренные Рабочей </w:t>
            </w:r>
            <w:r w:rsidRPr="00413065">
              <w:rPr>
                <w:rFonts w:ascii="Times New Roman" w:eastAsia="Times New Roman" w:hAnsi="Times New Roman"/>
                <w:bCs/>
                <w:i/>
                <w:iCs/>
                <w:sz w:val="14"/>
                <w:szCs w:val="14"/>
                <w:lang w:eastAsia="ru-RU"/>
              </w:rPr>
              <w:lastRenderedPageBreak/>
              <w:t>группой при архитектурной комиссии Градостроительного совета Московской области и (или) Экспертным советом Министерства благоустройства Московской области и (или)</w:t>
            </w:r>
            <w:r w:rsidRPr="00413065">
              <w:rPr>
                <w:rFonts w:ascii="Times New Roman" w:hAnsi="Times New Roman"/>
                <w:sz w:val="14"/>
                <w:szCs w:val="14"/>
              </w:rPr>
              <w:t xml:space="preserve"> </w:t>
            </w:r>
            <w:r w:rsidRPr="00413065">
              <w:rPr>
                <w:rFonts w:ascii="Times New Roman" w:hAnsi="Times New Roman"/>
                <w:i/>
                <w:iCs/>
                <w:sz w:val="14"/>
                <w:szCs w:val="14"/>
              </w:rPr>
              <w:t>муниципальной общественной комиссией по формированию современной городской среды;</w:t>
            </w:r>
          </w:p>
          <w:p w:rsidR="0038588F" w:rsidRPr="00413065" w:rsidRDefault="0038588F" w:rsidP="0038588F">
            <w:pPr>
              <w:numPr>
                <w:ilvl w:val="0"/>
                <w:numId w:val="13"/>
              </w:numPr>
              <w:spacing w:after="0" w:line="240" w:lineRule="auto"/>
              <w:ind w:left="165" w:hanging="141"/>
              <w:contextualSpacing/>
              <w:jc w:val="both"/>
              <w:rPr>
                <w:rFonts w:ascii="Times New Roman" w:eastAsia="Times New Roman" w:hAnsi="Times New Roman"/>
                <w:bCs/>
                <w:i/>
                <w:iCs/>
                <w:sz w:val="14"/>
                <w:szCs w:val="14"/>
                <w:lang w:eastAsia="ru-RU"/>
              </w:rPr>
            </w:pPr>
            <w:r w:rsidRPr="00413065">
              <w:rPr>
                <w:rFonts w:ascii="Times New Roman" w:hAnsi="Times New Roman"/>
                <w:bCs/>
                <w:noProof/>
                <w:sz w:val="14"/>
                <w:szCs w:val="14"/>
                <w:lang w:eastAsia="ru-RU"/>
              </w:rPr>
              <w:t xml:space="preserve"> </w:t>
            </w:r>
            <w:r w:rsidRPr="00413065">
              <w:rPr>
                <w:rFonts w:ascii="Times New Roman" w:eastAsia="Times New Roman" w:hAnsi="Times New Roman"/>
                <w:bCs/>
                <w:i/>
                <w:iCs/>
                <w:sz w:val="14"/>
                <w:szCs w:val="14"/>
                <w:lang w:eastAsia="ru-RU"/>
              </w:rPr>
              <w:t xml:space="preserve">цвета и цветовые сочетания </w:t>
            </w:r>
            <w:r w:rsidRPr="00413065">
              <w:rPr>
                <w:rFonts w:ascii="Times New Roman" w:hAnsi="Times New Roman"/>
                <w:bCs/>
                <w:i/>
                <w:iCs/>
                <w:noProof/>
                <w:sz w:val="14"/>
                <w:szCs w:val="14"/>
                <w:lang w:eastAsia="ru-RU"/>
              </w:rPr>
              <w:t xml:space="preserve">концепций </w:t>
            </w:r>
            <w:r w:rsidRPr="00413065">
              <w:rPr>
                <w:rFonts w:ascii="Times New Roman" w:eastAsia="Times New Roman" w:hAnsi="Times New Roman"/>
                <w:i/>
                <w:iCs/>
                <w:sz w:val="14"/>
                <w:szCs w:val="14"/>
                <w:lang w:eastAsia="ru-RU"/>
              </w:rPr>
              <w:t>архитектурно-художественного облика территорий городского округа</w:t>
            </w:r>
            <w:r w:rsidRPr="00413065">
              <w:rPr>
                <w:rFonts w:ascii="Times New Roman" w:hAnsi="Times New Roman"/>
                <w:i/>
                <w:iCs/>
                <w:sz w:val="14"/>
                <w:szCs w:val="14"/>
              </w:rPr>
              <w:t>,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38588F" w:rsidRPr="00413065"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b/>
                <w:noProof/>
                <w:sz w:val="18"/>
                <w:szCs w:val="18"/>
                <w:lang w:eastAsia="ru-RU"/>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8" w:hanging="5"/>
              <w:contextualSpacing/>
              <w:jc w:val="center"/>
              <w:rPr>
                <w:rFonts w:ascii="Times New Roman" w:eastAsia="Times New Roman" w:hAnsi="Times New Roman"/>
                <w:sz w:val="14"/>
                <w:szCs w:val="14"/>
                <w:lang w:eastAsia="ru-RU"/>
              </w:rPr>
            </w:pPr>
            <w:r w:rsidRPr="00413065">
              <w:rPr>
                <w:rFonts w:ascii="Times New Roman" w:hAnsi="Times New Roman"/>
                <w:bCs/>
                <w:noProof/>
                <w:sz w:val="14"/>
                <w:szCs w:val="14"/>
                <w:lang w:eastAsia="ru-RU"/>
              </w:rPr>
              <w:t>Вдоль общественных территорий улиц и дорог общего пользования, иных территорий общего пользования</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9" w:right="-109"/>
              <w:jc w:val="center"/>
              <w:rPr>
                <w:rFonts w:ascii="Times New Roman" w:hAnsi="Times New Roman"/>
                <w:bCs/>
                <w:noProof/>
                <w:sz w:val="14"/>
                <w:szCs w:val="14"/>
                <w:lang w:eastAsia="ru-RU"/>
              </w:rPr>
            </w:pPr>
            <w:r w:rsidRPr="00413065">
              <w:rPr>
                <w:rFonts w:ascii="Times New Roman" w:hAnsi="Times New Roman"/>
                <w:bCs/>
                <w:noProof/>
                <w:sz w:val="14"/>
                <w:szCs w:val="14"/>
                <w:lang w:eastAsia="ru-RU"/>
              </w:rPr>
              <w:t>Вдоль</w:t>
            </w:r>
          </w:p>
          <w:p w:rsidR="0038588F" w:rsidRPr="00413065" w:rsidRDefault="0038588F">
            <w:pPr>
              <w:spacing w:after="0" w:line="240" w:lineRule="auto"/>
              <w:ind w:left="-109" w:right="-109"/>
              <w:jc w:val="center"/>
              <w:rPr>
                <w:rFonts w:ascii="Times New Roman" w:eastAsia="Times New Roman" w:hAnsi="Times New Roman"/>
                <w:sz w:val="14"/>
                <w:szCs w:val="14"/>
                <w:lang w:eastAsia="ru-RU"/>
              </w:rPr>
            </w:pPr>
            <w:r w:rsidRPr="00413065">
              <w:rPr>
                <w:rFonts w:ascii="Times New Roman" w:hAnsi="Times New Roman"/>
                <w:bCs/>
                <w:noProof/>
                <w:sz w:val="14"/>
                <w:szCs w:val="14"/>
                <w:lang w:eastAsia="ru-RU"/>
              </w:rPr>
              <w:t>водных объектов общего пользования</w:t>
            </w:r>
          </w:p>
        </w:tc>
        <w:tc>
          <w:tcPr>
            <w:tcW w:w="1133" w:type="dxa"/>
            <w:tcBorders>
              <w:top w:val="single" w:sz="4" w:space="0" w:color="auto"/>
              <w:left w:val="single" w:sz="4" w:space="0" w:color="auto"/>
              <w:bottom w:val="single" w:sz="4" w:space="0" w:color="auto"/>
              <w:right w:val="single" w:sz="4" w:space="0" w:color="auto"/>
            </w:tcBorders>
          </w:tcPr>
          <w:p w:rsidR="0038588F" w:rsidRPr="00413065" w:rsidRDefault="0038588F">
            <w:pPr>
              <w:spacing w:line="240" w:lineRule="auto"/>
              <w:ind w:right="-112"/>
              <w:rPr>
                <w:rFonts w:ascii="Times New Roman" w:eastAsia="Times New Roman" w:hAnsi="Times New Roman"/>
                <w:sz w:val="14"/>
                <w:szCs w:val="14"/>
                <w:lang w:eastAsia="ru-RU"/>
              </w:rPr>
            </w:pPr>
          </w:p>
          <w:p w:rsidR="0038588F" w:rsidRPr="00413065" w:rsidRDefault="0038588F">
            <w:pPr>
              <w:spacing w:after="200" w:line="240" w:lineRule="auto"/>
              <w:ind w:left="-106" w:right="-112"/>
              <w:contextualSpacing/>
              <w:jc w:val="center"/>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Вдоль территорий, объектов культурного наследия с исторически связанными с ними территориями</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116" w:right="-104"/>
              <w:jc w:val="center"/>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133" w:type="dxa"/>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right="-105"/>
              <w:rPr>
                <w:rFonts w:ascii="Times New Roman" w:eastAsia="Times New Roman" w:hAnsi="Times New Roman"/>
                <w:sz w:val="14"/>
                <w:szCs w:val="14"/>
                <w:lang w:eastAsia="ru-RU"/>
              </w:rPr>
            </w:pPr>
          </w:p>
          <w:p w:rsidR="0038588F" w:rsidRPr="00413065" w:rsidRDefault="0038588F">
            <w:pPr>
              <w:spacing w:after="0" w:line="240" w:lineRule="auto"/>
              <w:ind w:right="-105"/>
              <w:rPr>
                <w:rFonts w:ascii="Times New Roman" w:eastAsia="Times New Roman" w:hAnsi="Times New Roman"/>
                <w:sz w:val="14"/>
                <w:szCs w:val="14"/>
                <w:lang w:eastAsia="ru-RU"/>
              </w:rPr>
            </w:pPr>
          </w:p>
          <w:p w:rsidR="0038588F" w:rsidRPr="00413065" w:rsidRDefault="0038588F">
            <w:pPr>
              <w:spacing w:after="0" w:line="240" w:lineRule="auto"/>
              <w:ind w:left="-114" w:right="-105"/>
              <w:contextualSpacing/>
              <w:jc w:val="center"/>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Вдоль территорий</w:t>
            </w:r>
            <w:r w:rsidRPr="00413065">
              <w:rPr>
                <w:rFonts w:ascii="Times New Roman" w:hAnsi="Times New Roman"/>
                <w:bCs/>
                <w:noProof/>
                <w:sz w:val="14"/>
                <w:szCs w:val="14"/>
                <w:lang w:eastAsia="ru-RU"/>
              </w:rPr>
              <w:t xml:space="preserve"> въездных групп, мемориальных комплексов, </w:t>
            </w:r>
            <w:proofErr w:type="spellStart"/>
            <w:r w:rsidRPr="00413065">
              <w:rPr>
                <w:rFonts w:ascii="Times New Roman" w:eastAsia="Times New Roman" w:hAnsi="Times New Roman"/>
                <w:sz w:val="14"/>
                <w:szCs w:val="14"/>
                <w:lang w:eastAsia="ru-RU"/>
              </w:rPr>
              <w:t>скульптурно</w:t>
            </w:r>
            <w:proofErr w:type="spellEnd"/>
            <w:r w:rsidRPr="00413065">
              <w:rPr>
                <w:rFonts w:ascii="Times New Roman" w:eastAsia="Times New Roman" w:hAnsi="Times New Roman"/>
                <w:sz w:val="14"/>
                <w:szCs w:val="14"/>
                <w:lang w:eastAsia="ru-RU"/>
              </w:rPr>
              <w:t xml:space="preserve">-архитектурных композиций, </w:t>
            </w:r>
            <w:proofErr w:type="gramStart"/>
            <w:r w:rsidRPr="00413065">
              <w:rPr>
                <w:rFonts w:ascii="Times New Roman" w:eastAsia="Times New Roman" w:hAnsi="Times New Roman"/>
                <w:sz w:val="14"/>
                <w:szCs w:val="14"/>
                <w:lang w:eastAsia="ru-RU"/>
              </w:rPr>
              <w:t>монументально-декоративный</w:t>
            </w:r>
            <w:proofErr w:type="gramEnd"/>
            <w:r w:rsidRPr="00413065">
              <w:rPr>
                <w:rFonts w:ascii="Times New Roman" w:eastAsia="Times New Roman" w:hAnsi="Times New Roman"/>
                <w:sz w:val="14"/>
                <w:szCs w:val="14"/>
                <w:lang w:eastAsia="ru-RU"/>
              </w:rPr>
              <w:t xml:space="preserve"> композиций</w:t>
            </w:r>
          </w:p>
        </w:tc>
        <w:tc>
          <w:tcPr>
            <w:tcW w:w="1404" w:type="dxa"/>
            <w:tcBorders>
              <w:top w:val="single" w:sz="4" w:space="0" w:color="auto"/>
              <w:left w:val="single" w:sz="4" w:space="0" w:color="auto"/>
              <w:bottom w:val="single" w:sz="4" w:space="0" w:color="auto"/>
              <w:right w:val="single" w:sz="4" w:space="0" w:color="auto"/>
            </w:tcBorders>
          </w:tcPr>
          <w:p w:rsidR="0038588F" w:rsidRPr="00413065" w:rsidRDefault="0038588F">
            <w:pPr>
              <w:spacing w:line="240" w:lineRule="auto"/>
              <w:ind w:left="-114" w:right="-105"/>
              <w:contextualSpacing/>
              <w:jc w:val="center"/>
              <w:rPr>
                <w:rFonts w:ascii="Times New Roman" w:eastAsia="Times New Roman" w:hAnsi="Times New Roman"/>
                <w:sz w:val="14"/>
                <w:szCs w:val="14"/>
                <w:lang w:eastAsia="ru-RU"/>
              </w:rPr>
            </w:pPr>
          </w:p>
          <w:p w:rsidR="0038588F" w:rsidRPr="00413065" w:rsidRDefault="0038588F">
            <w:pPr>
              <w:spacing w:line="240" w:lineRule="auto"/>
              <w:ind w:left="-114" w:right="-105"/>
              <w:contextualSpacing/>
              <w:jc w:val="center"/>
              <w:rPr>
                <w:rFonts w:ascii="Times New Roman" w:eastAsia="Times New Roman" w:hAnsi="Times New Roman"/>
                <w:sz w:val="14"/>
                <w:szCs w:val="14"/>
                <w:lang w:eastAsia="ru-RU"/>
              </w:rPr>
            </w:pPr>
          </w:p>
          <w:p w:rsidR="0038588F" w:rsidRPr="00413065" w:rsidRDefault="0038588F">
            <w:pPr>
              <w:spacing w:line="240" w:lineRule="auto"/>
              <w:ind w:right="-105"/>
              <w:rPr>
                <w:rFonts w:ascii="Times New Roman" w:eastAsia="Times New Roman" w:hAnsi="Times New Roman"/>
                <w:sz w:val="14"/>
                <w:szCs w:val="14"/>
                <w:lang w:eastAsia="ru-RU"/>
              </w:rPr>
            </w:pPr>
          </w:p>
          <w:p w:rsidR="0038588F" w:rsidRPr="00413065" w:rsidRDefault="0038588F">
            <w:pPr>
              <w:spacing w:line="240" w:lineRule="auto"/>
              <w:ind w:left="-114" w:right="-105"/>
              <w:contextualSpacing/>
              <w:jc w:val="center"/>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 xml:space="preserve">Вдоль иных </w:t>
            </w:r>
          </w:p>
          <w:p w:rsidR="0038588F" w:rsidRPr="00413065" w:rsidRDefault="0038588F">
            <w:pPr>
              <w:spacing w:after="200" w:line="240" w:lineRule="auto"/>
              <w:ind w:left="-114" w:right="-105"/>
              <w:contextualSpacing/>
              <w:jc w:val="center"/>
              <w:rPr>
                <w:rFonts w:ascii="Times New Roman" w:eastAsia="Times New Roman" w:hAnsi="Times New Roman"/>
                <w:sz w:val="14"/>
                <w:szCs w:val="14"/>
                <w:lang w:eastAsia="ru-RU"/>
              </w:rPr>
            </w:pPr>
            <w:r w:rsidRPr="00413065">
              <w:rPr>
                <w:rFonts w:ascii="Times New Roman" w:eastAsia="Times New Roman" w:hAnsi="Times New Roman"/>
                <w:sz w:val="14"/>
                <w:szCs w:val="14"/>
                <w:lang w:eastAsia="ru-RU"/>
              </w:rPr>
              <w:t>территории</w:t>
            </w:r>
          </w:p>
        </w:tc>
      </w:tr>
      <w:tr w:rsidR="0038588F" w:rsidRPr="00413065" w:rsidTr="0038588F">
        <w:trPr>
          <w:trHeight w:val="38"/>
        </w:trPr>
        <w:tc>
          <w:tcPr>
            <w:tcW w:w="993" w:type="dxa"/>
            <w:vMerge w:val="restart"/>
            <w:tcBorders>
              <w:top w:val="single" w:sz="4" w:space="0" w:color="FFFFFF"/>
              <w:left w:val="single" w:sz="4" w:space="0" w:color="auto"/>
              <w:bottom w:val="single" w:sz="4" w:space="0" w:color="auto"/>
              <w:right w:val="single" w:sz="4" w:space="0" w:color="auto"/>
            </w:tcBorders>
          </w:tcPr>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contextualSpacing/>
              <w:rPr>
                <w:rFonts w:ascii="Times New Roman" w:eastAsia="Times New Roman" w:hAnsi="Times New Roman"/>
                <w:sz w:val="18"/>
                <w:szCs w:val="18"/>
                <w:lang w:eastAsia="ru-RU"/>
              </w:rPr>
            </w:pPr>
          </w:p>
          <w:p w:rsidR="0038588F" w:rsidRPr="00413065" w:rsidRDefault="0038588F">
            <w:pPr>
              <w:spacing w:after="0" w:line="240" w:lineRule="auto"/>
              <w:ind w:left="-105" w:right="-109"/>
              <w:contextualSpacing/>
              <w:jc w:val="center"/>
              <w:rPr>
                <w:rFonts w:ascii="Times New Roman" w:eastAsia="Calibri" w:hAnsi="Times New Roman"/>
                <w:noProof/>
                <w:sz w:val="18"/>
                <w:szCs w:val="18"/>
                <w:lang w:eastAsia="ru-RU"/>
              </w:rPr>
            </w:pPr>
            <w:r w:rsidRPr="00413065">
              <w:rPr>
                <w:rFonts w:ascii="Times New Roman" w:hAnsi="Times New Roman"/>
                <w:noProof/>
                <w:sz w:val="18"/>
                <w:szCs w:val="18"/>
                <w:lang w:eastAsia="ru-RU"/>
              </w:rPr>
              <w:t>Район,</w:t>
            </w: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 xml:space="preserve">микрорайон, </w:t>
            </w: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 xml:space="preserve">квартал </w:t>
            </w: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 xml:space="preserve">с застройкой </w:t>
            </w:r>
            <w:r w:rsidRPr="00413065">
              <w:rPr>
                <w:rFonts w:ascii="Times New Roman" w:hAnsi="Times New Roman"/>
                <w:noProof/>
                <w:sz w:val="16"/>
                <w:szCs w:val="16"/>
                <w:lang w:eastAsia="ru-RU"/>
              </w:rPr>
              <w:t>преимущественно</w:t>
            </w:r>
            <w:r w:rsidRPr="00413065">
              <w:rPr>
                <w:rFonts w:ascii="Times New Roman" w:hAnsi="Times New Roman"/>
                <w:noProof/>
                <w:sz w:val="18"/>
                <w:szCs w:val="18"/>
                <w:lang w:eastAsia="ru-RU"/>
              </w:rPr>
              <w:t xml:space="preserve"> до середины </w:t>
            </w: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ХХ в.</w:t>
            </w:r>
          </w:p>
          <w:p w:rsidR="0038588F" w:rsidRPr="00413065" w:rsidRDefault="0038588F">
            <w:pPr>
              <w:spacing w:after="0" w:line="240" w:lineRule="auto"/>
              <w:ind w:left="-105" w:right="-109"/>
              <w:contextualSpacing/>
              <w:jc w:val="center"/>
              <w:rPr>
                <w:rFonts w:ascii="Times New Roman" w:eastAsia="Times New Roman" w:hAnsi="Times New Roman"/>
                <w:sz w:val="20"/>
                <w:szCs w:val="20"/>
                <w:lang w:eastAsia="ru-RU"/>
              </w:rPr>
            </w:pPr>
          </w:p>
        </w:tc>
        <w:tc>
          <w:tcPr>
            <w:tcW w:w="284" w:type="dxa"/>
            <w:tcBorders>
              <w:top w:val="single" w:sz="4" w:space="0" w:color="FFFFFF"/>
              <w:left w:val="single" w:sz="4" w:space="0" w:color="auto"/>
              <w:bottom w:val="single" w:sz="4" w:space="0" w:color="auto"/>
              <w:right w:val="single" w:sz="4" w:space="0" w:color="auto"/>
            </w:tcBorders>
            <w:hideMark/>
          </w:tcPr>
          <w:p w:rsidR="0038588F" w:rsidRPr="00413065" w:rsidRDefault="0038588F">
            <w:pPr>
              <w:spacing w:after="0" w:line="240" w:lineRule="auto"/>
              <w:ind w:right="-110"/>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w:t>
            </w:r>
          </w:p>
        </w:tc>
        <w:tc>
          <w:tcPr>
            <w:tcW w:w="1854" w:type="dxa"/>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rPr>
                <w:rFonts w:ascii="Times New Roman" w:hAnsi="Times New Roman"/>
                <w:noProof/>
                <w:sz w:val="12"/>
                <w:szCs w:val="12"/>
              </w:rPr>
            </w:pPr>
            <w:r w:rsidRPr="00413065">
              <w:rPr>
                <w:rFonts w:ascii="Times New Roman" w:eastAsia="Times New Roman" w:hAnsi="Times New Roman"/>
                <w:sz w:val="16"/>
                <w:szCs w:val="16"/>
                <w:lang w:eastAsia="ru-RU"/>
              </w:rPr>
              <w:t xml:space="preserve">неоновый, флуоресцентный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2"/>
                <w:szCs w:val="12"/>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2"/>
                <w:szCs w:val="12"/>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2"/>
                <w:szCs w:val="12"/>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2"/>
                <w:szCs w:val="12"/>
                <w:lang w:eastAsia="ru-RU"/>
              </w:rPr>
            </w:pPr>
            <w:r w:rsidRPr="00413065">
              <w:rPr>
                <w:rFonts w:ascii="Times New Roman" w:eastAsia="Times New Roman" w:hAnsi="Times New Roman"/>
                <w:bCs/>
                <w:sz w:val="12"/>
                <w:szCs w:val="12"/>
                <w:lang w:eastAsia="ru-RU"/>
              </w:rPr>
              <w:t>«НЕТ»</w:t>
            </w:r>
          </w:p>
        </w:tc>
        <w:tc>
          <w:tcPr>
            <w:tcW w:w="1404" w:type="dxa"/>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p>
        </w:tc>
      </w:tr>
      <w:tr w:rsidR="0038588F" w:rsidRPr="00413065" w:rsidTr="0038588F">
        <w:trPr>
          <w:trHeight w:val="3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5 и более цветов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2"/>
                <w:szCs w:val="12"/>
                <w:lang w:eastAsia="ru-RU"/>
              </w:rPr>
            </w:pPr>
            <w:r w:rsidRPr="00413065">
              <w:rPr>
                <w:rFonts w:ascii="Times New Roman" w:hAnsi="Times New Roman"/>
                <w:sz w:val="14"/>
                <w:szCs w:val="14"/>
              </w:rPr>
              <w:t xml:space="preserve"> </w:t>
            </w: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 «ДА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4"/>
                <w:szCs w:val="14"/>
                <w:lang w:eastAsia="ru-RU"/>
              </w:rPr>
            </w:pPr>
            <w:r w:rsidRPr="00413065">
              <w:rPr>
                <w:rFonts w:ascii="Times New Roman" w:hAnsi="Times New Roman"/>
                <w:sz w:val="14"/>
                <w:szCs w:val="14"/>
              </w:rPr>
              <w:t xml:space="preserve"> </w:t>
            </w: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4"/>
                <w:szCs w:val="14"/>
                <w:lang w:eastAsia="ru-RU"/>
              </w:rPr>
            </w:pPr>
            <w:r w:rsidRPr="00413065">
              <w:rPr>
                <w:rFonts w:ascii="Times New Roman" w:hAnsi="Times New Roman"/>
                <w:sz w:val="14"/>
                <w:szCs w:val="14"/>
              </w:rPr>
              <w:t xml:space="preserve"> </w:t>
            </w: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4"/>
                <w:szCs w:val="14"/>
                <w:lang w:eastAsia="ru-RU"/>
              </w:rPr>
            </w:pPr>
            <w:r w:rsidRPr="00413065">
              <w:rPr>
                <w:rFonts w:ascii="Times New Roman" w:hAnsi="Times New Roman"/>
                <w:sz w:val="14"/>
                <w:szCs w:val="14"/>
              </w:rPr>
              <w:t xml:space="preserve"> </w:t>
            </w: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4"/>
                <w:szCs w:val="14"/>
                <w:lang w:eastAsia="ru-RU"/>
              </w:rPr>
            </w:pPr>
            <w:r w:rsidRPr="00413065">
              <w:rPr>
                <w:rFonts w:ascii="Times New Roman" w:hAnsi="Times New Roman"/>
                <w:sz w:val="14"/>
                <w:szCs w:val="14"/>
              </w:rPr>
              <w:t xml:space="preserve"> </w:t>
            </w: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hAnsi="Times New Roman"/>
                <w:sz w:val="14"/>
                <w:szCs w:val="14"/>
              </w:rPr>
              <w:t xml:space="preserve"> </w:t>
            </w: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24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фиолетовый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01"/>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1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красный-зеленый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оранжевый-синий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9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10"/>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розовый-зеленый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6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10"/>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оранжевый-голубой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5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желтый-синий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109" w:right="-110"/>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черный-белый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0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109" w:right="-110"/>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0"/>
                <w:szCs w:val="10"/>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14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0"/>
                <w:szCs w:val="10"/>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4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красный-желтый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 xml:space="preserve">», </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6" w:hanging="107"/>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22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jc w:val="center"/>
              <w:rPr>
                <w:rFonts w:ascii="Times New Roman" w:hAnsi="Times New Roman"/>
                <w:noProof/>
                <w:sz w:val="12"/>
                <w:szCs w:val="12"/>
              </w:rPr>
            </w:pPr>
            <w:r w:rsidRPr="00413065">
              <w:rPr>
                <w:rFonts w:ascii="Times New Roman" w:hAnsi="Times New Roman"/>
                <w:noProof/>
                <w:sz w:val="12"/>
                <w:szCs w:val="12"/>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4"/>
                <w:szCs w:val="14"/>
              </w:rPr>
            </w:pPr>
            <w:r w:rsidRPr="00413065">
              <w:rPr>
                <w:rFonts w:ascii="Times New Roman" w:hAnsi="Times New Roman"/>
                <w:noProof/>
                <w:sz w:val="16"/>
                <w:szCs w:val="16"/>
              </w:rPr>
              <w:t>голубой-красный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55"/>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jc w:val="center"/>
              <w:rPr>
                <w:rFonts w:ascii="Times New Roman" w:hAnsi="Times New Roman"/>
                <w:noProof/>
                <w:sz w:val="12"/>
                <w:szCs w:val="12"/>
              </w:rPr>
            </w:pPr>
            <w:r w:rsidRPr="00413065">
              <w:rPr>
                <w:rFonts w:ascii="Times New Roman" w:hAnsi="Times New Roman"/>
                <w:noProof/>
                <w:sz w:val="12"/>
                <w:szCs w:val="12"/>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6"/>
                <w:szCs w:val="16"/>
              </w:rPr>
            </w:pPr>
            <w:r w:rsidRPr="00413065">
              <w:rPr>
                <w:rFonts w:ascii="Times New Roman" w:hAnsi="Times New Roman"/>
                <w:noProof/>
                <w:sz w:val="16"/>
                <w:szCs w:val="16"/>
              </w:rPr>
              <w:t>черный-красный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4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hAnsi="Times New Roman"/>
                <w:noProof/>
                <w:sz w:val="12"/>
                <w:szCs w:val="12"/>
              </w:rPr>
            </w:pPr>
            <w:r w:rsidRPr="00413065">
              <w:rPr>
                <w:rFonts w:ascii="Times New Roman" w:hAnsi="Times New Roman"/>
                <w:noProof/>
                <w:sz w:val="12"/>
                <w:szCs w:val="12"/>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6"/>
                <w:szCs w:val="16"/>
              </w:rPr>
            </w:pPr>
            <w:r w:rsidRPr="00413065">
              <w:rPr>
                <w:rFonts w:ascii="Times New Roman" w:hAnsi="Times New Roman"/>
                <w:noProof/>
                <w:sz w:val="16"/>
                <w:szCs w:val="16"/>
              </w:rPr>
              <w:t>черный-оранжевый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31"/>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hAnsi="Times New Roman"/>
                <w:noProof/>
                <w:sz w:val="12"/>
                <w:szCs w:val="12"/>
              </w:rPr>
            </w:pPr>
            <w:r w:rsidRPr="00413065">
              <w:rPr>
                <w:rFonts w:ascii="Times New Roman" w:hAnsi="Times New Roman"/>
                <w:noProof/>
                <w:sz w:val="12"/>
                <w:szCs w:val="12"/>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6"/>
                <w:szCs w:val="16"/>
              </w:rPr>
            </w:pPr>
            <w:r w:rsidRPr="00413065">
              <w:rPr>
                <w:rFonts w:ascii="Times New Roman" w:hAnsi="Times New Roman"/>
                <w:noProof/>
                <w:sz w:val="16"/>
                <w:szCs w:val="16"/>
              </w:rPr>
              <w:t>черный-синий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55"/>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hAnsi="Times New Roman"/>
                <w:noProof/>
                <w:sz w:val="12"/>
                <w:szCs w:val="12"/>
              </w:rPr>
            </w:pPr>
            <w:r w:rsidRPr="00413065">
              <w:rPr>
                <w:rFonts w:ascii="Times New Roman" w:hAnsi="Times New Roman"/>
                <w:noProof/>
                <w:sz w:val="12"/>
                <w:szCs w:val="12"/>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6"/>
                <w:szCs w:val="16"/>
              </w:rPr>
            </w:pPr>
            <w:r w:rsidRPr="00413065">
              <w:rPr>
                <w:rFonts w:ascii="Times New Roman" w:hAnsi="Times New Roman"/>
                <w:noProof/>
                <w:sz w:val="16"/>
                <w:szCs w:val="16"/>
              </w:rPr>
              <w:t>черный-голубой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6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hAnsi="Times New Roman"/>
                <w:noProof/>
                <w:sz w:val="12"/>
                <w:szCs w:val="12"/>
              </w:rPr>
            </w:pPr>
            <w:r w:rsidRPr="00413065">
              <w:rPr>
                <w:rFonts w:ascii="Times New Roman" w:hAnsi="Times New Roman"/>
                <w:noProof/>
                <w:sz w:val="12"/>
                <w:szCs w:val="12"/>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6"/>
                <w:szCs w:val="16"/>
              </w:rPr>
            </w:pPr>
            <w:r w:rsidRPr="00413065">
              <w:rPr>
                <w:rFonts w:ascii="Times New Roman" w:hAnsi="Times New Roman"/>
                <w:noProof/>
                <w:sz w:val="16"/>
                <w:szCs w:val="16"/>
              </w:rPr>
              <w:t>черный-розовый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hAnsi="Times New Roman"/>
                <w:noProof/>
                <w:sz w:val="12"/>
                <w:szCs w:val="12"/>
              </w:rPr>
            </w:pPr>
            <w:r w:rsidRPr="00413065">
              <w:rPr>
                <w:rFonts w:ascii="Times New Roman" w:hAnsi="Times New Roman"/>
                <w:noProof/>
                <w:sz w:val="12"/>
                <w:szCs w:val="12"/>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6"/>
                <w:szCs w:val="16"/>
              </w:rPr>
            </w:pPr>
            <w:r w:rsidRPr="00413065">
              <w:rPr>
                <w:rFonts w:ascii="Times New Roman" w:hAnsi="Times New Roman"/>
                <w:noProof/>
                <w:sz w:val="16"/>
                <w:szCs w:val="16"/>
              </w:rPr>
              <w:t>черный-зеленый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желтый-оранжевый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 xml:space="preserve">», </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6" w:right="-108"/>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6" w:right="-108"/>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6" w:hanging="107"/>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6" w:hanging="107"/>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10" w:right="-11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10" w:right="-110"/>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right="-108" w:hanging="63"/>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tc>
      </w:tr>
      <w:tr w:rsidR="0038588F" w:rsidRPr="00413065" w:rsidTr="0038588F">
        <w:trPr>
          <w:trHeight w:val="17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розовый-желтый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62"/>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hAnsi="Times New Roman"/>
                <w:noProof/>
                <w:sz w:val="12"/>
                <w:szCs w:val="12"/>
              </w:rPr>
            </w:pPr>
            <w:r w:rsidRPr="00413065">
              <w:rPr>
                <w:rFonts w:ascii="Times New Roman" w:hAnsi="Times New Roman"/>
                <w:noProof/>
                <w:sz w:val="12"/>
                <w:szCs w:val="12"/>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hAnsi="Times New Roman"/>
                <w:noProof/>
                <w:sz w:val="16"/>
                <w:szCs w:val="16"/>
              </w:rPr>
              <w:t>голубой-розовый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96"/>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красный-оранжевый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7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4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7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голубой-зеленый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61"/>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золотой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43" w:firstLine="43"/>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17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jc w:val="both"/>
              <w:rPr>
                <w:rFonts w:ascii="Times New Roman" w:eastAsia="Times New Roman" w:hAnsi="Times New Roman"/>
                <w:sz w:val="12"/>
                <w:szCs w:val="12"/>
                <w:lang w:eastAsia="ru-RU"/>
              </w:rPr>
            </w:pPr>
          </w:p>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черный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r>
      <w:tr w:rsidR="0038588F" w:rsidRPr="00413065" w:rsidTr="0038588F">
        <w:trPr>
          <w:trHeight w:val="180"/>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оранжевый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tc>
      </w:tr>
      <w:tr w:rsidR="0038588F" w:rsidRPr="00413065"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синий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1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кровля»</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6" w:hanging="107"/>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r>
      <w:tr w:rsidR="0038588F" w:rsidRPr="00413065" w:rsidTr="0038588F">
        <w:trPr>
          <w:trHeight w:val="16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зеленый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72"/>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белый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hAnsi="Times New Roman"/>
                <w:sz w:val="12"/>
                <w:szCs w:val="12"/>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11" w:hanging="104"/>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5" w:hanging="109"/>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5" w:right="-108"/>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7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желтый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8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голубой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77"/>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розовый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9"/>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серый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r>
      <w:tr w:rsidR="0038588F" w:rsidRPr="00413065" w:rsidTr="0038588F">
        <w:trPr>
          <w:trHeight w:val="163"/>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2"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78"/>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коричневый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98"/>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2"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78"/>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94"/>
        </w:trPr>
        <w:tc>
          <w:tcPr>
            <w:tcW w:w="993" w:type="dxa"/>
            <w:vMerge/>
            <w:tcBorders>
              <w:top w:val="single" w:sz="4" w:space="0" w:color="FFFFFF"/>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9"/>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природные поверхности* </w:t>
            </w:r>
          </w:p>
          <w:p w:rsidR="0038588F" w:rsidRPr="00413065" w:rsidRDefault="0038588F">
            <w:pPr>
              <w:spacing w:after="0" w:line="240" w:lineRule="auto"/>
              <w:ind w:right="-109"/>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9"/>
        </w:trPr>
        <w:tc>
          <w:tcPr>
            <w:tcW w:w="10200" w:type="dxa"/>
            <w:gridSpan w:val="9"/>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left="-370" w:firstLine="370"/>
              <w:contextualSpacing/>
              <w:jc w:val="center"/>
              <w:rPr>
                <w:rFonts w:ascii="Times New Roman" w:eastAsia="Times New Roman" w:hAnsi="Times New Roman"/>
                <w:bCs/>
                <w:sz w:val="4"/>
                <w:szCs w:val="4"/>
                <w:lang w:eastAsia="ru-RU"/>
              </w:rPr>
            </w:pPr>
          </w:p>
        </w:tc>
      </w:tr>
      <w:tr w:rsidR="0038588F" w:rsidRPr="00413065" w:rsidTr="0038588F">
        <w:trPr>
          <w:trHeight w:val="36"/>
        </w:trPr>
        <w:tc>
          <w:tcPr>
            <w:tcW w:w="993" w:type="dxa"/>
            <w:vMerge w:val="restart"/>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r w:rsidRPr="00413065">
              <w:rPr>
                <w:rFonts w:ascii="Times New Roman" w:eastAsia="Times New Roman" w:hAnsi="Times New Roman"/>
                <w:sz w:val="18"/>
                <w:szCs w:val="18"/>
                <w:lang w:eastAsia="ru-RU"/>
              </w:rPr>
              <w:t xml:space="preserve">Территории ведения гражданами садоводства или огородничества для собственных нужд, </w:t>
            </w:r>
          </w:p>
          <w:p w:rsidR="0038588F" w:rsidRPr="00413065" w:rsidRDefault="0038588F">
            <w:pPr>
              <w:spacing w:after="0" w:line="240" w:lineRule="auto"/>
              <w:ind w:left="-107" w:right="-108"/>
              <w:jc w:val="center"/>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преимущественно</w:t>
            </w: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r w:rsidRPr="00413065">
              <w:rPr>
                <w:rFonts w:ascii="Times New Roman" w:eastAsia="Times New Roman" w:hAnsi="Times New Roman"/>
                <w:sz w:val="18"/>
                <w:szCs w:val="18"/>
                <w:lang w:eastAsia="ru-RU"/>
              </w:rPr>
              <w:t xml:space="preserve">индивидуальная жилая застройка, блокированная жилая застройка </w:t>
            </w: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lastRenderedPageBreak/>
              <w:t>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неоновый, флуоресцентный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p>
        </w:tc>
      </w:tr>
      <w:tr w:rsidR="0038588F" w:rsidRPr="00413065"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золотой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tc>
      </w:tr>
      <w:tr w:rsidR="0038588F" w:rsidRPr="00413065" w:rsidTr="0038588F">
        <w:trPr>
          <w:trHeight w:val="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5 и более цветов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1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фиолетовый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черный-желтый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красный-зеленый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оранжевый-синий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10"/>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розовый-зеленый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10"/>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оранжевый-голубой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желтый-синий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черный-белый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0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eastAsia="Times New Roman" w:hAnsi="Times New Roman"/>
                <w:sz w:val="12"/>
                <w:szCs w:val="12"/>
                <w:lang w:eastAsia="ru-RU"/>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hAnsi="Times New Roman"/>
                <w:noProof/>
                <w:sz w:val="16"/>
                <w:szCs w:val="16"/>
              </w:rPr>
              <w:t>голубой-красный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красный-желтый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0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b/>
                <w:sz w:val="16"/>
                <w:szCs w:val="16"/>
                <w:lang w:eastAsia="ru-RU"/>
              </w:rPr>
            </w:pPr>
            <w:r w:rsidRPr="00413065">
              <w:rPr>
                <w:rFonts w:ascii="Times New Roman" w:hAnsi="Times New Roman"/>
                <w:noProof/>
                <w:sz w:val="16"/>
                <w:szCs w:val="16"/>
              </w:rPr>
              <w:t>черный-красный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hAnsi="Times New Roman"/>
                <w:noProof/>
                <w:sz w:val="16"/>
                <w:szCs w:val="16"/>
              </w:rPr>
              <w:t>черный-оранжевый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9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hAnsi="Times New Roman"/>
                <w:noProof/>
                <w:sz w:val="16"/>
                <w:szCs w:val="16"/>
              </w:rPr>
              <w:t>черный-синий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b/>
                <w:sz w:val="16"/>
                <w:szCs w:val="16"/>
                <w:lang w:eastAsia="ru-RU"/>
              </w:rPr>
            </w:pPr>
            <w:r w:rsidRPr="00413065">
              <w:rPr>
                <w:rFonts w:ascii="Times New Roman" w:hAnsi="Times New Roman"/>
                <w:noProof/>
                <w:sz w:val="16"/>
                <w:szCs w:val="16"/>
              </w:rPr>
              <w:t>черный-голубой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hAnsi="Times New Roman"/>
                <w:noProof/>
                <w:sz w:val="16"/>
                <w:szCs w:val="16"/>
              </w:rPr>
              <w:t>черный-розовый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hAnsi="Times New Roman"/>
                <w:noProof/>
                <w:sz w:val="16"/>
                <w:szCs w:val="16"/>
              </w:rPr>
              <w:t>черный-зеленый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p>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6"/>
                <w:szCs w:val="16"/>
              </w:rPr>
            </w:pPr>
            <w:r w:rsidRPr="00413065">
              <w:rPr>
                <w:rFonts w:ascii="Times New Roman" w:eastAsia="Times New Roman" w:hAnsi="Times New Roman"/>
                <w:sz w:val="16"/>
                <w:szCs w:val="16"/>
                <w:lang w:eastAsia="ru-RU"/>
              </w:rPr>
              <w:t xml:space="preserve">черный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p>
        </w:tc>
      </w:tr>
      <w:tr w:rsidR="0038588F" w:rsidRPr="00413065" w:rsidTr="0038588F">
        <w:trPr>
          <w:trHeight w:val="3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розовый-желтый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10" w:hanging="108"/>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19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желтый-оранжевый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красный-оранжевый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синий-голубой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7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голубой-розовый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голубой-зеленый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2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красный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кровля»</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27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зеленый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8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белый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5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желтый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4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голубой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розовый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оранжевый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синий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серый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tc>
      </w:tr>
      <w:tr w:rsidR="0038588F" w:rsidRPr="00413065" w:rsidTr="0038588F">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коричневый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5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9"/>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природные поверхности* </w:t>
            </w:r>
          </w:p>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9"/>
        </w:trPr>
        <w:tc>
          <w:tcPr>
            <w:tcW w:w="10200" w:type="dxa"/>
            <w:gridSpan w:val="9"/>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left="-370" w:firstLine="370"/>
              <w:contextualSpacing/>
              <w:jc w:val="center"/>
              <w:rPr>
                <w:rFonts w:ascii="Times New Roman" w:eastAsia="Times New Roman" w:hAnsi="Times New Roman"/>
                <w:bCs/>
                <w:sz w:val="4"/>
                <w:szCs w:val="4"/>
                <w:lang w:eastAsia="ru-RU"/>
              </w:rPr>
            </w:pPr>
          </w:p>
        </w:tc>
      </w:tr>
      <w:tr w:rsidR="0038588F" w:rsidRPr="00413065" w:rsidTr="0038588F">
        <w:trPr>
          <w:trHeight w:val="562"/>
        </w:trPr>
        <w:tc>
          <w:tcPr>
            <w:tcW w:w="993" w:type="dxa"/>
            <w:vMerge w:val="restart"/>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right="-109"/>
              <w:rPr>
                <w:rFonts w:ascii="Times New Roman" w:hAnsi="Times New Roman"/>
                <w:noProof/>
                <w:sz w:val="18"/>
                <w:szCs w:val="18"/>
                <w:lang w:eastAsia="ru-RU"/>
              </w:rPr>
            </w:pPr>
          </w:p>
          <w:p w:rsidR="0038588F" w:rsidRPr="00413065" w:rsidRDefault="0038588F">
            <w:pPr>
              <w:spacing w:after="0" w:line="240" w:lineRule="auto"/>
              <w:ind w:right="-109"/>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Район, микрорайон,</w:t>
            </w: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 xml:space="preserve">квартал </w:t>
            </w:r>
          </w:p>
          <w:p w:rsidR="0038588F" w:rsidRPr="00413065" w:rsidRDefault="0038588F">
            <w:pPr>
              <w:spacing w:after="0" w:line="240" w:lineRule="auto"/>
              <w:ind w:left="-109" w:right="-111"/>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с застройкой</w:t>
            </w:r>
          </w:p>
          <w:p w:rsidR="0038588F" w:rsidRPr="00413065" w:rsidRDefault="0038588F">
            <w:pPr>
              <w:spacing w:after="0" w:line="240" w:lineRule="auto"/>
              <w:ind w:left="-109" w:right="-111"/>
              <w:contextualSpacing/>
              <w:jc w:val="center"/>
              <w:rPr>
                <w:rFonts w:ascii="Times New Roman" w:eastAsia="Times New Roman" w:hAnsi="Times New Roman"/>
                <w:sz w:val="16"/>
                <w:szCs w:val="16"/>
                <w:lang w:eastAsia="ru-RU"/>
              </w:rPr>
            </w:pPr>
            <w:r w:rsidRPr="00413065">
              <w:rPr>
                <w:rFonts w:ascii="Times New Roman" w:hAnsi="Times New Roman"/>
                <w:noProof/>
                <w:sz w:val="16"/>
                <w:szCs w:val="16"/>
                <w:lang w:eastAsia="ru-RU"/>
              </w:rPr>
              <w:t>преимущественно</w:t>
            </w:r>
          </w:p>
          <w:p w:rsidR="0038588F" w:rsidRPr="00413065" w:rsidRDefault="0038588F">
            <w:pPr>
              <w:spacing w:after="0" w:line="240" w:lineRule="auto"/>
              <w:ind w:left="-109" w:right="-111"/>
              <w:contextualSpacing/>
              <w:jc w:val="center"/>
              <w:rPr>
                <w:rFonts w:ascii="Times New Roman" w:eastAsia="Times New Roman" w:hAnsi="Times New Roman"/>
                <w:sz w:val="18"/>
                <w:szCs w:val="18"/>
                <w:lang w:eastAsia="ru-RU"/>
              </w:rPr>
            </w:pPr>
            <w:r w:rsidRPr="00413065">
              <w:rPr>
                <w:rFonts w:ascii="Times New Roman" w:eastAsia="Times New Roman" w:hAnsi="Times New Roman"/>
                <w:sz w:val="18"/>
                <w:szCs w:val="18"/>
                <w:lang w:eastAsia="ru-RU"/>
              </w:rPr>
              <w:t xml:space="preserve">малоэтажными многоквартирными жилыми домами, блокированными жилыми домами, </w:t>
            </w:r>
            <w:proofErr w:type="spellStart"/>
            <w:r w:rsidRPr="00413065">
              <w:rPr>
                <w:rFonts w:ascii="Times New Roman" w:eastAsia="Times New Roman" w:hAnsi="Times New Roman"/>
                <w:sz w:val="18"/>
                <w:szCs w:val="18"/>
                <w:lang w:eastAsia="ru-RU"/>
              </w:rPr>
              <w:t>среднеэтажными</w:t>
            </w:r>
            <w:proofErr w:type="spellEnd"/>
            <w:r w:rsidRPr="00413065">
              <w:rPr>
                <w:rFonts w:ascii="Times New Roman" w:eastAsia="Times New Roman" w:hAnsi="Times New Roman"/>
                <w:sz w:val="18"/>
                <w:szCs w:val="18"/>
                <w:lang w:eastAsia="ru-RU"/>
              </w:rPr>
              <w:t xml:space="preserve"> жилыми домами</w:t>
            </w:r>
          </w:p>
          <w:p w:rsidR="0038588F" w:rsidRPr="00413065" w:rsidRDefault="0038588F">
            <w:pPr>
              <w:spacing w:after="0" w:line="240" w:lineRule="auto"/>
              <w:ind w:left="-109" w:right="-111"/>
              <w:contextualSpacing/>
              <w:jc w:val="center"/>
              <w:rPr>
                <w:rFonts w:ascii="Times New Roman" w:eastAsia="Times New Roman" w:hAnsi="Times New Roman"/>
                <w:sz w:val="20"/>
                <w:szCs w:val="20"/>
                <w:lang w:eastAsia="ru-RU"/>
              </w:rPr>
            </w:pPr>
          </w:p>
        </w:tc>
        <w:tc>
          <w:tcPr>
            <w:tcW w:w="284" w:type="dxa"/>
            <w:tcBorders>
              <w:top w:val="single" w:sz="4" w:space="0" w:color="000000"/>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w:t>
            </w:r>
          </w:p>
        </w:tc>
        <w:tc>
          <w:tcPr>
            <w:tcW w:w="1854" w:type="dxa"/>
            <w:tcBorders>
              <w:top w:val="single" w:sz="4" w:space="0" w:color="000000"/>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b/>
                <w:sz w:val="16"/>
                <w:szCs w:val="16"/>
                <w:lang w:eastAsia="ru-RU"/>
              </w:rPr>
            </w:pPr>
            <w:r w:rsidRPr="00413065">
              <w:rPr>
                <w:rFonts w:ascii="Times New Roman" w:eastAsia="Times New Roman" w:hAnsi="Times New Roman"/>
                <w:sz w:val="16"/>
                <w:szCs w:val="16"/>
                <w:lang w:eastAsia="ru-RU"/>
              </w:rPr>
              <w:t xml:space="preserve">неоновый, флуоресцентный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000000"/>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404" w:type="dxa"/>
            <w:tcBorders>
              <w:top w:val="single" w:sz="4" w:space="0" w:color="000000"/>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p>
        </w:tc>
      </w:tr>
      <w:tr w:rsidR="0038588F" w:rsidRPr="00413065" w:rsidTr="0038588F">
        <w:trPr>
          <w:trHeight w:val="1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золотой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11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10"/>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фиолетовый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ind w:right="-107" w:hanging="108"/>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ind w:right="-107" w:hanging="108"/>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2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10"/>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более 5-ти цветов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0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красный-зеленый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7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оранжевый-синий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10"/>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розовый-зеленый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right="-109"/>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9"/>
              <w:contextualSpacing/>
              <w:jc w:val="both"/>
              <w:rPr>
                <w:rFonts w:ascii="Times New Roman" w:eastAsia="Times New Roman" w:hAnsi="Times New Roman"/>
                <w:b/>
                <w:sz w:val="16"/>
                <w:szCs w:val="16"/>
                <w:lang w:eastAsia="ru-RU"/>
              </w:rPr>
            </w:pPr>
            <w:proofErr w:type="gramStart"/>
            <w:r w:rsidRPr="00413065">
              <w:rPr>
                <w:rFonts w:ascii="Times New Roman" w:eastAsia="Times New Roman" w:hAnsi="Times New Roman"/>
                <w:sz w:val="16"/>
                <w:szCs w:val="16"/>
                <w:lang w:eastAsia="ru-RU"/>
              </w:rPr>
              <w:t>оранжевый-голубой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b/>
                <w:sz w:val="16"/>
                <w:szCs w:val="16"/>
                <w:lang w:eastAsia="ru-RU"/>
              </w:rPr>
            </w:pPr>
            <w:proofErr w:type="gramStart"/>
            <w:r w:rsidRPr="00413065">
              <w:rPr>
                <w:rFonts w:ascii="Times New Roman" w:eastAsia="Times New Roman" w:hAnsi="Times New Roman"/>
                <w:sz w:val="16"/>
                <w:szCs w:val="16"/>
                <w:lang w:eastAsia="ru-RU"/>
              </w:rPr>
              <w:t>желтый-синий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черный-белый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07" w:hanging="108"/>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07" w:hanging="108"/>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07" w:hanging="108"/>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белый-красный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hAnsi="Times New Roman"/>
                <w:noProof/>
                <w:sz w:val="12"/>
                <w:szCs w:val="12"/>
              </w:rPr>
            </w:pPr>
            <w:r w:rsidRPr="00413065">
              <w:rPr>
                <w:rFonts w:ascii="Times New Roman" w:hAnsi="Times New Roman"/>
                <w:noProof/>
                <w:sz w:val="12"/>
                <w:szCs w:val="12"/>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r w:rsidRPr="00413065">
              <w:rPr>
                <w:rFonts w:ascii="Times New Roman" w:hAnsi="Times New Roman"/>
                <w:noProof/>
                <w:sz w:val="16"/>
                <w:szCs w:val="16"/>
              </w:rPr>
              <w:t>черный-красный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right="-110" w:hanging="69"/>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hAnsi="Times New Roman"/>
                <w:noProof/>
                <w:sz w:val="12"/>
                <w:szCs w:val="12"/>
              </w:rPr>
            </w:pPr>
            <w:r w:rsidRPr="00413065">
              <w:rPr>
                <w:rFonts w:ascii="Times New Roman" w:hAnsi="Times New Roman"/>
                <w:noProof/>
                <w:sz w:val="12"/>
                <w:szCs w:val="12"/>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r w:rsidRPr="00413065">
              <w:rPr>
                <w:rFonts w:ascii="Times New Roman" w:hAnsi="Times New Roman"/>
                <w:noProof/>
                <w:sz w:val="16"/>
                <w:szCs w:val="16"/>
              </w:rPr>
              <w:t>черный-оранжевый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hAnsi="Times New Roman"/>
                <w:noProof/>
                <w:sz w:val="12"/>
                <w:szCs w:val="12"/>
              </w:rPr>
            </w:pPr>
            <w:r w:rsidRPr="00413065">
              <w:rPr>
                <w:rFonts w:ascii="Times New Roman" w:hAnsi="Times New Roman"/>
                <w:noProof/>
                <w:sz w:val="12"/>
                <w:szCs w:val="12"/>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r w:rsidRPr="00413065">
              <w:rPr>
                <w:rFonts w:ascii="Times New Roman" w:hAnsi="Times New Roman"/>
                <w:noProof/>
                <w:sz w:val="16"/>
                <w:szCs w:val="16"/>
              </w:rPr>
              <w:t>черный-синий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hAnsi="Times New Roman"/>
                <w:noProof/>
                <w:sz w:val="12"/>
                <w:szCs w:val="12"/>
              </w:rPr>
            </w:pPr>
            <w:r w:rsidRPr="00413065">
              <w:rPr>
                <w:rFonts w:ascii="Times New Roman" w:hAnsi="Times New Roman"/>
                <w:noProof/>
                <w:sz w:val="12"/>
                <w:szCs w:val="12"/>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r w:rsidRPr="00413065">
              <w:rPr>
                <w:rFonts w:ascii="Times New Roman" w:hAnsi="Times New Roman"/>
                <w:noProof/>
                <w:sz w:val="16"/>
                <w:szCs w:val="16"/>
              </w:rPr>
              <w:t>черный-голубой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hAnsi="Times New Roman"/>
                <w:noProof/>
                <w:sz w:val="12"/>
                <w:szCs w:val="12"/>
              </w:rPr>
            </w:pPr>
            <w:r w:rsidRPr="00413065">
              <w:rPr>
                <w:rFonts w:ascii="Times New Roman" w:hAnsi="Times New Roman"/>
                <w:noProof/>
                <w:sz w:val="12"/>
                <w:szCs w:val="12"/>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r w:rsidRPr="00413065">
              <w:rPr>
                <w:rFonts w:ascii="Times New Roman" w:hAnsi="Times New Roman"/>
                <w:noProof/>
                <w:sz w:val="16"/>
                <w:szCs w:val="16"/>
              </w:rPr>
              <w:t>черный-розовый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2"/>
              <w:jc w:val="center"/>
              <w:rPr>
                <w:rFonts w:ascii="Times New Roman" w:hAnsi="Times New Roman"/>
                <w:noProof/>
                <w:sz w:val="12"/>
                <w:szCs w:val="12"/>
              </w:rPr>
            </w:pPr>
            <w:r w:rsidRPr="00413065">
              <w:rPr>
                <w:rFonts w:ascii="Times New Roman" w:hAnsi="Times New Roman"/>
                <w:noProof/>
                <w:sz w:val="12"/>
                <w:szCs w:val="12"/>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252"/>
              <w:jc w:val="both"/>
              <w:rPr>
                <w:rFonts w:ascii="Times New Roman" w:eastAsia="Times New Roman" w:hAnsi="Times New Roman"/>
                <w:sz w:val="16"/>
                <w:szCs w:val="16"/>
                <w:lang w:eastAsia="ru-RU"/>
              </w:rPr>
            </w:pPr>
            <w:r w:rsidRPr="00413065">
              <w:rPr>
                <w:rFonts w:ascii="Times New Roman" w:hAnsi="Times New Roman"/>
                <w:noProof/>
                <w:sz w:val="16"/>
                <w:szCs w:val="16"/>
              </w:rPr>
              <w:t>черный-зеленый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both"/>
              <w:rPr>
                <w:rFonts w:ascii="Times New Roman" w:eastAsia="Times New Roman" w:hAnsi="Times New Roman"/>
                <w:b/>
                <w:sz w:val="16"/>
                <w:szCs w:val="16"/>
                <w:lang w:eastAsia="ru-RU"/>
              </w:rPr>
            </w:pPr>
            <w:proofErr w:type="gramStart"/>
            <w:r w:rsidRPr="00413065">
              <w:rPr>
                <w:rFonts w:ascii="Times New Roman" w:eastAsia="Times New Roman" w:hAnsi="Times New Roman"/>
                <w:sz w:val="16"/>
                <w:szCs w:val="16"/>
                <w:lang w:eastAsia="ru-RU"/>
              </w:rPr>
              <w:t>синий-красный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hAnsi="Times New Roman"/>
                <w:noProof/>
                <w:sz w:val="16"/>
                <w:szCs w:val="16"/>
              </w:rPr>
              <w:t>голубой-красный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9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6"/>
                <w:szCs w:val="16"/>
              </w:rPr>
            </w:pPr>
            <w:r w:rsidRPr="00413065">
              <w:rPr>
                <w:rFonts w:ascii="Times New Roman" w:hAnsi="Times New Roman"/>
                <w:noProof/>
                <w:sz w:val="16"/>
                <w:szCs w:val="16"/>
              </w:rPr>
              <w:t>красный-желтый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contextualSpacing/>
              <w:jc w:val="both"/>
              <w:rPr>
                <w:rFonts w:ascii="Times New Roman" w:eastAsia="Times New Roman" w:hAnsi="Times New Roman"/>
                <w:sz w:val="12"/>
                <w:szCs w:val="12"/>
                <w:lang w:eastAsia="ru-RU"/>
              </w:rPr>
            </w:pPr>
          </w:p>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6"/>
                <w:szCs w:val="16"/>
                <w:lang w:eastAsia="ru-RU"/>
              </w:rPr>
              <w:t xml:space="preserve">черный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декор 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r>
      <w:tr w:rsidR="0038588F" w:rsidRPr="00413065"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желтый-оранжевый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07" w:hanging="108"/>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54" w:lineRule="auto"/>
              <w:ind w:left="-112" w:right="-110"/>
              <w:jc w:val="center"/>
              <w:rPr>
                <w:rFonts w:ascii="Times New Roman" w:eastAsia="Times New Roman" w:hAnsi="Times New Roman"/>
                <w:bCs/>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07" w:hanging="108"/>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07" w:hanging="108"/>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right="-107" w:hanging="108"/>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p>
        </w:tc>
      </w:tr>
      <w:tr w:rsidR="0038588F" w:rsidRPr="00413065"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9"/>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красный-оранжевый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синий-голубой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розовый-желтый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2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hAnsi="Times New Roman"/>
                <w:noProof/>
                <w:sz w:val="12"/>
                <w:szCs w:val="12"/>
              </w:rPr>
            </w:pPr>
            <w:r w:rsidRPr="00413065">
              <w:rPr>
                <w:rFonts w:ascii="Times New Roman" w:hAnsi="Times New Roman"/>
                <w:noProof/>
                <w:sz w:val="12"/>
                <w:szCs w:val="12"/>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hAnsi="Times New Roman"/>
                <w:noProof/>
                <w:sz w:val="16"/>
                <w:szCs w:val="16"/>
              </w:rPr>
              <w:t>голубой-розовый</w:t>
            </w:r>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синий-зеленый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голубой-зеленый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5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оранжевый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синий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0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красный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6" w:right="-109"/>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6"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left="-106" w:right="-109"/>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 «ДА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9"/>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6"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left="-106" w:right="-109"/>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 «ДА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5" w:right="-109"/>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5"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left="-105" w:right="-109"/>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 xml:space="preserve">», </w:t>
            </w:r>
          </w:p>
          <w:p w:rsidR="0038588F" w:rsidRPr="00413065" w:rsidRDefault="0038588F">
            <w:pPr>
              <w:spacing w:after="0" w:line="254" w:lineRule="auto"/>
              <w:ind w:left="-105" w:right="-109"/>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кровля»</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5" w:right="-109"/>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5"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ind w:left="-105" w:right="-109"/>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 xml:space="preserve">», </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r>
      <w:tr w:rsidR="0038588F" w:rsidRPr="00413065"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зеленый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белый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желтый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голубой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розовый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серый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p>
        </w:tc>
      </w:tr>
      <w:tr w:rsidR="0038588F" w:rsidRPr="00413065" w:rsidTr="0038588F">
        <w:trPr>
          <w:trHeight w:val="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коричневый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9"/>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природные поверхности* </w:t>
            </w:r>
          </w:p>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42"/>
        </w:trPr>
        <w:tc>
          <w:tcPr>
            <w:tcW w:w="10200" w:type="dxa"/>
            <w:gridSpan w:val="9"/>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left="-370" w:firstLine="370"/>
              <w:contextualSpacing/>
              <w:jc w:val="center"/>
              <w:rPr>
                <w:rFonts w:ascii="Times New Roman" w:eastAsia="Times New Roman" w:hAnsi="Times New Roman"/>
                <w:bCs/>
                <w:sz w:val="4"/>
                <w:szCs w:val="4"/>
                <w:lang w:eastAsia="ru-RU"/>
              </w:rPr>
            </w:pPr>
          </w:p>
        </w:tc>
      </w:tr>
      <w:tr w:rsidR="0038588F" w:rsidRPr="00413065" w:rsidTr="0038588F">
        <w:trPr>
          <w:trHeight w:val="42"/>
        </w:trPr>
        <w:tc>
          <w:tcPr>
            <w:tcW w:w="993" w:type="dxa"/>
            <w:vMerge w:val="restart"/>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Times New Roman" w:eastAsia="Times New Roman" w:hAnsi="Times New Roman"/>
                <w:sz w:val="18"/>
                <w:szCs w:val="18"/>
                <w:lang w:eastAsia="ru-RU"/>
              </w:rPr>
            </w:pPr>
          </w:p>
          <w:p w:rsidR="0038588F" w:rsidRPr="00413065" w:rsidRDefault="0038588F">
            <w:pPr>
              <w:spacing w:after="0" w:line="240" w:lineRule="auto"/>
              <w:ind w:left="-105" w:right="-109"/>
              <w:contextualSpacing/>
              <w:jc w:val="center"/>
              <w:rPr>
                <w:rFonts w:ascii="Times New Roman" w:eastAsia="Calibri"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Район, микрорайон,</w:t>
            </w: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 xml:space="preserve">квартал </w:t>
            </w:r>
          </w:p>
          <w:p w:rsidR="0038588F" w:rsidRPr="00413065" w:rsidRDefault="0038588F">
            <w:pPr>
              <w:spacing w:after="0" w:line="240" w:lineRule="auto"/>
              <w:ind w:left="-109" w:right="-111"/>
              <w:contextualSpacing/>
              <w:jc w:val="center"/>
              <w:rPr>
                <w:rFonts w:ascii="Times New Roman" w:hAnsi="Times New Roman"/>
                <w:noProof/>
                <w:sz w:val="18"/>
                <w:szCs w:val="18"/>
                <w:lang w:eastAsia="ru-RU"/>
              </w:rPr>
            </w:pPr>
            <w:r w:rsidRPr="00413065">
              <w:rPr>
                <w:rFonts w:ascii="Times New Roman" w:hAnsi="Times New Roman"/>
                <w:noProof/>
                <w:sz w:val="18"/>
                <w:szCs w:val="18"/>
                <w:lang w:eastAsia="ru-RU"/>
              </w:rPr>
              <w:t>с застройкой</w:t>
            </w:r>
          </w:p>
          <w:p w:rsidR="0038588F" w:rsidRPr="00413065" w:rsidRDefault="0038588F">
            <w:pPr>
              <w:spacing w:after="0" w:line="240" w:lineRule="auto"/>
              <w:ind w:left="-109" w:right="-111"/>
              <w:contextualSpacing/>
              <w:jc w:val="center"/>
              <w:rPr>
                <w:rFonts w:ascii="Times New Roman" w:eastAsia="Times New Roman" w:hAnsi="Times New Roman"/>
                <w:sz w:val="16"/>
                <w:szCs w:val="16"/>
                <w:lang w:eastAsia="ru-RU"/>
              </w:rPr>
            </w:pPr>
            <w:r w:rsidRPr="00413065">
              <w:rPr>
                <w:rFonts w:ascii="Times New Roman" w:hAnsi="Times New Roman"/>
                <w:noProof/>
                <w:sz w:val="16"/>
                <w:szCs w:val="16"/>
                <w:lang w:eastAsia="ru-RU"/>
              </w:rPr>
              <w:t>преимущественно</w:t>
            </w:r>
          </w:p>
          <w:p w:rsidR="0038588F" w:rsidRPr="00413065" w:rsidRDefault="0038588F">
            <w:pPr>
              <w:spacing w:after="0" w:line="240" w:lineRule="auto"/>
              <w:ind w:left="-109" w:right="-111"/>
              <w:contextualSpacing/>
              <w:jc w:val="center"/>
              <w:rPr>
                <w:rFonts w:ascii="Times New Roman" w:eastAsia="Times New Roman" w:hAnsi="Times New Roman"/>
                <w:sz w:val="18"/>
                <w:szCs w:val="18"/>
                <w:lang w:eastAsia="ru-RU"/>
              </w:rPr>
            </w:pPr>
            <w:r w:rsidRPr="00413065">
              <w:rPr>
                <w:rFonts w:ascii="Times New Roman" w:eastAsia="Times New Roman" w:hAnsi="Times New Roman"/>
                <w:sz w:val="18"/>
                <w:szCs w:val="18"/>
                <w:lang w:eastAsia="ru-RU"/>
              </w:rPr>
              <w:t>многоквартирными многоэтажными жилыми домами</w:t>
            </w:r>
          </w:p>
          <w:p w:rsidR="0038588F" w:rsidRPr="00413065" w:rsidRDefault="0038588F">
            <w:pPr>
              <w:spacing w:after="0" w:line="240" w:lineRule="auto"/>
              <w:ind w:right="-108"/>
              <w:rPr>
                <w:rFonts w:ascii="Times New Roman" w:eastAsia="Times New Roman" w:hAnsi="Times New Roman"/>
                <w:sz w:val="18"/>
                <w:szCs w:val="18"/>
                <w:lang w:eastAsia="ru-RU"/>
              </w:rPr>
            </w:pPr>
          </w:p>
          <w:p w:rsidR="0038588F" w:rsidRPr="00413065" w:rsidRDefault="0038588F">
            <w:pPr>
              <w:spacing w:after="0" w:line="240" w:lineRule="auto"/>
              <w:ind w:left="-107" w:right="-108"/>
              <w:jc w:val="center"/>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неоновый, флуоресцентный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золотой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15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фиолетовый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4"/>
                <w:szCs w:val="14"/>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красный-зеленый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черный-белый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9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6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черный-розовый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4"/>
                <w:szCs w:val="14"/>
                <w:lang w:eastAsia="ru-RU"/>
              </w:rPr>
            </w:pP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contextualSpacing/>
              <w:jc w:val="both"/>
              <w:rPr>
                <w:rFonts w:ascii="Times New Roman" w:eastAsia="Times New Roman" w:hAnsi="Times New Roman"/>
                <w:sz w:val="12"/>
                <w:szCs w:val="12"/>
                <w:lang w:eastAsia="ru-RU"/>
              </w:rPr>
            </w:pPr>
          </w:p>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черный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r>
      <w:tr w:rsidR="0038588F" w:rsidRPr="00413065"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5 и более цветов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 «</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 МКД</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 </w:t>
            </w:r>
            <w:proofErr w:type="gramStart"/>
            <w:r w:rsidRPr="00413065">
              <w:rPr>
                <w:rFonts w:ascii="Times New Roman" w:eastAsia="Times New Roman" w:hAnsi="Times New Roman"/>
                <w:bCs/>
                <w:sz w:val="10"/>
                <w:szCs w:val="10"/>
                <w:lang w:eastAsia="ru-RU"/>
              </w:rPr>
              <w:t>СОЦ</w:t>
            </w:r>
            <w:proofErr w:type="gramEnd"/>
            <w:r w:rsidRPr="00413065">
              <w:rPr>
                <w:rFonts w:ascii="Times New Roman" w:eastAsia="Times New Roman" w:hAnsi="Times New Roman"/>
                <w:bCs/>
                <w:sz w:val="12"/>
                <w:szCs w:val="12"/>
                <w:lang w:eastAsia="ru-RU"/>
              </w:rPr>
              <w:t>»</w:t>
            </w: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оранжевый-синий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2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47"/>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розовый-зеленый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голубой-красный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7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желтый-синий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10"/>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оранжевый-голубой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синий-красный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красный-желтый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proofErr w:type="gramStart"/>
            <w:r w:rsidRPr="00413065">
              <w:rPr>
                <w:rFonts w:ascii="Times New Roman" w:eastAsia="Times New Roman" w:hAnsi="Times New Roman"/>
                <w:sz w:val="16"/>
                <w:szCs w:val="16"/>
                <w:lang w:eastAsia="ru-RU"/>
              </w:rPr>
              <w:t>желтый-оранжевый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 «</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8" w:right="-110"/>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розовый-желтый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6"/>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красный-оранжевый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5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голубой-зеленый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голубой-розовый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синий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белый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22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оранжевый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5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contextualSpacing/>
              <w:jc w:val="both"/>
              <w:rPr>
                <w:rFonts w:ascii="Times New Roman" w:eastAsia="Times New Roman" w:hAnsi="Times New Roman"/>
                <w:sz w:val="12"/>
                <w:szCs w:val="12"/>
                <w:lang w:eastAsia="ru-RU"/>
              </w:rPr>
            </w:pPr>
          </w:p>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зеленый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ИЖС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 xml:space="preserve">«ДА </w:t>
            </w:r>
            <w:r w:rsidRPr="00413065">
              <w:rPr>
                <w:rFonts w:ascii="Times New Roman" w:eastAsia="Times New Roman" w:hAnsi="Times New Roman"/>
                <w:bCs/>
                <w:sz w:val="10"/>
                <w:szCs w:val="10"/>
                <w:lang w:eastAsia="ru-RU"/>
              </w:rPr>
              <w:t>кровля»</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tc>
      </w:tr>
      <w:tr w:rsidR="0038588F" w:rsidRPr="00413065"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желтый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1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голубой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7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розовый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серый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370" w:firstLine="370"/>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43" w:firstLine="43"/>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r>
      <w:tr w:rsidR="0038588F" w:rsidRPr="00413065" w:rsidTr="0038588F">
        <w:trPr>
          <w:trHeight w:val="5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коричневый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2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Verdana" w:eastAsia="Times New Roman" w:hAnsi="Verdana"/>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9"/>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природные поверхности* </w:t>
            </w:r>
          </w:p>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4"/>
        </w:trPr>
        <w:tc>
          <w:tcPr>
            <w:tcW w:w="10200" w:type="dxa"/>
            <w:gridSpan w:val="9"/>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54" w:lineRule="auto"/>
              <w:jc w:val="center"/>
              <w:rPr>
                <w:rFonts w:ascii="Times New Roman" w:eastAsia="Times New Roman" w:hAnsi="Times New Roman"/>
                <w:bCs/>
                <w:sz w:val="4"/>
                <w:szCs w:val="4"/>
                <w:lang w:eastAsia="ru-RU"/>
              </w:rPr>
            </w:pPr>
          </w:p>
        </w:tc>
      </w:tr>
      <w:tr w:rsidR="0038588F" w:rsidRPr="00413065" w:rsidTr="0038588F">
        <w:trPr>
          <w:trHeight w:val="15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38588F" w:rsidRPr="00413065" w:rsidRDefault="0038588F">
            <w:pPr>
              <w:spacing w:after="0" w:line="254" w:lineRule="auto"/>
              <w:ind w:right="-109"/>
              <w:rPr>
                <w:rFonts w:ascii="Times New Roman" w:eastAsia="Times New Roman" w:hAnsi="Times New Roman"/>
                <w:sz w:val="18"/>
                <w:szCs w:val="18"/>
                <w:lang w:eastAsia="ru-RU"/>
              </w:rPr>
            </w:pPr>
          </w:p>
          <w:p w:rsidR="0038588F" w:rsidRPr="00413065" w:rsidRDefault="0038588F">
            <w:pPr>
              <w:spacing w:after="0" w:line="254" w:lineRule="auto"/>
              <w:ind w:left="-108" w:right="-109"/>
              <w:jc w:val="center"/>
              <w:rPr>
                <w:rFonts w:ascii="Times New Roman" w:eastAsia="Calibri" w:hAnsi="Times New Roman"/>
                <w:noProof/>
                <w:sz w:val="18"/>
                <w:szCs w:val="18"/>
                <w:lang w:eastAsia="ru-RU"/>
              </w:rPr>
            </w:pPr>
            <w:r w:rsidRPr="00413065">
              <w:rPr>
                <w:rFonts w:ascii="Times New Roman" w:eastAsia="Times New Roman" w:hAnsi="Times New Roman"/>
                <w:sz w:val="18"/>
                <w:szCs w:val="18"/>
                <w:lang w:eastAsia="ru-RU"/>
              </w:rPr>
              <w:t>Иные элементы планировочной структуры, иные территории</w:t>
            </w:r>
          </w:p>
          <w:p w:rsidR="0038588F" w:rsidRPr="00413065" w:rsidRDefault="0038588F">
            <w:pPr>
              <w:spacing w:after="0" w:line="240" w:lineRule="auto"/>
              <w:ind w:left="-105" w:right="-109"/>
              <w:contextualSpacing/>
              <w:jc w:val="center"/>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неоновый, флуоресцентный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p>
        </w:tc>
      </w:tr>
      <w:tr w:rsidR="0038588F" w:rsidRPr="00413065" w:rsidTr="0038588F">
        <w:trPr>
          <w:trHeight w:val="1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hAnsi="Times New Roman"/>
                <w:noProof/>
                <w:sz w:val="12"/>
                <w:szCs w:val="12"/>
              </w:rPr>
            </w:pPr>
            <w:r w:rsidRPr="00413065">
              <w:rPr>
                <w:rFonts w:ascii="Times New Roman" w:eastAsia="Times New Roman" w:hAnsi="Times New Roman"/>
                <w:sz w:val="16"/>
                <w:szCs w:val="16"/>
                <w:lang w:eastAsia="ru-RU"/>
              </w:rPr>
              <w:t xml:space="preserve">золотой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фиолетовый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r>
      <w:tr w:rsidR="0038588F" w:rsidRPr="00413065" w:rsidTr="0038588F">
        <w:trPr>
          <w:trHeight w:val="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красный-зеленый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белый-синий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черный-белый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черный-синий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1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черный-голубой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черный-розовый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черный-зеленый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2"/>
                <w:szCs w:val="12"/>
                <w:lang w:eastAsia="ru-RU"/>
              </w:rPr>
            </w:pPr>
          </w:p>
        </w:tc>
      </w:tr>
      <w:tr w:rsidR="0038588F" w:rsidRPr="00413065" w:rsidTr="0038588F">
        <w:trPr>
          <w:trHeight w:val="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tcPr>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p>
          <w:p w:rsidR="0038588F" w:rsidRPr="00413065" w:rsidRDefault="0038588F">
            <w:pPr>
              <w:spacing w:after="0" w:line="240" w:lineRule="auto"/>
              <w:ind w:left="-249" w:right="-248"/>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6"/>
                <w:szCs w:val="16"/>
                <w:lang w:eastAsia="ru-RU"/>
              </w:rPr>
              <w:t xml:space="preserve">черный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ДА</w:t>
            </w:r>
            <w:r w:rsidRPr="00413065">
              <w:rPr>
                <w:rFonts w:ascii="Times New Roman" w:hAnsi="Times New Roman"/>
                <w:sz w:val="10"/>
                <w:szCs w:val="10"/>
              </w:rPr>
              <w:t xml:space="preserve"> АЗС</w:t>
            </w:r>
            <w:r w:rsidRPr="00413065">
              <w:rPr>
                <w:rFonts w:ascii="Times New Roman" w:eastAsia="Times New Roman" w:hAnsi="Times New Roman"/>
                <w:bCs/>
                <w:sz w:val="12"/>
                <w:szCs w:val="12"/>
                <w:lang w:eastAsia="ru-RU"/>
              </w:rPr>
              <w:t>»,</w:t>
            </w:r>
          </w:p>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7" w:right="-106"/>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w:t>
            </w:r>
            <w:r w:rsidRPr="00413065">
              <w:rPr>
                <w:rFonts w:ascii="Times New Roman" w:hAnsi="Times New Roman"/>
                <w:sz w:val="12"/>
                <w:szCs w:val="12"/>
              </w:rPr>
              <w:t xml:space="preserve">ДА </w:t>
            </w:r>
            <w:r w:rsidRPr="00413065">
              <w:rPr>
                <w:rFonts w:ascii="Times New Roman" w:hAnsi="Times New Roman"/>
                <w:bCs/>
                <w:sz w:val="10"/>
                <w:szCs w:val="10"/>
              </w:rPr>
              <w:t>проем</w:t>
            </w:r>
            <w:r w:rsidRPr="00413065">
              <w:rPr>
                <w:rFonts w:ascii="Times New Roman" w:eastAsia="Times New Roman" w:hAnsi="Times New Roman"/>
                <w:bCs/>
                <w:sz w:val="12"/>
                <w:szCs w:val="12"/>
                <w:lang w:eastAsia="ru-RU"/>
              </w:rPr>
              <w:t>»</w:t>
            </w:r>
          </w:p>
        </w:tc>
      </w:tr>
      <w:tr w:rsidR="0038588F" w:rsidRPr="00413065"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белый-красный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9"/>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9"/>
              <w:contextualSpacing/>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оранжевый-синий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розовый-зеленый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голубой-красный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19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желтый-синий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96"/>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оранжевый-голубой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синий-красный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6"/>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красный-желтый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желтый-оранжевый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5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розовый-желтый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96"/>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красный-оранжевый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6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proofErr w:type="gramStart"/>
            <w:r w:rsidRPr="00413065">
              <w:rPr>
                <w:rFonts w:ascii="Times New Roman" w:eastAsia="Times New Roman" w:hAnsi="Times New Roman"/>
                <w:sz w:val="16"/>
                <w:szCs w:val="16"/>
                <w:lang w:eastAsia="ru-RU"/>
              </w:rPr>
              <w:t>синий-голубой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синий-зеленый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голубой-зеленый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5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29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6"/>
                <w:szCs w:val="16"/>
                <w:lang w:eastAsia="ru-RU"/>
              </w:rPr>
              <w:t>голубой-розовый</w:t>
            </w:r>
            <w:proofErr w:type="gramEnd"/>
            <w:r w:rsidRPr="00413065">
              <w:rPr>
                <w:rFonts w:ascii="Times New Roman" w:eastAsia="Times New Roman" w:hAnsi="Times New Roman"/>
                <w:sz w:val="16"/>
                <w:szCs w:val="16"/>
                <w:lang w:eastAsia="ru-RU"/>
              </w:rPr>
              <w:t xml:space="preserve">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синий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белый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розовый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4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33</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2"/>
                <w:szCs w:val="12"/>
                <w:lang w:eastAsia="ru-RU"/>
              </w:rPr>
            </w:pPr>
            <w:r w:rsidRPr="00413065">
              <w:rPr>
                <w:rFonts w:ascii="Times New Roman" w:eastAsia="Times New Roman" w:hAnsi="Times New Roman"/>
                <w:sz w:val="16"/>
                <w:szCs w:val="16"/>
                <w:lang w:eastAsia="ru-RU"/>
              </w:rPr>
              <w:t xml:space="preserve">желтый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15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34</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голубой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35</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зеленый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left="-106" w:right="-109"/>
              <w:contextualSpacing/>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акценты</w:t>
            </w:r>
            <w:r w:rsidRPr="00413065">
              <w:rPr>
                <w:rFonts w:ascii="Times New Roman" w:eastAsia="Times New Roman" w:hAnsi="Times New Roman"/>
                <w:bCs/>
                <w:sz w:val="12"/>
                <w:szCs w:val="12"/>
                <w:lang w:eastAsia="ru-RU"/>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r w:rsidRPr="00413065">
              <w:rPr>
                <w:rFonts w:ascii="Times New Roman" w:eastAsia="Times New Roman" w:hAnsi="Times New Roman"/>
                <w:bCs/>
                <w:sz w:val="10"/>
                <w:szCs w:val="10"/>
                <w:lang w:eastAsia="ru-RU"/>
              </w:rPr>
              <w:t xml:space="preserve"> </w:t>
            </w:r>
            <w:proofErr w:type="gramStart"/>
            <w:r w:rsidRPr="00413065">
              <w:rPr>
                <w:rFonts w:ascii="Times New Roman" w:eastAsia="Times New Roman" w:hAnsi="Times New Roman"/>
                <w:bCs/>
                <w:sz w:val="10"/>
                <w:szCs w:val="10"/>
                <w:lang w:eastAsia="ru-RU"/>
              </w:rPr>
              <w:t>И-декор</w:t>
            </w:r>
            <w:proofErr w:type="gramEnd"/>
            <w:r w:rsidRPr="00413065">
              <w:rPr>
                <w:rFonts w:ascii="Times New Roman" w:eastAsia="Times New Roman" w:hAnsi="Times New Roman"/>
                <w:bCs/>
                <w:sz w:val="12"/>
                <w:szCs w:val="12"/>
                <w:lang w:eastAsia="ru-RU"/>
              </w:rPr>
              <w:t>»</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«ДА»,</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окна</w:t>
            </w:r>
            <w:proofErr w:type="gramStart"/>
            <w:r w:rsidRPr="00413065">
              <w:rPr>
                <w:rFonts w:ascii="Times New Roman" w:eastAsia="Times New Roman" w:hAnsi="Times New Roman"/>
                <w:bCs/>
                <w:sz w:val="10"/>
                <w:szCs w:val="10"/>
                <w:lang w:eastAsia="ru-RU"/>
              </w:rPr>
              <w:t xml:space="preserve"> О</w:t>
            </w:r>
            <w:proofErr w:type="gramEnd"/>
            <w:r w:rsidRPr="00413065">
              <w:rPr>
                <w:rFonts w:ascii="Times New Roman" w:eastAsia="Times New Roman" w:hAnsi="Times New Roman"/>
                <w:bCs/>
                <w:sz w:val="12"/>
                <w:szCs w:val="12"/>
                <w:lang w:eastAsia="ru-RU"/>
              </w:rPr>
              <w:t>»,</w:t>
            </w:r>
          </w:p>
          <w:p w:rsidR="0038588F" w:rsidRPr="00413065" w:rsidRDefault="0038588F">
            <w:pPr>
              <w:spacing w:after="0" w:line="240" w:lineRule="auto"/>
              <w:ind w:right="-108" w:hanging="106"/>
              <w:jc w:val="center"/>
              <w:rPr>
                <w:rFonts w:ascii="Times New Roman" w:eastAsia="Times New Roman" w:hAnsi="Times New Roman"/>
                <w:bCs/>
                <w:sz w:val="12"/>
                <w:szCs w:val="12"/>
                <w:lang w:eastAsia="ru-RU"/>
              </w:rPr>
            </w:pPr>
            <w:r w:rsidRPr="00413065">
              <w:rPr>
                <w:rFonts w:ascii="Times New Roman" w:eastAsia="Times New Roman" w:hAnsi="Times New Roman"/>
                <w:bCs/>
                <w:sz w:val="12"/>
                <w:szCs w:val="12"/>
                <w:lang w:eastAsia="ru-RU"/>
              </w:rPr>
              <w:t>«</w:t>
            </w:r>
            <w:proofErr w:type="gramStart"/>
            <w:r w:rsidRPr="00413065">
              <w:rPr>
                <w:rFonts w:ascii="Times New Roman" w:eastAsia="Times New Roman" w:hAnsi="Times New Roman"/>
                <w:bCs/>
                <w:sz w:val="12"/>
                <w:szCs w:val="12"/>
                <w:lang w:eastAsia="ru-RU"/>
              </w:rPr>
              <w:t>НЕТ</w:t>
            </w:r>
            <w:proofErr w:type="gramEnd"/>
            <w:r w:rsidRPr="00413065">
              <w:rPr>
                <w:rFonts w:ascii="Times New Roman" w:eastAsia="Times New Roman" w:hAnsi="Times New Roman"/>
                <w:bCs/>
                <w:sz w:val="10"/>
                <w:szCs w:val="10"/>
                <w:lang w:eastAsia="ru-RU"/>
              </w:rPr>
              <w:t xml:space="preserve"> кровля</w:t>
            </w:r>
            <w:r w:rsidRPr="00413065">
              <w:rPr>
                <w:rFonts w:ascii="Times New Roman" w:eastAsia="Times New Roman" w:hAnsi="Times New Roman"/>
                <w:bCs/>
                <w:sz w:val="12"/>
                <w:szCs w:val="12"/>
                <w:lang w:eastAsia="ru-RU"/>
              </w:rPr>
              <w:t>»,</w:t>
            </w:r>
          </w:p>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«НЕТ</w:t>
            </w:r>
            <w:r w:rsidRPr="00413065">
              <w:rPr>
                <w:rFonts w:ascii="Times New Roman" w:eastAsia="Times New Roman" w:hAnsi="Times New Roman"/>
                <w:bCs/>
                <w:sz w:val="10"/>
                <w:szCs w:val="10"/>
                <w:lang w:eastAsia="ru-RU"/>
              </w:rPr>
              <w:t xml:space="preserve"> Н</w:t>
            </w:r>
            <w:r w:rsidRPr="00413065">
              <w:rPr>
                <w:rFonts w:ascii="Times New Roman" w:eastAsia="Times New Roman" w:hAnsi="Times New Roman"/>
                <w:bCs/>
                <w:sz w:val="12"/>
                <w:szCs w:val="12"/>
                <w:lang w:eastAsia="ru-RU"/>
              </w:rPr>
              <w:t>»</w:t>
            </w:r>
          </w:p>
        </w:tc>
      </w:tr>
      <w:tr w:rsidR="0038588F" w:rsidRPr="00413065"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36</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5 и более цветов </w:t>
            </w:r>
            <w:r w:rsidRPr="00413065">
              <w:rPr>
                <w:rFonts w:ascii="Times New Roman" w:eastAsia="Times New Roman" w:hAnsi="Times New Roman"/>
                <w:sz w:val="12"/>
                <w:szCs w:val="12"/>
                <w:lang w:eastAsia="ru-RU"/>
              </w:rPr>
              <w:t>«</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37</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красный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38</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оранжевый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39</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серый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Cs/>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54" w:lineRule="auto"/>
              <w:jc w:val="center"/>
              <w:rPr>
                <w:rFonts w:ascii="Times New Roman" w:eastAsia="Times New Roman" w:hAnsi="Times New Roman"/>
                <w:b/>
                <w:sz w:val="16"/>
                <w:szCs w:val="16"/>
                <w:lang w:eastAsia="ru-RU"/>
              </w:rPr>
            </w:pPr>
            <w:r w:rsidRPr="00413065">
              <w:rPr>
                <w:rFonts w:ascii="Times New Roman" w:eastAsia="Times New Roman" w:hAnsi="Times New Roman"/>
                <w:bCs/>
                <w:sz w:val="12"/>
                <w:szCs w:val="12"/>
                <w:lang w:eastAsia="ru-RU"/>
              </w:rPr>
              <w:t>«ДА»</w:t>
            </w:r>
          </w:p>
        </w:tc>
      </w:tr>
      <w:tr w:rsidR="0038588F" w:rsidRPr="00413065" w:rsidTr="0038588F">
        <w:trPr>
          <w:trHeight w:val="8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40</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коричневый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contextualSpacing/>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41</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contextualSpacing/>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бежевый </w:t>
            </w:r>
            <w:r w:rsidRPr="00413065">
              <w:rPr>
                <w:rFonts w:ascii="Times New Roman" w:eastAsia="Times New Roman" w:hAnsi="Times New Roman"/>
                <w:sz w:val="12"/>
                <w:szCs w:val="12"/>
                <w:lang w:eastAsia="ru-RU"/>
              </w:rPr>
              <w:t>«</w:t>
            </w:r>
            <w:r w:rsidRPr="00413065">
              <w:rPr>
                <w:rFonts w:ascii="Times New Roman" w:hAnsi="Times New Roman"/>
                <w:noProof/>
                <w:sz w:val="12"/>
                <w:szCs w:val="12"/>
              </w:rPr>
              <w:t>ц/</w:t>
            </w:r>
            <w:proofErr w:type="spellStart"/>
            <w:r w:rsidRPr="00413065">
              <w:rPr>
                <w:rFonts w:ascii="Times New Roman" w:hAnsi="Times New Roman"/>
                <w:noProof/>
                <w:sz w:val="12"/>
                <w:szCs w:val="12"/>
              </w:rPr>
              <w:t>цс</w:t>
            </w:r>
            <w:proofErr w:type="spellEnd"/>
            <w:r w:rsidRPr="00413065">
              <w:rPr>
                <w:rFonts w:ascii="Times New Roman" w:hAnsi="Times New Roman"/>
                <w:noProof/>
                <w:sz w:val="12"/>
                <w:szCs w:val="12"/>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hAnsi="Times New Roman"/>
                <w:noProof/>
                <w:sz w:val="18"/>
                <w:szCs w:val="18"/>
                <w:lang w:eastAsia="ru-RU"/>
              </w:rPr>
            </w:pPr>
          </w:p>
        </w:tc>
        <w:tc>
          <w:tcPr>
            <w:tcW w:w="284" w:type="dxa"/>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251" w:right="-251"/>
              <w:jc w:val="center"/>
              <w:rPr>
                <w:rFonts w:ascii="Times New Roman" w:eastAsia="Times New Roman" w:hAnsi="Times New Roman"/>
                <w:sz w:val="12"/>
                <w:szCs w:val="12"/>
                <w:lang w:eastAsia="ru-RU"/>
              </w:rPr>
            </w:pPr>
            <w:r w:rsidRPr="00413065">
              <w:rPr>
                <w:rFonts w:ascii="Times New Roman" w:eastAsia="Times New Roman" w:hAnsi="Times New Roman"/>
                <w:sz w:val="12"/>
                <w:szCs w:val="12"/>
                <w:lang w:eastAsia="ru-RU"/>
              </w:rPr>
              <w:t>42</w:t>
            </w:r>
          </w:p>
        </w:tc>
        <w:tc>
          <w:tcPr>
            <w:tcW w:w="1854" w:type="dxa"/>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ind w:right="-109"/>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природные поверхности* </w:t>
            </w:r>
          </w:p>
          <w:p w:rsidR="0038588F" w:rsidRPr="00413065" w:rsidRDefault="0038588F">
            <w:pPr>
              <w:spacing w:after="0" w:line="240" w:lineRule="auto"/>
              <w:contextualSpacing/>
              <w:jc w:val="both"/>
              <w:rPr>
                <w:rFonts w:ascii="Times New Roman" w:eastAsia="Times New Roman" w:hAnsi="Times New Roman"/>
                <w:sz w:val="16"/>
                <w:szCs w:val="16"/>
                <w:lang w:eastAsia="ru-RU"/>
              </w:rPr>
            </w:pPr>
            <w:proofErr w:type="gramStart"/>
            <w:r w:rsidRPr="00413065">
              <w:rPr>
                <w:rFonts w:ascii="Times New Roman" w:eastAsia="Times New Roman" w:hAnsi="Times New Roman"/>
                <w:sz w:val="10"/>
                <w:szCs w:val="10"/>
                <w:lang w:eastAsia="ru-RU"/>
              </w:rPr>
              <w:t>(дерево, камень, металл, керамика (имитации)</w:t>
            </w:r>
            <w:proofErr w:type="gramEnd"/>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38588F" w:rsidRPr="00413065" w:rsidRDefault="0038588F">
            <w:pPr>
              <w:spacing w:after="0" w:line="240" w:lineRule="auto"/>
              <w:rPr>
                <w:rFonts w:ascii="Times New Roman" w:eastAsia="Times New Roman" w:hAnsi="Times New Roman"/>
                <w:b/>
                <w:sz w:val="16"/>
                <w:szCs w:val="16"/>
                <w:lang w:eastAsia="ru-RU"/>
              </w:rPr>
            </w:pPr>
          </w:p>
        </w:tc>
      </w:tr>
      <w:tr w:rsidR="0038588F" w:rsidRPr="00413065" w:rsidTr="0038588F">
        <w:trPr>
          <w:trHeight w:val="115"/>
        </w:trPr>
        <w:tc>
          <w:tcPr>
            <w:tcW w:w="10200" w:type="dxa"/>
            <w:gridSpan w:val="9"/>
            <w:tcBorders>
              <w:top w:val="single" w:sz="4" w:space="0" w:color="auto"/>
              <w:left w:val="single" w:sz="4" w:space="0" w:color="auto"/>
              <w:bottom w:val="single" w:sz="4" w:space="0" w:color="auto"/>
              <w:right w:val="single" w:sz="4" w:space="0" w:color="auto"/>
            </w:tcBorders>
            <w:hideMark/>
          </w:tcPr>
          <w:p w:rsidR="0038588F" w:rsidRPr="00413065" w:rsidRDefault="0038588F">
            <w:pPr>
              <w:spacing w:after="0" w:line="240" w:lineRule="auto"/>
              <w:ind w:left="173" w:right="-109" w:hanging="173"/>
              <w:jc w:val="both"/>
              <w:rPr>
                <w:rFonts w:ascii="Times New Roman" w:eastAsia="Times New Roman" w:hAnsi="Times New Roman"/>
                <w:sz w:val="16"/>
                <w:szCs w:val="16"/>
                <w:lang w:eastAsia="ru-RU"/>
              </w:rPr>
            </w:pPr>
            <w:r w:rsidRPr="00413065">
              <w:rPr>
                <w:rFonts w:ascii="Times New Roman" w:eastAsia="Times New Roman" w:hAnsi="Times New Roman"/>
                <w:sz w:val="16"/>
                <w:szCs w:val="16"/>
                <w:lang w:eastAsia="ru-RU"/>
              </w:rPr>
              <w:t xml:space="preserve">*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w:t>
            </w:r>
            <w:r w:rsidRPr="00413065">
              <w:rPr>
                <w:rFonts w:ascii="Times New Roman" w:hAnsi="Times New Roman"/>
                <w:spacing w:val="2"/>
                <w:sz w:val="16"/>
                <w:szCs w:val="16"/>
                <w:shd w:val="clear" w:color="auto" w:fill="FFFFFF"/>
              </w:rPr>
              <w:t xml:space="preserve">повторяющиеся цветовая градиента или пятна (вкрапления), имитация пыли, грязевых разводов и побелки, имитация </w:t>
            </w:r>
            <w:proofErr w:type="spellStart"/>
            <w:r w:rsidRPr="00413065">
              <w:rPr>
                <w:rFonts w:ascii="Times New Roman" w:hAnsi="Times New Roman"/>
                <w:spacing w:val="2"/>
                <w:sz w:val="16"/>
                <w:szCs w:val="16"/>
                <w:shd w:val="clear" w:color="auto" w:fill="FFFFFF"/>
              </w:rPr>
              <w:t>высолов</w:t>
            </w:r>
            <w:proofErr w:type="spellEnd"/>
            <w:r w:rsidRPr="00413065">
              <w:rPr>
                <w:rFonts w:ascii="Times New Roman" w:hAnsi="Times New Roman"/>
                <w:spacing w:val="2"/>
                <w:sz w:val="16"/>
                <w:szCs w:val="16"/>
                <w:shd w:val="clear" w:color="auto" w:fill="FFFFFF"/>
              </w:rPr>
              <w:t xml:space="preserve"> и выгорания, гаревого налета, оттиски органики или древесного волокна.</w:t>
            </w:r>
          </w:p>
        </w:tc>
      </w:tr>
    </w:tbl>
    <w:p w:rsidR="0038588F" w:rsidRPr="00413065" w:rsidRDefault="0038588F" w:rsidP="0038588F">
      <w:pPr>
        <w:pStyle w:val="ConsPlusTitle"/>
        <w:ind w:left="-284" w:firstLine="540"/>
        <w:jc w:val="both"/>
        <w:outlineLvl w:val="2"/>
        <w:rPr>
          <w:rFonts w:ascii="Times New Roman" w:hAnsi="Times New Roman" w:cs="Times New Roman"/>
          <w:sz w:val="28"/>
          <w:szCs w:val="28"/>
        </w:rPr>
      </w:pP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10.</w:t>
      </w:r>
      <w:r w:rsidRPr="00413065">
        <w:rPr>
          <w:rFonts w:ascii="Times New Roman" w:hAnsi="Times New Roman" w:cs="Times New Roman"/>
          <w:b w:val="0"/>
          <w:sz w:val="28"/>
          <w:szCs w:val="28"/>
        </w:rPr>
        <w:tab/>
        <w:t>Изображения, допустимые для нанесения на внешние поверхности зданий, строений, сооружений:</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proofErr w:type="gramStart"/>
      <w:r w:rsidRPr="00413065">
        <w:rPr>
          <w:rFonts w:ascii="Times New Roman" w:hAnsi="Times New Roman" w:cs="Times New Roman"/>
          <w:b w:val="0"/>
          <w:sz w:val="28"/>
          <w:szCs w:val="28"/>
        </w:rPr>
        <w:t>а)</w:t>
      </w:r>
      <w:r w:rsidRPr="00413065">
        <w:rPr>
          <w:rFonts w:ascii="Times New Roman" w:hAnsi="Times New Roman" w:cs="Times New Roman"/>
          <w:b w:val="0"/>
          <w:sz w:val="28"/>
          <w:szCs w:val="28"/>
        </w:rPr>
        <w:tab/>
        <w:t>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w:t>
      </w:r>
      <w:r w:rsidR="00C35EBB" w:rsidRPr="00413065">
        <w:rPr>
          <w:rFonts w:ascii="Times New Roman" w:hAnsi="Times New Roman" w:cs="Times New Roman"/>
          <w:b w:val="0"/>
          <w:sz w:val="28"/>
          <w:szCs w:val="28"/>
        </w:rPr>
        <w:t xml:space="preserve">ого полностью зависят и увязаны </w:t>
      </w:r>
      <w:r w:rsidRPr="00413065">
        <w:rPr>
          <w:rFonts w:ascii="Times New Roman" w:hAnsi="Times New Roman" w:cs="Times New Roman"/>
          <w:b w:val="0"/>
          <w:sz w:val="28"/>
          <w:szCs w:val="28"/>
        </w:rPr>
        <w:t xml:space="preserve">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 </w:t>
      </w:r>
      <w:proofErr w:type="gramEnd"/>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б)</w:t>
      </w:r>
      <w:r w:rsidRPr="00413065">
        <w:rPr>
          <w:rFonts w:ascii="Times New Roman" w:hAnsi="Times New Roman" w:cs="Times New Roman"/>
          <w:b w:val="0"/>
          <w:sz w:val="28"/>
          <w:szCs w:val="28"/>
        </w:rPr>
        <w:tab/>
        <w:t>стрит-арт (</w:t>
      </w:r>
      <w:proofErr w:type="spellStart"/>
      <w:r w:rsidRPr="00413065">
        <w:rPr>
          <w:rFonts w:ascii="Times New Roman" w:hAnsi="Times New Roman" w:cs="Times New Roman"/>
          <w:b w:val="0"/>
          <w:sz w:val="28"/>
          <w:szCs w:val="28"/>
        </w:rPr>
        <w:t>муралы</w:t>
      </w:r>
      <w:proofErr w:type="spellEnd"/>
      <w:r w:rsidRPr="00413065">
        <w:rPr>
          <w:rFonts w:ascii="Times New Roman" w:hAnsi="Times New Roman" w:cs="Times New Roman"/>
          <w:b w:val="0"/>
          <w:sz w:val="28"/>
          <w:szCs w:val="28"/>
        </w:rPr>
        <w:t xml:space="preserve">, трафареты, рисунки, </w:t>
      </w:r>
      <w:proofErr w:type="spellStart"/>
      <w:r w:rsidRPr="00413065">
        <w:rPr>
          <w:rFonts w:ascii="Times New Roman" w:hAnsi="Times New Roman" w:cs="Times New Roman"/>
          <w:b w:val="0"/>
          <w:sz w:val="28"/>
          <w:szCs w:val="28"/>
        </w:rPr>
        <w:t>стикеры</w:t>
      </w:r>
      <w:proofErr w:type="spellEnd"/>
      <w:r w:rsidRPr="00413065">
        <w:rPr>
          <w:rFonts w:ascii="Times New Roman" w:hAnsi="Times New Roman" w:cs="Times New Roman"/>
          <w:b w:val="0"/>
          <w:sz w:val="28"/>
          <w:szCs w:val="28"/>
        </w:rPr>
        <w:t xml:space="preserve">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Самовольное нанесение (изменение) изображений на внешние поверхности зданий, строений, сооружений не допускается.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11.</w:t>
      </w:r>
      <w:r w:rsidRPr="00413065">
        <w:rPr>
          <w:rFonts w:ascii="Times New Roman" w:hAnsi="Times New Roman" w:cs="Times New Roman"/>
          <w:b w:val="0"/>
          <w:sz w:val="28"/>
          <w:szCs w:val="28"/>
        </w:rPr>
        <w:tab/>
      </w:r>
      <w:proofErr w:type="spellStart"/>
      <w:r w:rsidRPr="00413065">
        <w:rPr>
          <w:rFonts w:ascii="Times New Roman" w:hAnsi="Times New Roman" w:cs="Times New Roman"/>
          <w:b w:val="0"/>
          <w:sz w:val="28"/>
          <w:szCs w:val="28"/>
        </w:rPr>
        <w:t>Вандальные</w:t>
      </w:r>
      <w:proofErr w:type="spellEnd"/>
      <w:r w:rsidRPr="00413065">
        <w:rPr>
          <w:rFonts w:ascii="Times New Roman" w:hAnsi="Times New Roman" w:cs="Times New Roman"/>
          <w:b w:val="0"/>
          <w:sz w:val="28"/>
          <w:szCs w:val="28"/>
        </w:rPr>
        <w:t xml:space="preserve"> изображения - изображения, листовки, объявления, </w:t>
      </w:r>
      <w:r w:rsidRPr="00413065">
        <w:rPr>
          <w:rFonts w:ascii="Times New Roman" w:hAnsi="Times New Roman" w:cs="Times New Roman"/>
          <w:b w:val="0"/>
          <w:sz w:val="28"/>
          <w:szCs w:val="28"/>
        </w:rPr>
        <w:lastRenderedPageBreak/>
        <w:t>различные информационные материалы и конструкции, самовольно нанесенные на внешние поверхности зданий, строений, сооружений и (</w:t>
      </w:r>
      <w:r w:rsidR="00C35EBB" w:rsidRPr="00413065">
        <w:rPr>
          <w:rFonts w:ascii="Times New Roman" w:hAnsi="Times New Roman" w:cs="Times New Roman"/>
          <w:b w:val="0"/>
          <w:sz w:val="28"/>
          <w:szCs w:val="28"/>
        </w:rPr>
        <w:t xml:space="preserve">или) размещенные вне отведенных </w:t>
      </w:r>
      <w:r w:rsidRPr="00413065">
        <w:rPr>
          <w:rFonts w:ascii="Times New Roman" w:hAnsi="Times New Roman" w:cs="Times New Roman"/>
          <w:b w:val="0"/>
          <w:sz w:val="28"/>
          <w:szCs w:val="28"/>
        </w:rPr>
        <w:t>для этих целей мест.</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proofErr w:type="spellStart"/>
      <w:r w:rsidRPr="00413065">
        <w:rPr>
          <w:rFonts w:ascii="Times New Roman" w:hAnsi="Times New Roman" w:cs="Times New Roman"/>
          <w:b w:val="0"/>
          <w:sz w:val="28"/>
          <w:szCs w:val="28"/>
        </w:rPr>
        <w:t>Вандальные</w:t>
      </w:r>
      <w:proofErr w:type="spellEnd"/>
      <w:r w:rsidRPr="00413065">
        <w:rPr>
          <w:rFonts w:ascii="Times New Roman" w:hAnsi="Times New Roman" w:cs="Times New Roman"/>
          <w:b w:val="0"/>
          <w:sz w:val="28"/>
          <w:szCs w:val="28"/>
        </w:rPr>
        <w:t xml:space="preserve"> изображения подлежат удалению собственниками зданий, строений, сооружений, на внешних поверхностях которых </w:t>
      </w:r>
      <w:proofErr w:type="spellStart"/>
      <w:r w:rsidRPr="00413065">
        <w:rPr>
          <w:rFonts w:ascii="Times New Roman" w:hAnsi="Times New Roman" w:cs="Times New Roman"/>
          <w:b w:val="0"/>
          <w:sz w:val="28"/>
          <w:szCs w:val="28"/>
        </w:rPr>
        <w:t>вандальные</w:t>
      </w:r>
      <w:proofErr w:type="spellEnd"/>
      <w:r w:rsidRPr="00413065">
        <w:rPr>
          <w:rFonts w:ascii="Times New Roman" w:hAnsi="Times New Roman" w:cs="Times New Roman"/>
          <w:b w:val="0"/>
          <w:sz w:val="28"/>
          <w:szCs w:val="28"/>
        </w:rPr>
        <w:t xml:space="preserve"> изображения выявлены.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12.</w:t>
      </w:r>
      <w:r w:rsidRPr="00413065">
        <w:rPr>
          <w:rFonts w:ascii="Times New Roman" w:hAnsi="Times New Roman" w:cs="Times New Roman"/>
          <w:b w:val="0"/>
          <w:sz w:val="28"/>
          <w:szCs w:val="28"/>
        </w:rPr>
        <w:tab/>
        <w:t>В целях обеспечения привлекательности архитектурно-художественного облика территорий городского округа</w:t>
      </w:r>
      <w:r w:rsidR="003032F3" w:rsidRPr="00413065">
        <w:rPr>
          <w:rFonts w:ascii="Times New Roman" w:hAnsi="Times New Roman" w:cs="Times New Roman"/>
          <w:b w:val="0"/>
          <w:sz w:val="28"/>
          <w:szCs w:val="28"/>
        </w:rPr>
        <w:t xml:space="preserve"> Люберцы</w:t>
      </w:r>
      <w:r w:rsidRPr="00413065">
        <w:rPr>
          <w:rFonts w:ascii="Times New Roman" w:hAnsi="Times New Roman" w:cs="Times New Roman"/>
          <w:b w:val="0"/>
          <w:sz w:val="28"/>
          <w:szCs w:val="28"/>
        </w:rPr>
        <w:t xml:space="preserve"> при изменении внешнего вида зданий, строений, сооружений не допускаются: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а)</w:t>
      </w:r>
      <w:r w:rsidRPr="00413065">
        <w:rPr>
          <w:rFonts w:ascii="Times New Roman" w:hAnsi="Times New Roman" w:cs="Times New Roman"/>
          <w:b w:val="0"/>
          <w:sz w:val="28"/>
          <w:szCs w:val="28"/>
        </w:rPr>
        <w:tab/>
        <w:t>для архитектурного декора:</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окрашивание без расчистки поверхностей от ранних красок, без восполнения дефектов элементов декора;</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б)</w:t>
      </w:r>
      <w:r w:rsidRPr="00413065">
        <w:rPr>
          <w:rFonts w:ascii="Times New Roman" w:hAnsi="Times New Roman" w:cs="Times New Roman"/>
          <w:b w:val="0"/>
          <w:sz w:val="28"/>
          <w:szCs w:val="28"/>
        </w:rPr>
        <w:tab/>
        <w:t>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пункте 7 настоящей статьи: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силикатный кирпич, бетонные блоки без финишной отделки;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имитации дикого, колотого камня из бетона и цемента;</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пластиковый </w:t>
      </w:r>
      <w:proofErr w:type="spellStart"/>
      <w:r w:rsidRPr="00413065">
        <w:rPr>
          <w:rFonts w:ascii="Times New Roman" w:hAnsi="Times New Roman" w:cs="Times New Roman"/>
          <w:b w:val="0"/>
          <w:sz w:val="28"/>
          <w:szCs w:val="28"/>
        </w:rPr>
        <w:t>сайдинг</w:t>
      </w:r>
      <w:proofErr w:type="spellEnd"/>
      <w:r w:rsidRPr="00413065">
        <w:rPr>
          <w:rFonts w:ascii="Times New Roman" w:hAnsi="Times New Roman" w:cs="Times New Roman"/>
          <w:b w:val="0"/>
          <w:sz w:val="28"/>
          <w:szCs w:val="28"/>
        </w:rPr>
        <w:t>;</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proofErr w:type="spellStart"/>
      <w:r w:rsidRPr="00413065">
        <w:rPr>
          <w:rFonts w:ascii="Times New Roman" w:hAnsi="Times New Roman" w:cs="Times New Roman"/>
          <w:b w:val="0"/>
          <w:sz w:val="28"/>
          <w:szCs w:val="28"/>
        </w:rPr>
        <w:t>профнастил</w:t>
      </w:r>
      <w:proofErr w:type="spellEnd"/>
      <w:r w:rsidRPr="00413065">
        <w:rPr>
          <w:rFonts w:ascii="Times New Roman" w:hAnsi="Times New Roman" w:cs="Times New Roman"/>
          <w:b w:val="0"/>
          <w:sz w:val="28"/>
          <w:szCs w:val="28"/>
        </w:rPr>
        <w:t xml:space="preserve"> не поэлементной сборки с высотой профиля более 20 мм;</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крупные фракции штукатурки «фактурная «шуба» и «короед»;</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proofErr w:type="spellStart"/>
      <w:r w:rsidRPr="00413065">
        <w:rPr>
          <w:rFonts w:ascii="Times New Roman" w:hAnsi="Times New Roman" w:cs="Times New Roman"/>
          <w:b w:val="0"/>
          <w:sz w:val="28"/>
          <w:szCs w:val="28"/>
        </w:rPr>
        <w:t>нащельники</w:t>
      </w:r>
      <w:proofErr w:type="spellEnd"/>
      <w:r w:rsidRPr="00413065">
        <w:rPr>
          <w:rFonts w:ascii="Times New Roman" w:hAnsi="Times New Roman" w:cs="Times New Roman"/>
          <w:b w:val="0"/>
          <w:sz w:val="28"/>
          <w:szCs w:val="28"/>
        </w:rPr>
        <w:t xml:space="preserve"> на стыках;</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полиуретановый декор, арматура;</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материалы для скатной кровли, козырьков, навесов: </w:t>
      </w:r>
      <w:proofErr w:type="spellStart"/>
      <w:r w:rsidRPr="00413065">
        <w:rPr>
          <w:rFonts w:ascii="Times New Roman" w:hAnsi="Times New Roman" w:cs="Times New Roman"/>
          <w:b w:val="0"/>
          <w:sz w:val="28"/>
          <w:szCs w:val="28"/>
        </w:rPr>
        <w:t>профнастил</w:t>
      </w:r>
      <w:proofErr w:type="spellEnd"/>
      <w:r w:rsidRPr="00413065">
        <w:rPr>
          <w:rFonts w:ascii="Times New Roman" w:hAnsi="Times New Roman" w:cs="Times New Roman"/>
          <w:b w:val="0"/>
          <w:sz w:val="28"/>
          <w:szCs w:val="28"/>
        </w:rPr>
        <w:t xml:space="preserve"> с высотой профиля более 20 мм, мягкая черепица, </w:t>
      </w:r>
      <w:proofErr w:type="spellStart"/>
      <w:r w:rsidRPr="00413065">
        <w:rPr>
          <w:rFonts w:ascii="Times New Roman" w:hAnsi="Times New Roman" w:cs="Times New Roman"/>
          <w:b w:val="0"/>
          <w:sz w:val="28"/>
          <w:szCs w:val="28"/>
        </w:rPr>
        <w:t>ондулин</w:t>
      </w:r>
      <w:proofErr w:type="spellEnd"/>
      <w:r w:rsidRPr="00413065">
        <w:rPr>
          <w:rFonts w:ascii="Times New Roman" w:hAnsi="Times New Roman" w:cs="Times New Roman"/>
          <w:b w:val="0"/>
          <w:sz w:val="28"/>
          <w:szCs w:val="28"/>
        </w:rPr>
        <w:t xml:space="preserve">, шифер, </w:t>
      </w:r>
      <w:proofErr w:type="spellStart"/>
      <w:r w:rsidRPr="00413065">
        <w:rPr>
          <w:rFonts w:ascii="Times New Roman" w:hAnsi="Times New Roman" w:cs="Times New Roman"/>
          <w:b w:val="0"/>
          <w:sz w:val="28"/>
          <w:szCs w:val="28"/>
        </w:rPr>
        <w:t>металлочерепица</w:t>
      </w:r>
      <w:proofErr w:type="spellEnd"/>
      <w:r w:rsidRPr="00413065">
        <w:rPr>
          <w:rFonts w:ascii="Times New Roman" w:hAnsi="Times New Roman" w:cs="Times New Roman"/>
          <w:b w:val="0"/>
          <w:sz w:val="28"/>
          <w:szCs w:val="28"/>
        </w:rPr>
        <w:t>, керамическая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и песчано-цементная черепица, сланцевая кровля, сотовый или профилированный поликарбонат;</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материалы для подшивки кровли: поливинилхлоридные софитные панели и </w:t>
      </w:r>
      <w:proofErr w:type="spellStart"/>
      <w:r w:rsidRPr="00413065">
        <w:rPr>
          <w:rFonts w:ascii="Times New Roman" w:hAnsi="Times New Roman" w:cs="Times New Roman"/>
          <w:b w:val="0"/>
          <w:sz w:val="28"/>
          <w:szCs w:val="28"/>
        </w:rPr>
        <w:t>сайдинг</w:t>
      </w:r>
      <w:proofErr w:type="spellEnd"/>
      <w:r w:rsidRPr="00413065">
        <w:rPr>
          <w:rFonts w:ascii="Times New Roman" w:hAnsi="Times New Roman" w:cs="Times New Roman"/>
          <w:b w:val="0"/>
          <w:sz w:val="28"/>
          <w:szCs w:val="28"/>
        </w:rPr>
        <w:t xml:space="preserve">, фанера, </w:t>
      </w:r>
      <w:proofErr w:type="spellStart"/>
      <w:r w:rsidRPr="00413065">
        <w:rPr>
          <w:rFonts w:ascii="Times New Roman" w:hAnsi="Times New Roman" w:cs="Times New Roman"/>
          <w:b w:val="0"/>
          <w:sz w:val="28"/>
          <w:szCs w:val="28"/>
        </w:rPr>
        <w:t>вагонка</w:t>
      </w:r>
      <w:proofErr w:type="spellEnd"/>
      <w:r w:rsidRPr="00413065">
        <w:rPr>
          <w:rFonts w:ascii="Times New Roman" w:hAnsi="Times New Roman" w:cs="Times New Roman"/>
          <w:b w:val="0"/>
          <w:sz w:val="28"/>
          <w:szCs w:val="28"/>
        </w:rPr>
        <w:t xml:space="preserve">;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белые пластиковые откосы, окна, двери, витрины, витражи;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тонировка пленкой и фотопечать с непрозрачностью более 50%;</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стилизации под сельскую архитектуру (ранчо, фермы, </w:t>
      </w:r>
      <w:proofErr w:type="spellStart"/>
      <w:r w:rsidRPr="00413065">
        <w:rPr>
          <w:rFonts w:ascii="Times New Roman" w:hAnsi="Times New Roman" w:cs="Times New Roman"/>
          <w:b w:val="0"/>
          <w:sz w:val="28"/>
          <w:szCs w:val="28"/>
        </w:rPr>
        <w:t>хуторы</w:t>
      </w:r>
      <w:proofErr w:type="spellEnd"/>
      <w:r w:rsidRPr="00413065">
        <w:rPr>
          <w:rFonts w:ascii="Times New Roman" w:hAnsi="Times New Roman" w:cs="Times New Roman"/>
          <w:b w:val="0"/>
          <w:sz w:val="28"/>
          <w:szCs w:val="28"/>
        </w:rPr>
        <w:t>, мазанки), средневековые замки и крепости.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w:t>
      </w:r>
      <w:r w:rsidR="003032F3" w:rsidRPr="00413065">
        <w:rPr>
          <w:rFonts w:ascii="Times New Roman" w:hAnsi="Times New Roman" w:cs="Times New Roman"/>
          <w:b w:val="0"/>
          <w:sz w:val="28"/>
          <w:szCs w:val="28"/>
        </w:rPr>
        <w:t xml:space="preserve"> Люберцы</w:t>
      </w:r>
      <w:r w:rsidRPr="00413065">
        <w:rPr>
          <w:rFonts w:ascii="Times New Roman" w:hAnsi="Times New Roman" w:cs="Times New Roman"/>
          <w:b w:val="0"/>
          <w:sz w:val="28"/>
          <w:szCs w:val="28"/>
        </w:rPr>
        <w:t>, не допускается.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13.</w:t>
      </w:r>
      <w:r w:rsidRPr="00413065">
        <w:rPr>
          <w:rFonts w:ascii="Times New Roman" w:hAnsi="Times New Roman" w:cs="Times New Roman"/>
          <w:b w:val="0"/>
          <w:sz w:val="28"/>
          <w:szCs w:val="28"/>
        </w:rPr>
        <w:tab/>
      </w:r>
      <w:proofErr w:type="gramStart"/>
      <w:r w:rsidRPr="00413065">
        <w:rPr>
          <w:rFonts w:ascii="Times New Roman" w:hAnsi="Times New Roman" w:cs="Times New Roman"/>
          <w:b w:val="0"/>
          <w:sz w:val="28"/>
          <w:szCs w:val="28"/>
        </w:rPr>
        <w:t xml:space="preserve">При создании, содержании, реконструктивных и иных работах на внешних поверхностях зданий, строений, сооружений запрещается образование визуального «мусора» - эксплуатационных деформаций, нарушение требований, установленных нормативными правовыми актами Московской области, нормативными правовыми актами </w:t>
      </w:r>
      <w:r w:rsidR="003032F3" w:rsidRPr="00413065">
        <w:rPr>
          <w:rFonts w:ascii="Times New Roman" w:hAnsi="Times New Roman" w:cs="Times New Roman"/>
          <w:b w:val="0"/>
          <w:sz w:val="28"/>
          <w:szCs w:val="28"/>
        </w:rPr>
        <w:t>органа местного самоуправления</w:t>
      </w:r>
      <w:r w:rsidRPr="00413065">
        <w:rPr>
          <w:rFonts w:ascii="Times New Roman" w:hAnsi="Times New Roman" w:cs="Times New Roman"/>
          <w:b w:val="0"/>
          <w:sz w:val="28"/>
          <w:szCs w:val="28"/>
        </w:rPr>
        <w:t xml:space="preserve"> городского округа</w:t>
      </w:r>
      <w:r w:rsidR="003032F3" w:rsidRPr="00413065">
        <w:rPr>
          <w:rFonts w:ascii="Times New Roman" w:hAnsi="Times New Roman" w:cs="Times New Roman"/>
          <w:b w:val="0"/>
          <w:sz w:val="28"/>
          <w:szCs w:val="28"/>
        </w:rPr>
        <w:t xml:space="preserve"> Люберцы</w:t>
      </w:r>
      <w:r w:rsidRPr="00413065">
        <w:rPr>
          <w:rFonts w:ascii="Times New Roman" w:hAnsi="Times New Roman" w:cs="Times New Roman"/>
          <w:b w:val="0"/>
          <w:sz w:val="28"/>
          <w:szCs w:val="28"/>
        </w:rPr>
        <w:t xml:space="preserve">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roofErr w:type="gramEnd"/>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lastRenderedPageBreak/>
        <w:t>К визуальному «мусору» в том числе относятся: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а)</w:t>
      </w:r>
      <w:r w:rsidRPr="00413065">
        <w:rPr>
          <w:rFonts w:ascii="Times New Roman" w:hAnsi="Times New Roman" w:cs="Times New Roman"/>
          <w:b w:val="0"/>
          <w:sz w:val="28"/>
          <w:szCs w:val="28"/>
        </w:rPr>
        <w:tab/>
        <w:t>эксплуатационные деформации внешних поверхностей:</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proofErr w:type="gramStart"/>
      <w:r w:rsidRPr="00413065">
        <w:rPr>
          <w:rFonts w:ascii="Times New Roman" w:hAnsi="Times New Roman" w:cs="Times New Roman"/>
          <w:b w:val="0"/>
          <w:sz w:val="28"/>
          <w:szCs w:val="28"/>
        </w:rPr>
        <w:t>растрескивания (канелюры), осыпания, трещины, плесень и грибок, пятна выгорания цветового пигмента, коробления, отслаи</w:t>
      </w:r>
      <w:r w:rsidR="00C35EBB" w:rsidRPr="00413065">
        <w:rPr>
          <w:rFonts w:ascii="Times New Roman" w:hAnsi="Times New Roman" w:cs="Times New Roman"/>
          <w:b w:val="0"/>
          <w:sz w:val="28"/>
          <w:szCs w:val="28"/>
        </w:rPr>
        <w:t xml:space="preserve">вания, коррозия, </w:t>
      </w:r>
      <w:proofErr w:type="spellStart"/>
      <w:r w:rsidR="00C35EBB" w:rsidRPr="00413065">
        <w:rPr>
          <w:rFonts w:ascii="Times New Roman" w:hAnsi="Times New Roman" w:cs="Times New Roman"/>
          <w:b w:val="0"/>
          <w:sz w:val="28"/>
          <w:szCs w:val="28"/>
        </w:rPr>
        <w:t>высолы</w:t>
      </w:r>
      <w:proofErr w:type="spellEnd"/>
      <w:r w:rsidR="00C35EBB" w:rsidRPr="00413065">
        <w:rPr>
          <w:rFonts w:ascii="Times New Roman" w:hAnsi="Times New Roman" w:cs="Times New Roman"/>
          <w:b w:val="0"/>
          <w:sz w:val="28"/>
          <w:szCs w:val="28"/>
        </w:rPr>
        <w:t xml:space="preserve">, потеки </w:t>
      </w:r>
      <w:r w:rsidRPr="00413065">
        <w:rPr>
          <w:rFonts w:ascii="Times New Roman" w:hAnsi="Times New Roman" w:cs="Times New Roman"/>
          <w:b w:val="0"/>
          <w:sz w:val="28"/>
          <w:szCs w:val="28"/>
        </w:rPr>
        <w:t>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roofErr w:type="gramEnd"/>
    </w:p>
    <w:p w:rsidR="00C35EBB"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w:t>
      </w:r>
      <w:r w:rsidR="00C35EBB" w:rsidRPr="00413065">
        <w:rPr>
          <w:rFonts w:ascii="Times New Roman" w:hAnsi="Times New Roman" w:cs="Times New Roman"/>
          <w:b w:val="0"/>
          <w:sz w:val="28"/>
          <w:szCs w:val="28"/>
        </w:rPr>
        <w:t>ния дефектов элементов декора;</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загрязнения, сорная растительность, </w:t>
      </w:r>
      <w:proofErr w:type="spellStart"/>
      <w:r w:rsidRPr="00413065">
        <w:rPr>
          <w:rFonts w:ascii="Times New Roman" w:hAnsi="Times New Roman" w:cs="Times New Roman"/>
          <w:b w:val="0"/>
          <w:sz w:val="28"/>
          <w:szCs w:val="28"/>
        </w:rPr>
        <w:t>вандальные</w:t>
      </w:r>
      <w:proofErr w:type="spellEnd"/>
      <w:r w:rsidRPr="00413065">
        <w:rPr>
          <w:rFonts w:ascii="Times New Roman" w:hAnsi="Times New Roman" w:cs="Times New Roman"/>
          <w:b w:val="0"/>
          <w:sz w:val="28"/>
          <w:szCs w:val="28"/>
        </w:rPr>
        <w:t xml:space="preserve"> изображения;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короба, кожухи, провода, розетки на остеклении, на архитектурном декоре,</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не </w:t>
      </w:r>
      <w:proofErr w:type="gramStart"/>
      <w:r w:rsidRPr="00413065">
        <w:rPr>
          <w:rFonts w:ascii="Times New Roman" w:hAnsi="Times New Roman" w:cs="Times New Roman"/>
          <w:b w:val="0"/>
          <w:sz w:val="28"/>
          <w:szCs w:val="28"/>
        </w:rPr>
        <w:t>закрепленные</w:t>
      </w:r>
      <w:proofErr w:type="gramEnd"/>
      <w:r w:rsidRPr="00413065">
        <w:rPr>
          <w:rFonts w:ascii="Times New Roman" w:hAnsi="Times New Roman" w:cs="Times New Roman"/>
          <w:b w:val="0"/>
          <w:sz w:val="28"/>
          <w:szCs w:val="28"/>
        </w:rPr>
        <w:t>, не соответствующие цвету фасада;</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б)</w:t>
      </w:r>
      <w:r w:rsidRPr="00413065">
        <w:rPr>
          <w:rFonts w:ascii="Times New Roman" w:hAnsi="Times New Roman" w:cs="Times New Roman"/>
          <w:b w:val="0"/>
          <w:sz w:val="28"/>
          <w:szCs w:val="28"/>
        </w:rPr>
        <w:tab/>
        <w:t xml:space="preserve">рекламные конструкции: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самовольно размещенные;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эксплуатируемые после окончания срока договора на установку;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эксплуатируемые после аннулирования ранее выданного разрешения;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эксплуатируемые с нарушением требований к установке и эксплуатации;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в)</w:t>
      </w:r>
      <w:r w:rsidRPr="00413065">
        <w:rPr>
          <w:rFonts w:ascii="Times New Roman" w:hAnsi="Times New Roman" w:cs="Times New Roman"/>
          <w:b w:val="0"/>
          <w:sz w:val="28"/>
          <w:szCs w:val="28"/>
        </w:rPr>
        <w:tab/>
        <w:t xml:space="preserve">средства информации: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самовольно размещенные;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эксплуатируемые после окончания срока согласования размещения информации;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эксплуатируемые с нарушением </w:t>
      </w:r>
      <w:proofErr w:type="gramStart"/>
      <w:r w:rsidRPr="00413065">
        <w:rPr>
          <w:rFonts w:ascii="Times New Roman" w:hAnsi="Times New Roman" w:cs="Times New Roman"/>
          <w:b w:val="0"/>
          <w:sz w:val="28"/>
          <w:szCs w:val="28"/>
        </w:rPr>
        <w:t>дизайн-проекта</w:t>
      </w:r>
      <w:proofErr w:type="gramEnd"/>
      <w:r w:rsidRPr="00413065">
        <w:rPr>
          <w:rFonts w:ascii="Times New Roman" w:hAnsi="Times New Roman" w:cs="Times New Roman"/>
          <w:b w:val="0"/>
          <w:sz w:val="28"/>
          <w:szCs w:val="28"/>
        </w:rPr>
        <w:t>, в соответствии с которым получено согласование размещения информации;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г)</w:t>
      </w:r>
      <w:r w:rsidRPr="00413065">
        <w:rPr>
          <w:rFonts w:ascii="Times New Roman" w:hAnsi="Times New Roman" w:cs="Times New Roman"/>
          <w:b w:val="0"/>
          <w:sz w:val="28"/>
          <w:szCs w:val="28"/>
        </w:rPr>
        <w:tab/>
        <w:t>находящиеся в неисправном состоянии домовые знаки;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д)</w:t>
      </w:r>
      <w:r w:rsidRPr="00413065">
        <w:rPr>
          <w:rFonts w:ascii="Times New Roman" w:hAnsi="Times New Roman" w:cs="Times New Roman"/>
          <w:b w:val="0"/>
          <w:sz w:val="28"/>
          <w:szCs w:val="28"/>
        </w:rPr>
        <w:tab/>
        <w:t>сезонные (летние) кафе вдоль внешней поверхности: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самовольно размещенные;</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proofErr w:type="gramStart"/>
      <w:r w:rsidRPr="00413065">
        <w:rPr>
          <w:rFonts w:ascii="Times New Roman" w:hAnsi="Times New Roman" w:cs="Times New Roman"/>
          <w:b w:val="0"/>
          <w:sz w:val="28"/>
          <w:szCs w:val="28"/>
        </w:rPr>
        <w:t>эксплуатируемые с нарушением требований к эксплуатации;</w:t>
      </w:r>
      <w:proofErr w:type="gramEnd"/>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е)</w:t>
      </w:r>
      <w:r w:rsidRPr="00413065">
        <w:rPr>
          <w:rFonts w:ascii="Times New Roman" w:hAnsi="Times New Roman" w:cs="Times New Roman"/>
          <w:b w:val="0"/>
          <w:sz w:val="28"/>
          <w:szCs w:val="28"/>
        </w:rPr>
        <w:tab/>
        <w:t xml:space="preserve">самовольные изменения, относимые к реконструктивным работам;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ж)</w:t>
      </w:r>
      <w:r w:rsidRPr="00413065">
        <w:rPr>
          <w:rFonts w:ascii="Times New Roman" w:hAnsi="Times New Roman" w:cs="Times New Roman"/>
          <w:b w:val="0"/>
          <w:sz w:val="28"/>
          <w:szCs w:val="28"/>
        </w:rPr>
        <w:tab/>
        <w:t>самовольно переоборудованные балконы и лоджии;</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з)</w:t>
      </w:r>
      <w:r w:rsidRPr="00413065">
        <w:rPr>
          <w:rFonts w:ascii="Times New Roman" w:hAnsi="Times New Roman" w:cs="Times New Roman"/>
          <w:b w:val="0"/>
          <w:sz w:val="28"/>
          <w:szCs w:val="28"/>
        </w:rPr>
        <w:tab/>
        <w:t>самовольно установленные цветочные ящики с внешней стороны окон</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и балконов;</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и)</w:t>
      </w:r>
      <w:r w:rsidRPr="00413065">
        <w:rPr>
          <w:rFonts w:ascii="Times New Roman" w:hAnsi="Times New Roman" w:cs="Times New Roman"/>
          <w:b w:val="0"/>
          <w:sz w:val="28"/>
          <w:szCs w:val="28"/>
        </w:rPr>
        <w:tab/>
        <w:t>балконы, загроможденные предметами до</w:t>
      </w:r>
      <w:r w:rsidR="00C35EBB" w:rsidRPr="00413065">
        <w:rPr>
          <w:rFonts w:ascii="Times New Roman" w:hAnsi="Times New Roman" w:cs="Times New Roman"/>
          <w:b w:val="0"/>
          <w:sz w:val="28"/>
          <w:szCs w:val="28"/>
        </w:rPr>
        <w:t xml:space="preserve">машнего обихода (мебелью, тарой </w:t>
      </w:r>
      <w:r w:rsidRPr="00413065">
        <w:rPr>
          <w:rFonts w:ascii="Times New Roman" w:hAnsi="Times New Roman" w:cs="Times New Roman"/>
          <w:b w:val="0"/>
          <w:sz w:val="28"/>
          <w:szCs w:val="28"/>
        </w:rPr>
        <w:t>и т.п.);</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к)</w:t>
      </w:r>
      <w:r w:rsidRPr="00413065">
        <w:rPr>
          <w:rFonts w:ascii="Times New Roman" w:hAnsi="Times New Roman" w:cs="Times New Roman"/>
          <w:b w:val="0"/>
          <w:sz w:val="28"/>
          <w:szCs w:val="28"/>
        </w:rPr>
        <w:tab/>
        <w:t>объекты, установленные на внешних поверхностях зданий, строений, сооружений, ставящие под угрозу обеспечение безопасности в случае их падения;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л)</w:t>
      </w:r>
      <w:r w:rsidRPr="00413065">
        <w:rPr>
          <w:rFonts w:ascii="Times New Roman" w:hAnsi="Times New Roman" w:cs="Times New Roman"/>
          <w:b w:val="0"/>
          <w:sz w:val="28"/>
          <w:szCs w:val="28"/>
        </w:rPr>
        <w:tab/>
      </w:r>
      <w:proofErr w:type="spellStart"/>
      <w:r w:rsidRPr="00413065">
        <w:rPr>
          <w:rFonts w:ascii="Times New Roman" w:hAnsi="Times New Roman" w:cs="Times New Roman"/>
          <w:b w:val="0"/>
          <w:sz w:val="28"/>
          <w:szCs w:val="28"/>
        </w:rPr>
        <w:t>вандальные</w:t>
      </w:r>
      <w:proofErr w:type="spellEnd"/>
      <w:r w:rsidRPr="00413065">
        <w:rPr>
          <w:rFonts w:ascii="Times New Roman" w:hAnsi="Times New Roman" w:cs="Times New Roman"/>
          <w:b w:val="0"/>
          <w:sz w:val="28"/>
          <w:szCs w:val="28"/>
        </w:rPr>
        <w:t xml:space="preserve"> изображения;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м)</w:t>
      </w:r>
      <w:r w:rsidRPr="00413065">
        <w:rPr>
          <w:rFonts w:ascii="Times New Roman" w:hAnsi="Times New Roman" w:cs="Times New Roman"/>
          <w:b w:val="0"/>
          <w:sz w:val="28"/>
          <w:szCs w:val="28"/>
        </w:rPr>
        <w:tab/>
        <w:t xml:space="preserve">нарушение внешнего вида, установленного: </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Свидетельством о согласовании архитектурно-градостроительного облика объекта капитального строительства на территории </w:t>
      </w:r>
      <w:r w:rsidR="003032F3" w:rsidRPr="00413065">
        <w:rPr>
          <w:rFonts w:ascii="Times New Roman" w:hAnsi="Times New Roman" w:cs="Times New Roman"/>
          <w:b w:val="0"/>
          <w:sz w:val="28"/>
          <w:szCs w:val="28"/>
        </w:rPr>
        <w:t>городского округа Люберцы</w:t>
      </w:r>
      <w:r w:rsidRPr="00413065">
        <w:rPr>
          <w:rFonts w:ascii="Times New Roman" w:hAnsi="Times New Roman" w:cs="Times New Roman"/>
          <w:b w:val="0"/>
          <w:sz w:val="28"/>
          <w:szCs w:val="28"/>
        </w:rPr>
        <w:t>;</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паспортом колористического решения фасадов зданий, строений, </w:t>
      </w:r>
      <w:r w:rsidRPr="00413065">
        <w:rPr>
          <w:rFonts w:ascii="Times New Roman" w:hAnsi="Times New Roman" w:cs="Times New Roman"/>
          <w:b w:val="0"/>
          <w:sz w:val="28"/>
          <w:szCs w:val="28"/>
        </w:rPr>
        <w:lastRenderedPageBreak/>
        <w:t>сооружений;</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н)</w:t>
      </w:r>
      <w:r w:rsidRPr="00413065">
        <w:rPr>
          <w:rFonts w:ascii="Times New Roman" w:hAnsi="Times New Roman" w:cs="Times New Roman"/>
          <w:b w:val="0"/>
          <w:sz w:val="28"/>
          <w:szCs w:val="28"/>
        </w:rPr>
        <w:tab/>
        <w:t xml:space="preserve">размещение наружных блоков кондиционеров и антенн на архитектурных деталях, элементах декора, поверхностях с ценной </w:t>
      </w:r>
      <w:r w:rsidR="00C35EBB" w:rsidRPr="00413065">
        <w:rPr>
          <w:rFonts w:ascii="Times New Roman" w:hAnsi="Times New Roman" w:cs="Times New Roman"/>
          <w:b w:val="0"/>
          <w:sz w:val="28"/>
          <w:szCs w:val="28"/>
        </w:rPr>
        <w:t xml:space="preserve">архитектурной отделкой, а также </w:t>
      </w:r>
      <w:r w:rsidRPr="00413065">
        <w:rPr>
          <w:rFonts w:ascii="Times New Roman" w:hAnsi="Times New Roman" w:cs="Times New Roman"/>
          <w:b w:val="0"/>
          <w:sz w:val="28"/>
          <w:szCs w:val="28"/>
        </w:rPr>
        <w:t>их крепление, ведущее к повреждению архитектурных поверхностей;</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о)</w:t>
      </w:r>
      <w:r w:rsidRPr="00413065">
        <w:rPr>
          <w:rFonts w:ascii="Times New Roman" w:hAnsi="Times New Roman" w:cs="Times New Roman"/>
          <w:b w:val="0"/>
          <w:sz w:val="28"/>
          <w:szCs w:val="28"/>
        </w:rPr>
        <w:tab/>
        <w:t>отсутствие визуальных средств информации, специализированных элементов, размещаемых на внешних поверхностях общественн</w:t>
      </w:r>
      <w:r w:rsidR="00C35EBB" w:rsidRPr="00413065">
        <w:rPr>
          <w:rFonts w:ascii="Times New Roman" w:hAnsi="Times New Roman" w:cs="Times New Roman"/>
          <w:b w:val="0"/>
          <w:sz w:val="28"/>
          <w:szCs w:val="28"/>
        </w:rPr>
        <w:t xml:space="preserve">ых зданий, строений, сооружений </w:t>
      </w:r>
      <w:r w:rsidRPr="00413065">
        <w:rPr>
          <w:rFonts w:ascii="Times New Roman" w:hAnsi="Times New Roman" w:cs="Times New Roman"/>
          <w:b w:val="0"/>
          <w:sz w:val="28"/>
          <w:szCs w:val="28"/>
        </w:rPr>
        <w:t>для обеспечения беспрепятственного доступа маломобильных групп населения.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Образование визуального «мусора» на внешних поверхностях зданий, строений, сооружений нарушает архитектурно-художественный облик территорий городского округа</w:t>
      </w:r>
      <w:r w:rsidR="003032F3" w:rsidRPr="00413065">
        <w:rPr>
          <w:rFonts w:ascii="Times New Roman" w:hAnsi="Times New Roman" w:cs="Times New Roman"/>
          <w:b w:val="0"/>
          <w:sz w:val="28"/>
          <w:szCs w:val="28"/>
        </w:rPr>
        <w:t xml:space="preserve"> Люберцы</w:t>
      </w:r>
      <w:r w:rsidRPr="00413065">
        <w:rPr>
          <w:rFonts w:ascii="Times New Roman" w:hAnsi="Times New Roman" w:cs="Times New Roman"/>
          <w:b w:val="0"/>
          <w:sz w:val="28"/>
          <w:szCs w:val="28"/>
        </w:rPr>
        <w:t>.</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14.</w:t>
      </w:r>
      <w:r w:rsidRPr="00413065">
        <w:rPr>
          <w:rFonts w:ascii="Times New Roman" w:hAnsi="Times New Roman" w:cs="Times New Roman"/>
          <w:b w:val="0"/>
          <w:sz w:val="28"/>
          <w:szCs w:val="28"/>
        </w:rPr>
        <w:tab/>
      </w:r>
      <w:proofErr w:type="gramStart"/>
      <w:r w:rsidRPr="00413065">
        <w:rPr>
          <w:rFonts w:ascii="Times New Roman" w:hAnsi="Times New Roman" w:cs="Times New Roman"/>
          <w:b w:val="0"/>
          <w:sz w:val="28"/>
          <w:szCs w:val="28"/>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w:t>
      </w:r>
      <w:r w:rsidR="00C35EBB" w:rsidRPr="00413065">
        <w:rPr>
          <w:rFonts w:ascii="Times New Roman" w:hAnsi="Times New Roman" w:cs="Times New Roman"/>
          <w:b w:val="0"/>
          <w:sz w:val="28"/>
          <w:szCs w:val="28"/>
        </w:rPr>
        <w:t xml:space="preserve">я осуществляются в соответствии </w:t>
      </w:r>
      <w:r w:rsidRPr="00413065">
        <w:rPr>
          <w:rFonts w:ascii="Times New Roman" w:hAnsi="Times New Roman" w:cs="Times New Roman"/>
          <w:b w:val="0"/>
          <w:sz w:val="28"/>
          <w:szCs w:val="28"/>
        </w:rPr>
        <w:t>с установленными правилами и требованиями к содержанию внешних поверхностей зданий, строений, сооружений и размещаемых</w:t>
      </w:r>
      <w:proofErr w:type="gramEnd"/>
      <w:r w:rsidRPr="00413065">
        <w:rPr>
          <w:rFonts w:ascii="Times New Roman" w:hAnsi="Times New Roman" w:cs="Times New Roman"/>
          <w:b w:val="0"/>
          <w:sz w:val="28"/>
          <w:szCs w:val="28"/>
        </w:rPr>
        <w:t xml:space="preserve"> на них конструкций и оборудования.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15.</w:t>
      </w:r>
      <w:r w:rsidRPr="00413065">
        <w:rPr>
          <w:rFonts w:ascii="Times New Roman" w:hAnsi="Times New Roman" w:cs="Times New Roman"/>
          <w:b w:val="0"/>
          <w:sz w:val="28"/>
          <w:szCs w:val="28"/>
        </w:rPr>
        <w:tab/>
        <w:t xml:space="preserve">Содержание и ремонт внешних поверхностей объектов капитального строительства, а также размещаемых на них конструкций </w:t>
      </w:r>
      <w:r w:rsidR="00C35EBB" w:rsidRPr="00413065">
        <w:rPr>
          <w:rFonts w:ascii="Times New Roman" w:hAnsi="Times New Roman" w:cs="Times New Roman"/>
          <w:b w:val="0"/>
          <w:sz w:val="28"/>
          <w:szCs w:val="28"/>
        </w:rPr>
        <w:t xml:space="preserve">и оборудования </w:t>
      </w:r>
      <w:r w:rsidRPr="00413065">
        <w:rPr>
          <w:rFonts w:ascii="Times New Roman" w:hAnsi="Times New Roman" w:cs="Times New Roman"/>
          <w:b w:val="0"/>
          <w:sz w:val="28"/>
          <w:szCs w:val="28"/>
        </w:rPr>
        <w:t>(за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16.</w:t>
      </w:r>
      <w:r w:rsidRPr="00413065">
        <w:rPr>
          <w:rFonts w:ascii="Times New Roman" w:hAnsi="Times New Roman" w:cs="Times New Roman"/>
          <w:b w:val="0"/>
          <w:sz w:val="28"/>
          <w:szCs w:val="28"/>
        </w:rPr>
        <w:tab/>
        <w:t xml:space="preserve">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w:t>
      </w:r>
      <w:r w:rsidR="00C35EBB" w:rsidRPr="00413065">
        <w:rPr>
          <w:rFonts w:ascii="Times New Roman" w:hAnsi="Times New Roman" w:cs="Times New Roman"/>
          <w:b w:val="0"/>
          <w:sz w:val="28"/>
          <w:szCs w:val="28"/>
        </w:rPr>
        <w:t xml:space="preserve">владельцами названных рекламных </w:t>
      </w:r>
      <w:r w:rsidRPr="00413065">
        <w:rPr>
          <w:rFonts w:ascii="Times New Roman" w:hAnsi="Times New Roman" w:cs="Times New Roman"/>
          <w:b w:val="0"/>
          <w:sz w:val="28"/>
          <w:szCs w:val="28"/>
        </w:rPr>
        <w:t>и информационных конструкций.</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17.</w:t>
      </w:r>
      <w:r w:rsidRPr="00413065">
        <w:rPr>
          <w:rFonts w:ascii="Times New Roman" w:hAnsi="Times New Roman" w:cs="Times New Roman"/>
          <w:b w:val="0"/>
          <w:sz w:val="28"/>
          <w:szCs w:val="28"/>
        </w:rPr>
        <w:tab/>
      </w:r>
      <w:proofErr w:type="gramStart"/>
      <w:r w:rsidRPr="00413065">
        <w:rPr>
          <w:rFonts w:ascii="Times New Roman" w:hAnsi="Times New Roman" w:cs="Times New Roman"/>
          <w:b w:val="0"/>
          <w:sz w:val="28"/>
          <w:szCs w:val="28"/>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w:t>
      </w:r>
      <w:r w:rsidR="00C35EBB" w:rsidRPr="00413065">
        <w:rPr>
          <w:rFonts w:ascii="Times New Roman" w:hAnsi="Times New Roman" w:cs="Times New Roman"/>
          <w:b w:val="0"/>
          <w:sz w:val="28"/>
          <w:szCs w:val="28"/>
        </w:rPr>
        <w:t>саниями уполномоченного органа.</w:t>
      </w:r>
      <w:proofErr w:type="gramEnd"/>
      <w:r w:rsidR="00C35EBB" w:rsidRPr="00413065">
        <w:rPr>
          <w:rFonts w:ascii="Times New Roman" w:hAnsi="Times New Roman" w:cs="Times New Roman"/>
          <w:b w:val="0"/>
          <w:sz w:val="28"/>
          <w:szCs w:val="28"/>
        </w:rPr>
        <w:t xml:space="preserve"> </w:t>
      </w:r>
      <w:r w:rsidRPr="00413065">
        <w:rPr>
          <w:rFonts w:ascii="Times New Roman" w:hAnsi="Times New Roman" w:cs="Times New Roman"/>
          <w:b w:val="0"/>
          <w:sz w:val="28"/>
          <w:szCs w:val="28"/>
        </w:rPr>
        <w:t>В предписании должен быть установлен разумный срок его исполнения.</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18.</w:t>
      </w:r>
      <w:r w:rsidRPr="00413065">
        <w:rPr>
          <w:rFonts w:ascii="Times New Roman" w:hAnsi="Times New Roman" w:cs="Times New Roman"/>
          <w:b w:val="0"/>
          <w:sz w:val="28"/>
          <w:szCs w:val="28"/>
        </w:rPr>
        <w:tab/>
        <w:t>В случае неисполнения предписания уполномоченного органа в установленный данным предписанием срок органы местного самоуправления</w:t>
      </w:r>
      <w:r w:rsidR="002B75D3" w:rsidRPr="00413065">
        <w:rPr>
          <w:rFonts w:ascii="Times New Roman" w:hAnsi="Times New Roman" w:cs="Times New Roman"/>
          <w:b w:val="0"/>
          <w:sz w:val="28"/>
          <w:szCs w:val="28"/>
        </w:rPr>
        <w:t xml:space="preserve"> городского округа Люберцы</w:t>
      </w:r>
      <w:r w:rsidRPr="00413065">
        <w:rPr>
          <w:rFonts w:ascii="Times New Roman" w:hAnsi="Times New Roman" w:cs="Times New Roman"/>
          <w:b w:val="0"/>
          <w:sz w:val="28"/>
          <w:szCs w:val="28"/>
        </w:rPr>
        <w:t xml:space="preserve">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w:t>
      </w:r>
      <w:r w:rsidR="002B75D3" w:rsidRPr="00413065">
        <w:rPr>
          <w:rFonts w:ascii="Times New Roman" w:hAnsi="Times New Roman" w:cs="Times New Roman"/>
          <w:b w:val="0"/>
          <w:sz w:val="28"/>
          <w:szCs w:val="28"/>
        </w:rPr>
        <w:t>джета городского округа Люберцы</w:t>
      </w:r>
      <w:r w:rsidRPr="00413065">
        <w:rPr>
          <w:rFonts w:ascii="Times New Roman" w:hAnsi="Times New Roman" w:cs="Times New Roman"/>
          <w:b w:val="0"/>
          <w:sz w:val="28"/>
          <w:szCs w:val="28"/>
        </w:rPr>
        <w:t>. Указанное решение органов местного самоуправления</w:t>
      </w:r>
      <w:r w:rsidR="002B75D3" w:rsidRPr="00413065">
        <w:rPr>
          <w:rFonts w:ascii="Times New Roman" w:hAnsi="Times New Roman" w:cs="Times New Roman"/>
          <w:b w:val="0"/>
          <w:sz w:val="28"/>
          <w:szCs w:val="28"/>
        </w:rPr>
        <w:t xml:space="preserve"> городского округа Люберцы</w:t>
      </w:r>
      <w:r w:rsidRPr="00413065">
        <w:rPr>
          <w:rFonts w:ascii="Times New Roman" w:hAnsi="Times New Roman" w:cs="Times New Roman"/>
          <w:b w:val="0"/>
          <w:sz w:val="28"/>
          <w:szCs w:val="28"/>
        </w:rPr>
        <w:t xml:space="preserve">, содержащее информацию о </w:t>
      </w:r>
      <w:r w:rsidRPr="00413065">
        <w:rPr>
          <w:rFonts w:ascii="Times New Roman" w:hAnsi="Times New Roman" w:cs="Times New Roman"/>
          <w:b w:val="0"/>
          <w:sz w:val="28"/>
          <w:szCs w:val="28"/>
        </w:rPr>
        <w:lastRenderedPageBreak/>
        <w:t>сметной стоимости работ, подлежит согласованию с собственниками зданий, строений, сооружений.</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19.</w:t>
      </w:r>
      <w:r w:rsidRPr="00413065">
        <w:rPr>
          <w:rFonts w:ascii="Times New Roman" w:hAnsi="Times New Roman" w:cs="Times New Roman"/>
          <w:b w:val="0"/>
          <w:sz w:val="28"/>
          <w:szCs w:val="28"/>
        </w:rPr>
        <w:tab/>
      </w:r>
      <w:proofErr w:type="gramStart"/>
      <w:r w:rsidRPr="00413065">
        <w:rPr>
          <w:rFonts w:ascii="Times New Roman" w:hAnsi="Times New Roman" w:cs="Times New Roman"/>
          <w:b w:val="0"/>
          <w:sz w:val="28"/>
          <w:szCs w:val="28"/>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w:t>
      </w:r>
      <w:r w:rsidR="002B75D3" w:rsidRPr="00413065">
        <w:rPr>
          <w:rFonts w:ascii="Times New Roman" w:hAnsi="Times New Roman" w:cs="Times New Roman"/>
          <w:b w:val="0"/>
          <w:sz w:val="28"/>
          <w:szCs w:val="28"/>
        </w:rPr>
        <w:t>городского округа Люберцы</w:t>
      </w:r>
      <w:r w:rsidRPr="00413065">
        <w:rPr>
          <w:rFonts w:ascii="Times New Roman" w:hAnsi="Times New Roman" w:cs="Times New Roman"/>
          <w:b w:val="0"/>
          <w:sz w:val="28"/>
          <w:szCs w:val="28"/>
        </w:rPr>
        <w:t>,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w:t>
      </w:r>
      <w:proofErr w:type="gramEnd"/>
      <w:r w:rsidRPr="00413065">
        <w:rPr>
          <w:rFonts w:ascii="Times New Roman" w:hAnsi="Times New Roman" w:cs="Times New Roman"/>
          <w:b w:val="0"/>
          <w:sz w:val="28"/>
          <w:szCs w:val="28"/>
        </w:rPr>
        <w:t xml:space="preserve">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20.</w:t>
      </w:r>
      <w:r w:rsidRPr="00413065">
        <w:rPr>
          <w:rFonts w:ascii="Times New Roman" w:hAnsi="Times New Roman" w:cs="Times New Roman"/>
          <w:b w:val="0"/>
          <w:sz w:val="28"/>
          <w:szCs w:val="28"/>
        </w:rPr>
        <w:tab/>
        <w:t>В случае</w:t>
      </w:r>
      <w:proofErr w:type="gramStart"/>
      <w:r w:rsidRPr="00413065">
        <w:rPr>
          <w:rFonts w:ascii="Times New Roman" w:hAnsi="Times New Roman" w:cs="Times New Roman"/>
          <w:b w:val="0"/>
          <w:sz w:val="28"/>
          <w:szCs w:val="28"/>
        </w:rPr>
        <w:t>,</w:t>
      </w:r>
      <w:proofErr w:type="gramEnd"/>
      <w:r w:rsidRPr="00413065">
        <w:rPr>
          <w:rFonts w:ascii="Times New Roman" w:hAnsi="Times New Roman" w:cs="Times New Roman"/>
          <w:b w:val="0"/>
          <w:sz w:val="28"/>
          <w:szCs w:val="28"/>
        </w:rPr>
        <w:t xml:space="preserve">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002B75D3" w:rsidRPr="00413065">
        <w:rPr>
          <w:rFonts w:ascii="Times New Roman" w:hAnsi="Times New Roman" w:cs="Times New Roman"/>
          <w:b w:val="0"/>
          <w:sz w:val="28"/>
          <w:szCs w:val="28"/>
        </w:rPr>
        <w:t>городского округа Люберцы.</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21.</w:t>
      </w:r>
      <w:r w:rsidRPr="00413065">
        <w:rPr>
          <w:rFonts w:ascii="Times New Roman" w:hAnsi="Times New Roman" w:cs="Times New Roman"/>
          <w:b w:val="0"/>
          <w:sz w:val="28"/>
          <w:szCs w:val="28"/>
        </w:rPr>
        <w:tab/>
        <w:t xml:space="preserve">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w:t>
      </w:r>
      <w:proofErr w:type="gramStart"/>
      <w:r w:rsidRPr="00413065">
        <w:rPr>
          <w:rFonts w:ascii="Times New Roman" w:hAnsi="Times New Roman" w:cs="Times New Roman"/>
          <w:b w:val="0"/>
          <w:sz w:val="28"/>
          <w:szCs w:val="28"/>
        </w:rPr>
        <w:t>строительства</w:t>
      </w:r>
      <w:proofErr w:type="gramEnd"/>
      <w:r w:rsidRPr="00413065">
        <w:rPr>
          <w:rFonts w:ascii="Times New Roman" w:hAnsi="Times New Roman" w:cs="Times New Roman"/>
          <w:b w:val="0"/>
          <w:sz w:val="28"/>
          <w:szCs w:val="28"/>
        </w:rPr>
        <w:t xml:space="preserve"> в том числе крыш, фасадов, архитектурно-декоративных деталей (элементов) фасадов, входных групп, цоколей, террас, а также размещаемых на них </w:t>
      </w:r>
      <w:proofErr w:type="gramStart"/>
      <w:r w:rsidRPr="00413065">
        <w:rPr>
          <w:rFonts w:ascii="Times New Roman" w:hAnsi="Times New Roman" w:cs="Times New Roman"/>
          <w:b w:val="0"/>
          <w:sz w:val="28"/>
          <w:szCs w:val="28"/>
        </w:rPr>
        <w:t>конструкций</w:t>
      </w:r>
      <w:proofErr w:type="gramEnd"/>
      <w:r w:rsidRPr="00413065">
        <w:rPr>
          <w:rFonts w:ascii="Times New Roman" w:hAnsi="Times New Roman" w:cs="Times New Roman"/>
          <w:b w:val="0"/>
          <w:sz w:val="28"/>
          <w:szCs w:val="28"/>
        </w:rPr>
        <w:t xml:space="preserve"> в том числе средств размещения информации и оборудования помимо указанных в части 3 настоящей статьи может осуществляться за счет средств бюджета </w:t>
      </w:r>
      <w:r w:rsidR="002B75D3" w:rsidRPr="00413065">
        <w:rPr>
          <w:rFonts w:ascii="Times New Roman" w:hAnsi="Times New Roman" w:cs="Times New Roman"/>
          <w:b w:val="0"/>
          <w:sz w:val="28"/>
          <w:szCs w:val="28"/>
        </w:rPr>
        <w:t>городского округа Люберцы</w:t>
      </w:r>
      <w:r w:rsidRPr="00413065">
        <w:rPr>
          <w:rFonts w:ascii="Times New Roman" w:hAnsi="Times New Roman" w:cs="Times New Roman"/>
          <w:b w:val="0"/>
          <w:sz w:val="28"/>
          <w:szCs w:val="28"/>
        </w:rPr>
        <w:t xml:space="preserve">, в том числе на условиях </w:t>
      </w:r>
      <w:proofErr w:type="spellStart"/>
      <w:r w:rsidRPr="00413065">
        <w:rPr>
          <w:rFonts w:ascii="Times New Roman" w:hAnsi="Times New Roman" w:cs="Times New Roman"/>
          <w:b w:val="0"/>
          <w:sz w:val="28"/>
          <w:szCs w:val="28"/>
        </w:rPr>
        <w:t>софинансирования</w:t>
      </w:r>
      <w:proofErr w:type="spellEnd"/>
      <w:r w:rsidRPr="00413065">
        <w:rPr>
          <w:rFonts w:ascii="Times New Roman" w:hAnsi="Times New Roman" w:cs="Times New Roman"/>
          <w:b w:val="0"/>
          <w:sz w:val="28"/>
          <w:szCs w:val="28"/>
        </w:rPr>
        <w:t xml:space="preserve"> собственником.</w:t>
      </w:r>
    </w:p>
    <w:p w:rsidR="0038588F" w:rsidRPr="00413065" w:rsidRDefault="0038588F"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22.</w:t>
      </w:r>
      <w:r w:rsidRPr="00413065">
        <w:rPr>
          <w:rFonts w:ascii="Times New Roman" w:hAnsi="Times New Roman" w:cs="Times New Roman"/>
          <w:b w:val="0"/>
          <w:sz w:val="28"/>
          <w:szCs w:val="28"/>
        </w:rPr>
        <w:tab/>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38588F" w:rsidRPr="00413065" w:rsidRDefault="0038588F" w:rsidP="00CF0BFD">
      <w:pPr>
        <w:pStyle w:val="ConsPlusTitle"/>
        <w:ind w:left="-284" w:firstLine="567"/>
        <w:jc w:val="both"/>
        <w:outlineLvl w:val="2"/>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45. Ввод в эксплуатацию детских, игровых, спортивных (физкультурно-оздоровительных) площадок и их содержание</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При установке нового оборудования детских, игровых, спортивных (физкультурно-оздоровительных) площадок (далее - площадки) место их размещения определяется с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Информация о согласовании места установки площадки или нового оборудования площадки направляется в уполномоченный центральный </w:t>
      </w:r>
      <w:r w:rsidRPr="00413065">
        <w:rPr>
          <w:rFonts w:ascii="Times New Roman" w:hAnsi="Times New Roman" w:cs="Times New Roman"/>
          <w:sz w:val="28"/>
          <w:szCs w:val="28"/>
        </w:rPr>
        <w:lastRenderedPageBreak/>
        <w:t xml:space="preserve">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w:t>
      </w:r>
      <w:proofErr w:type="spellStart"/>
      <w:r w:rsidRPr="00413065">
        <w:rPr>
          <w:rFonts w:ascii="Times New Roman" w:hAnsi="Times New Roman" w:cs="Times New Roman"/>
          <w:sz w:val="28"/>
          <w:szCs w:val="28"/>
        </w:rPr>
        <w:t>Госадмтехнадзор</w:t>
      </w:r>
      <w:proofErr w:type="spellEnd"/>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413065">
        <w:rPr>
          <w:rFonts w:ascii="Times New Roman" w:hAnsi="Times New Roman" w:cs="Times New Roman"/>
          <w:sz w:val="28"/>
          <w:szCs w:val="28"/>
        </w:rPr>
        <w:t>контроль за</w:t>
      </w:r>
      <w:proofErr w:type="gramEnd"/>
      <w:r w:rsidRPr="00413065">
        <w:rPr>
          <w:rFonts w:ascii="Times New Roman" w:hAnsi="Times New Roman" w:cs="Times New Roman"/>
          <w:sz w:val="28"/>
          <w:szCs w:val="28"/>
        </w:rPr>
        <w:t xml:space="preserve"> ходом производства работ по установке (монтажу) оборудования.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При вводе оборудования площадки в эксплуатацию присутствуют представители администрации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составляется акт ввода в эксплуатацию объекта. Копия акта направляется в </w:t>
      </w:r>
      <w:proofErr w:type="spellStart"/>
      <w:r w:rsidRPr="00413065">
        <w:rPr>
          <w:rFonts w:ascii="Times New Roman" w:hAnsi="Times New Roman" w:cs="Times New Roman"/>
          <w:sz w:val="28"/>
          <w:szCs w:val="28"/>
        </w:rPr>
        <w:t>Госадмтехнадзор</w:t>
      </w:r>
      <w:proofErr w:type="spellEnd"/>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Площадка вносится управлением земельно-имущественных отношений в реестр муниципального имущества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Эксплуатация (содержание) игрового оборудования и элементов </w:t>
      </w:r>
      <w:proofErr w:type="gramStart"/>
      <w:r w:rsidRPr="00413065">
        <w:rPr>
          <w:rFonts w:ascii="Times New Roman" w:hAnsi="Times New Roman" w:cs="Times New Roman"/>
          <w:sz w:val="28"/>
          <w:szCs w:val="28"/>
        </w:rPr>
        <w:t>детских</w:t>
      </w:r>
      <w:proofErr w:type="gramEnd"/>
      <w:r w:rsidRPr="00413065">
        <w:rPr>
          <w:rFonts w:ascii="Times New Roman" w:hAnsi="Times New Roman" w:cs="Times New Roman"/>
          <w:sz w:val="28"/>
          <w:szCs w:val="28"/>
        </w:rPr>
        <w:t xml:space="preserve"> игровых и спортивных площадок осуществляется уполномоченными, специализированными организациями.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7.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 </w:t>
      </w:r>
      <w:proofErr w:type="spellStart"/>
      <w:r w:rsidRPr="00413065">
        <w:rPr>
          <w:rFonts w:ascii="Times New Roman" w:hAnsi="Times New Roman" w:cs="Times New Roman"/>
          <w:sz w:val="28"/>
          <w:szCs w:val="28"/>
        </w:rPr>
        <w:t>Госадмтехнадзор</w:t>
      </w:r>
      <w:proofErr w:type="spellEnd"/>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10.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r w:rsidR="002B75D3" w:rsidRPr="00413065">
        <w:rPr>
          <w:rFonts w:ascii="Times New Roman" w:hAnsi="Times New Roman" w:cs="Times New Roman"/>
          <w:sz w:val="28"/>
          <w:szCs w:val="28"/>
        </w:rPr>
        <w:t xml:space="preserve"> благоустройства</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11.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w:t>
      </w:r>
      <w:r w:rsidRPr="00413065">
        <w:rPr>
          <w:rFonts w:ascii="Times New Roman" w:hAnsi="Times New Roman" w:cs="Times New Roman"/>
          <w:sz w:val="28"/>
          <w:szCs w:val="28"/>
        </w:rPr>
        <w:lastRenderedPageBreak/>
        <w:t xml:space="preserve">наличие и состояние </w:t>
      </w:r>
      <w:proofErr w:type="gramStart"/>
      <w:r w:rsidRPr="00413065">
        <w:rPr>
          <w:rFonts w:ascii="Times New Roman" w:hAnsi="Times New Roman" w:cs="Times New Roman"/>
          <w:sz w:val="28"/>
          <w:szCs w:val="28"/>
        </w:rPr>
        <w:t>документации</w:t>
      </w:r>
      <w:proofErr w:type="gramEnd"/>
      <w:r w:rsidRPr="00413065">
        <w:rPr>
          <w:rFonts w:ascii="Times New Roman" w:hAnsi="Times New Roman" w:cs="Times New Roman"/>
          <w:sz w:val="28"/>
          <w:szCs w:val="28"/>
        </w:rPr>
        <w:t xml:space="preserve"> и информационное обеспечение безопасности площадки.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12. В случае если лицо, эксплуатирующее площадку, отсутствует, </w:t>
      </w:r>
      <w:proofErr w:type="gramStart"/>
      <w:r w:rsidRPr="00413065">
        <w:rPr>
          <w:rFonts w:ascii="Times New Roman" w:hAnsi="Times New Roman" w:cs="Times New Roman"/>
          <w:sz w:val="28"/>
          <w:szCs w:val="28"/>
        </w:rPr>
        <w:t>контроль за</w:t>
      </w:r>
      <w:proofErr w:type="gramEnd"/>
      <w:r w:rsidRPr="00413065">
        <w:rPr>
          <w:rFonts w:ascii="Times New Roman" w:hAnsi="Times New Roman" w:cs="Times New Roman"/>
          <w:sz w:val="28"/>
          <w:szCs w:val="28"/>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13.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14. Песок в песочнице должен соответствовать санитарно-эпидемиологическим требованиям.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15.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17.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18. Лицо, эксплуатирующее площадку, должно в течение суток представлять в </w:t>
      </w:r>
      <w:proofErr w:type="spellStart"/>
      <w:r w:rsidRPr="00413065">
        <w:rPr>
          <w:rFonts w:ascii="Times New Roman" w:hAnsi="Times New Roman" w:cs="Times New Roman"/>
          <w:sz w:val="28"/>
          <w:szCs w:val="28"/>
        </w:rPr>
        <w:t>Госадмтехнадзор</w:t>
      </w:r>
      <w:proofErr w:type="spellEnd"/>
      <w:r w:rsidRPr="00413065">
        <w:rPr>
          <w:rFonts w:ascii="Times New Roman" w:hAnsi="Times New Roman" w:cs="Times New Roman"/>
          <w:sz w:val="28"/>
          <w:szCs w:val="28"/>
        </w:rPr>
        <w:t xml:space="preserve"> и в администрацию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информацию о травмах (несчастных случаях), полученных на площадке.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19. </w:t>
      </w:r>
      <w:proofErr w:type="gramStart"/>
      <w:r w:rsidRPr="00413065">
        <w:rPr>
          <w:rFonts w:ascii="Times New Roman" w:hAnsi="Times New Roman" w:cs="Times New Roman"/>
          <w:sz w:val="28"/>
          <w:szCs w:val="28"/>
        </w:rPr>
        <w:t>Контроль за</w:t>
      </w:r>
      <w:proofErr w:type="gramEnd"/>
      <w:r w:rsidRPr="00413065">
        <w:rPr>
          <w:rFonts w:ascii="Times New Roman" w:hAnsi="Times New Roman" w:cs="Times New Roman"/>
          <w:sz w:val="28"/>
          <w:szCs w:val="28"/>
        </w:rPr>
        <w:t xml:space="preserve"> техническим состоянием оборудования площадок включает: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первичный осмотр и проверку оборудования перед вводом в эксплуатацию;</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20. Периодичность регулярного визуального осмотра устанавливает собственник на основе учета условий эксплуатации.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Визуальный осмотр оборудования площадок, подвергающихся интенсивному использованию, проводится ежедневно.</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21. Функциональный осмотр проводится с периодичностью один раз в 1-3 </w:t>
      </w:r>
      <w:r w:rsidRPr="00413065">
        <w:rPr>
          <w:rFonts w:ascii="Times New Roman" w:hAnsi="Times New Roman" w:cs="Times New Roman"/>
          <w:sz w:val="28"/>
          <w:szCs w:val="28"/>
        </w:rPr>
        <w:lastRenderedPageBreak/>
        <w:t>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22. Основной осмотр проводится раз в год.</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23.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24.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25.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26. Вся эксплуатационная документация (паспорт, акт осмотра и проверки, графики осмотров, журнал и т.п.) подлежит постоянному хранению.</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27.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413065">
        <w:rPr>
          <w:rFonts w:ascii="Times New Roman" w:hAnsi="Times New Roman" w:cs="Times New Roman"/>
          <w:sz w:val="28"/>
          <w:szCs w:val="28"/>
        </w:rPr>
        <w:t>ударопоглощающих</w:t>
      </w:r>
      <w:proofErr w:type="spellEnd"/>
      <w:r w:rsidRPr="00413065">
        <w:rPr>
          <w:rFonts w:ascii="Times New Roman" w:hAnsi="Times New Roman" w:cs="Times New Roman"/>
          <w:sz w:val="28"/>
          <w:szCs w:val="28"/>
        </w:rPr>
        <w:t xml:space="preserve"> покрытий; смазку подшипников; восстановление </w:t>
      </w:r>
      <w:proofErr w:type="spellStart"/>
      <w:r w:rsidRPr="00413065">
        <w:rPr>
          <w:rFonts w:ascii="Times New Roman" w:hAnsi="Times New Roman" w:cs="Times New Roman"/>
          <w:sz w:val="28"/>
          <w:szCs w:val="28"/>
        </w:rPr>
        <w:t>ударопоглощающих</w:t>
      </w:r>
      <w:proofErr w:type="spellEnd"/>
      <w:r w:rsidRPr="00413065">
        <w:rPr>
          <w:rFonts w:ascii="Times New Roman" w:hAnsi="Times New Roman" w:cs="Times New Roman"/>
          <w:sz w:val="28"/>
          <w:szCs w:val="28"/>
        </w:rPr>
        <w:t xml:space="preserve"> покрытий из сыпучих материалов и корректировку их уровня.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28.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46. Содержание площадок автостоянок, мест размещения и хранения транспортных средств</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1. Юридическое лицо (индивидуальный предприниматель) или физическое лицо, эксплуатирующее площадку, обеспечивает ее содержание, а также содержан</w:t>
      </w:r>
      <w:r w:rsidR="0004618E" w:rsidRPr="00413065">
        <w:rPr>
          <w:rFonts w:ascii="Times New Roman" w:hAnsi="Times New Roman" w:cs="Times New Roman"/>
          <w:sz w:val="28"/>
          <w:szCs w:val="28"/>
        </w:rPr>
        <w:t>ие территории на расстоянии до 30</w:t>
      </w:r>
      <w:r w:rsidRPr="00413065">
        <w:rPr>
          <w:rFonts w:ascii="Times New Roman" w:hAnsi="Times New Roman" w:cs="Times New Roman"/>
          <w:sz w:val="28"/>
          <w:szCs w:val="28"/>
        </w:rPr>
        <w:t xml:space="preserve"> метров от ограждений (заборов).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Временная стоянка личного автотранспорта на дворовых и внутриквартальных территориях допускается в отведенных для этих целей местах и должна обеспечивать беспрепятственное продвижение уборочной и специализированной техники.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Транспортное средство, брошенное (бесхозяйное), в том числе разукомплектованное подлежит перемещению, учету и временному хранению в соответствии с утвержденным Порядком выявления, перемещения, временного хранения и утилизации брошенных, в том числе разукомплектованных, транспортных средств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Строительство и размещение гаражей разрешается только по проектам, согласованным с Управлением архитектуры и градостроительства администрации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 органами государственного экологического контроля.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инвалидов и других маломобильных групп населения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На территории гаражных кооперативов, стоянок, станций технического обслуживания, автомобильных моек обустраиваются выезды и въезды, пешеходные дорожки, твердые виды покрытия, урны или контейнеры, осветительное оборудование, информационные указатели.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Кровля здания гаража-стоянки в случае его размещения в окружении многоэтажной жилой и общественной застройки должна содержаться в чистоте.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9.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10. Территория гаражных кооперативов, стоянок, станций технического обслуживания, автомобильных моек и прилегающая к ним территория должна </w:t>
      </w:r>
      <w:r w:rsidRPr="00413065">
        <w:rPr>
          <w:rFonts w:ascii="Times New Roman" w:hAnsi="Times New Roman" w:cs="Times New Roman"/>
          <w:sz w:val="28"/>
          <w:szCs w:val="28"/>
        </w:rPr>
        <w:lastRenderedPageBreak/>
        <w:t>содержаться в чистоте и порядке.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11.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12.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0B5387" w:rsidRPr="00413065" w:rsidRDefault="000B538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47. Содержание объектов (средств) наружного освещения</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Все системы уличного, дворового и других видов наружного освещения должны поддерживаться в исправном состоянии.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Собственники сетей наружного освещения должны самостоятельно или на основании заключенных договоров с эксплуатирующими организациями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Опоры сетей наружного освещения не должны иметь отклонение от вертикали более 5 градусов.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w:t>
      </w:r>
      <w:r w:rsidRPr="00413065">
        <w:rPr>
          <w:rFonts w:ascii="Times New Roman" w:hAnsi="Times New Roman" w:cs="Times New Roman"/>
          <w:sz w:val="28"/>
          <w:szCs w:val="28"/>
        </w:rPr>
        <w:lastRenderedPageBreak/>
        <w:t>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7. Включение и отключение объектов наружного освещения должно осуществляться в соответствии с утвержденным графиком, согласованным с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а установок световой информации - по решению владельцев.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48. Содержани</w:t>
      </w:r>
      <w:r w:rsidR="002B75D3" w:rsidRPr="00413065">
        <w:rPr>
          <w:rFonts w:ascii="Times New Roman" w:hAnsi="Times New Roman" w:cs="Times New Roman"/>
          <w:sz w:val="28"/>
          <w:szCs w:val="28"/>
        </w:rPr>
        <w:t>е средств размещения информации,</w:t>
      </w:r>
      <w:r w:rsidRPr="00413065">
        <w:rPr>
          <w:rFonts w:ascii="Times New Roman" w:hAnsi="Times New Roman" w:cs="Times New Roman"/>
          <w:sz w:val="28"/>
          <w:szCs w:val="28"/>
        </w:rPr>
        <w:t xml:space="preserve"> рекламных конструкций и информационных стендов</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Средства размещения информации устанавливаются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на основании разрешения на установку.</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При производстве работ по установке средств размещения информации непосредственный исполнитель должен иметь при себе документы, необходимые для производства работ по их установке.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 а также в трехдневный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Правообладатель средства размещения информации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Информационные стенды дворовых территорий должны быть установлены на каждой дворовой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Обязанность по установке информационных стендов дворовых территорий возлагается: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на территориях, находящихся в частной собственности, - на собственников территорий: граждан и юридических лиц.</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49. Требования к содержанию ограждений (заборов)</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w:t>
      </w:r>
      <w:r w:rsidR="0013510D" w:rsidRPr="00413065">
        <w:rPr>
          <w:rFonts w:ascii="Times New Roman" w:hAnsi="Times New Roman" w:cs="Times New Roman"/>
          <w:sz w:val="28"/>
          <w:szCs w:val="28"/>
        </w:rPr>
        <w:t xml:space="preserve"> по мере необходимости</w:t>
      </w:r>
      <w:r w:rsidRPr="00413065">
        <w:rPr>
          <w:rFonts w:ascii="Times New Roman" w:hAnsi="Times New Roman" w:cs="Times New Roman"/>
          <w:sz w:val="28"/>
          <w:szCs w:val="28"/>
        </w:rPr>
        <w:t xml:space="preserve">, окрашивание ограждения и его элементов производится не реже одного раза в </w:t>
      </w:r>
      <w:r w:rsidR="00721F48" w:rsidRPr="00413065">
        <w:rPr>
          <w:rFonts w:ascii="Times New Roman" w:hAnsi="Times New Roman" w:cs="Times New Roman"/>
          <w:sz w:val="28"/>
          <w:szCs w:val="28"/>
        </w:rPr>
        <w:t>год</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50. Содержание объектов капитального строительства и объектов инфраструктуры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Содержание объектов капитального строительства:</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а) местные разрушения облицовки, штукатурки, фактурного и окрасочного слоев, трещины в штукатурке, </w:t>
      </w:r>
      <w:proofErr w:type="spellStart"/>
      <w:r w:rsidRPr="00413065">
        <w:rPr>
          <w:rFonts w:ascii="Times New Roman" w:hAnsi="Times New Roman" w:cs="Times New Roman"/>
          <w:sz w:val="28"/>
          <w:szCs w:val="28"/>
        </w:rPr>
        <w:t>выкрашивание</w:t>
      </w:r>
      <w:proofErr w:type="spellEnd"/>
      <w:r w:rsidRPr="00413065">
        <w:rPr>
          <w:rFonts w:ascii="Times New Roman" w:hAnsi="Times New Roman" w:cs="Times New Roman"/>
          <w:sz w:val="28"/>
          <w:szCs w:val="28"/>
        </w:rPr>
        <w:t xml:space="preserve"> раствора из швов облицовки, кирпичной и </w:t>
      </w:r>
      <w:proofErr w:type="spellStart"/>
      <w:r w:rsidRPr="00413065">
        <w:rPr>
          <w:rFonts w:ascii="Times New Roman" w:hAnsi="Times New Roman" w:cs="Times New Roman"/>
          <w:sz w:val="28"/>
          <w:szCs w:val="28"/>
        </w:rPr>
        <w:t>мелкоблочной</w:t>
      </w:r>
      <w:proofErr w:type="spellEnd"/>
      <w:r w:rsidRPr="00413065">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13065">
        <w:rPr>
          <w:rFonts w:ascii="Times New Roman" w:hAnsi="Times New Roman" w:cs="Times New Roman"/>
          <w:sz w:val="28"/>
          <w:szCs w:val="28"/>
        </w:rPr>
        <w:t>высолы</w:t>
      </w:r>
      <w:proofErr w:type="spellEnd"/>
      <w:r w:rsidRPr="00413065">
        <w:rPr>
          <w:rFonts w:ascii="Times New Roman" w:hAnsi="Times New Roman" w:cs="Times New Roman"/>
          <w:sz w:val="28"/>
          <w:szCs w:val="28"/>
        </w:rPr>
        <w:t>, общее загрязнение поверхности, разрушение парапетов и иные подобные разрушения должны устраняться, не допуская их</w:t>
      </w:r>
      <w:proofErr w:type="gramEnd"/>
      <w:r w:rsidRPr="00413065">
        <w:rPr>
          <w:rFonts w:ascii="Times New Roman" w:hAnsi="Times New Roman" w:cs="Times New Roman"/>
          <w:sz w:val="28"/>
          <w:szCs w:val="28"/>
        </w:rPr>
        <w:t xml:space="preserve"> дальнейшего развития;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413065">
        <w:rPr>
          <w:rFonts w:ascii="Times New Roman" w:hAnsi="Times New Roman" w:cs="Times New Roman"/>
          <w:sz w:val="28"/>
          <w:szCs w:val="28"/>
        </w:rPr>
        <w:t>зданий</w:t>
      </w:r>
      <w:proofErr w:type="gramEnd"/>
      <w:r w:rsidRPr="00413065">
        <w:rPr>
          <w:rFonts w:ascii="Times New Roman" w:hAnsi="Times New Roman" w:cs="Times New Roman"/>
          <w:sz w:val="28"/>
          <w:szCs w:val="28"/>
        </w:rPr>
        <w:t xml:space="preserve"> пропорционально занимаемым площадям;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входы, цоколи, витрины должны содержаться в чистоте и исправном состоянии;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г) домовые знаки должны </w:t>
      </w:r>
      <w:proofErr w:type="gramStart"/>
      <w:r w:rsidRPr="00413065">
        <w:rPr>
          <w:rFonts w:ascii="Times New Roman" w:hAnsi="Times New Roman" w:cs="Times New Roman"/>
          <w:sz w:val="28"/>
          <w:szCs w:val="28"/>
        </w:rPr>
        <w:t>содержатся</w:t>
      </w:r>
      <w:proofErr w:type="gramEnd"/>
      <w:r w:rsidRPr="00413065">
        <w:rPr>
          <w:rFonts w:ascii="Times New Roman" w:hAnsi="Times New Roman" w:cs="Times New Roman"/>
          <w:sz w:val="28"/>
          <w:szCs w:val="28"/>
        </w:rPr>
        <w:t xml:space="preserve"> в чистоте, их освещение в темное </w:t>
      </w:r>
      <w:r w:rsidRPr="00413065">
        <w:rPr>
          <w:rFonts w:ascii="Times New Roman" w:hAnsi="Times New Roman" w:cs="Times New Roman"/>
          <w:sz w:val="28"/>
          <w:szCs w:val="28"/>
        </w:rPr>
        <w:lastRenderedPageBreak/>
        <w:t>время суток должно быть в исправном состоянии;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ж) мостики для перехода через коммуникации должны быть исправными и содержаться в чистоте;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 козырьки подъездов, а также кровля должны быть очищены от загрязнений, древесно-кустарниковой и сорной растительности;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Сброшенные с кровель зданий снег (наледь) убираются в специально отведенные места для последующего вывоза не позднее 3 часов после сброса;</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Запрещается самовольное переоборудование фасадов зданий и их конструктивных элементов без соответствующего разрешения администрации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собственника или балансодержателя.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Малые архитектурные формы должны содержаться в чистоте, окраска должна производиться не реже 1 раза в год, ремонт - по мере необходимости.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Окраску и ремонт оград, ворот жилых и промышленных зданий, трансформаторных подстанций, центральных тепловых пунктов, водонапорных станций производить по мере необходимости, но не реже одного раза в год.</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Некапитальные строения и сооружения: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а) установка некапитальных строений, сооружений допускается лишь с разрешения и в порядке, установленном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окраска некапитальных сооружений должна производиться не реже 1 раза в год, ремонт - по мере необходимости.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6. Водные устройства должны содержаться в чистоте, в том числе и в период их отключения.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51. Содержание зеленых насаждений</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Газоны стригут (скашивают) при высоте травостоя более 20 см. Срезанную траву, опавшие листья убирают и вывозят на специально оборудованные полигоны. Окошенная трава с территории удаляется в течение </w:t>
      </w:r>
      <w:r w:rsidR="001F7F3F" w:rsidRPr="00413065">
        <w:rPr>
          <w:rFonts w:ascii="Times New Roman" w:hAnsi="Times New Roman" w:cs="Times New Roman"/>
          <w:sz w:val="28"/>
          <w:szCs w:val="28"/>
        </w:rPr>
        <w:t>одних</w:t>
      </w:r>
      <w:r w:rsidRPr="00413065">
        <w:rPr>
          <w:rFonts w:ascii="Times New Roman" w:hAnsi="Times New Roman" w:cs="Times New Roman"/>
          <w:sz w:val="28"/>
          <w:szCs w:val="28"/>
        </w:rPr>
        <w:t xml:space="preserve"> суток со дня проведения покоса.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Вырубка или пересадка деревьев и кустарников, произрастающих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на землях, не входящих в лесной фонд, в том числе сухостойных и больных, производится только на основании разрешения на вырубку (снос), обрезку зеленых насаждений, </w:t>
      </w:r>
      <w:proofErr w:type="gramStart"/>
      <w:r w:rsidRPr="00413065">
        <w:rPr>
          <w:rFonts w:ascii="Times New Roman" w:hAnsi="Times New Roman" w:cs="Times New Roman"/>
          <w:sz w:val="28"/>
          <w:szCs w:val="28"/>
        </w:rPr>
        <w:t>которое</w:t>
      </w:r>
      <w:proofErr w:type="gramEnd"/>
      <w:r w:rsidRPr="00413065">
        <w:rPr>
          <w:rFonts w:ascii="Times New Roman" w:hAnsi="Times New Roman" w:cs="Times New Roman"/>
          <w:sz w:val="28"/>
          <w:szCs w:val="28"/>
        </w:rPr>
        <w:t xml:space="preserve"> выдается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 установленном порядке.</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Вырубка, обрезка плодово-ягодных, декоративных лиственных и хвойных деревьев и кустарников, произрастающих на земельных участках, на которых расположены индивидуальные жилые дома, может проводиться без оформления разрешения на вырубку (снос), обрезку зеленых насаждений.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Формовочная обрезка деревьев и кустарников не производится в период </w:t>
      </w:r>
      <w:proofErr w:type="spellStart"/>
      <w:r w:rsidRPr="00413065">
        <w:rPr>
          <w:rFonts w:ascii="Times New Roman" w:hAnsi="Times New Roman" w:cs="Times New Roman"/>
          <w:sz w:val="28"/>
          <w:szCs w:val="28"/>
        </w:rPr>
        <w:t>сокодвижения</w:t>
      </w:r>
      <w:proofErr w:type="spellEnd"/>
      <w:r w:rsidRPr="00413065">
        <w:rPr>
          <w:rFonts w:ascii="Times New Roman" w:hAnsi="Times New Roman" w:cs="Times New Roman"/>
          <w:sz w:val="28"/>
          <w:szCs w:val="28"/>
        </w:rPr>
        <w:t xml:space="preserve"> у зеленых насаждений (апрель - май).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В случае повреждения газонов, зеленых насаждений на прилегающей к месту вырубки территории производится их обязательное восстановление в сроки, согласованные с владельцем территории, но не позднее чем в течение месяца.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Вывоз порубочных остатков производится в течение </w:t>
      </w:r>
      <w:r w:rsidR="00FF2C47" w:rsidRPr="00413065">
        <w:rPr>
          <w:rFonts w:ascii="Times New Roman" w:hAnsi="Times New Roman" w:cs="Times New Roman"/>
          <w:sz w:val="28"/>
          <w:szCs w:val="28"/>
        </w:rPr>
        <w:t>одних</w:t>
      </w:r>
      <w:r w:rsidRPr="00413065">
        <w:rPr>
          <w:rFonts w:ascii="Times New Roman" w:hAnsi="Times New Roman" w:cs="Times New Roman"/>
          <w:sz w:val="28"/>
          <w:szCs w:val="28"/>
        </w:rPr>
        <w:t xml:space="preserve"> суток со дня начала вырубки.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В целях обеспечения сохранности зеленых насаждений, хозяйствующие субъекты обязаны: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обеспечивать квалифицированный уход за зелеными насаждениями, не допускать складирования на зеленых насаждениях мусора, строительных отходов, материалов, изделий, конструкций, крупногабаритных бытовых отходов;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при наличии водоемов на территории зеленых зон обеспечивать их содержание в чистоте и производить их капитальную очистку не менее одного раза в 10 лет;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w:t>
      </w:r>
      <w:r w:rsidRPr="00413065">
        <w:rPr>
          <w:rFonts w:ascii="Times New Roman" w:hAnsi="Times New Roman" w:cs="Times New Roman"/>
          <w:sz w:val="28"/>
          <w:szCs w:val="28"/>
        </w:rPr>
        <w:lastRenderedPageBreak/>
        <w:t>в утреннее или вечернее время по мере необходимости.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На расстоянии не более 0,3 м от мест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В садах, парках, скверах и на иных территориях, где имеются зеленые насаждения,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слив и сброс отходов, ремонт, мойка автотранспортных средств, установка боксовых гаражей, тентов и других некапитальных строений, сооружений;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повреждение и уничтожение деревьев, кустарников, газонов, цветов;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самовольно раскапывать участки под огороды;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 размещение объявлений на деревьях.</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52. Содержание наземных частей линейных сооружений и коммуникаций</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w:t>
      </w:r>
      <w:r w:rsidR="000432D7" w:rsidRPr="00413065">
        <w:rPr>
          <w:rFonts w:ascii="Times New Roman" w:hAnsi="Times New Roman" w:cs="Times New Roman"/>
          <w:sz w:val="28"/>
          <w:szCs w:val="28"/>
        </w:rPr>
        <w:t xml:space="preserve">. Не допускается повреждение наземных частей смотровых и </w:t>
      </w:r>
      <w:proofErr w:type="spellStart"/>
      <w:r w:rsidR="000432D7" w:rsidRPr="00413065">
        <w:rPr>
          <w:rFonts w:ascii="Times New Roman" w:hAnsi="Times New Roman" w:cs="Times New Roman"/>
          <w:sz w:val="28"/>
          <w:szCs w:val="28"/>
        </w:rPr>
        <w:t>дождеприемных</w:t>
      </w:r>
      <w:proofErr w:type="spellEnd"/>
      <w:r w:rsidR="000432D7" w:rsidRPr="00413065">
        <w:rPr>
          <w:rFonts w:ascii="Times New Roman" w:hAnsi="Times New Roman" w:cs="Times New Roman"/>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w:t>
      </w:r>
      <w:r w:rsidR="000432D7" w:rsidRPr="00413065">
        <w:rPr>
          <w:rFonts w:ascii="Times New Roman" w:hAnsi="Times New Roman" w:cs="Times New Roman"/>
          <w:sz w:val="28"/>
          <w:szCs w:val="28"/>
        </w:rPr>
        <w:t xml:space="preserve">. Не допускается отсутствие, загрязнение или неокрашенное состояние ограждений, люков смотровых и </w:t>
      </w:r>
      <w:proofErr w:type="spellStart"/>
      <w:r w:rsidR="000432D7" w:rsidRPr="00413065">
        <w:rPr>
          <w:rFonts w:ascii="Times New Roman" w:hAnsi="Times New Roman" w:cs="Times New Roman"/>
          <w:sz w:val="28"/>
          <w:szCs w:val="28"/>
        </w:rPr>
        <w:t>дождеприемных</w:t>
      </w:r>
      <w:proofErr w:type="spellEnd"/>
      <w:r w:rsidR="000432D7" w:rsidRPr="00413065">
        <w:rPr>
          <w:rFonts w:ascii="Times New Roman" w:hAnsi="Times New Roman" w:cs="Times New Roman"/>
          <w:sz w:val="28"/>
          <w:szCs w:val="28"/>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w:t>
      </w:r>
      <w:r w:rsidR="000432D7" w:rsidRPr="00413065">
        <w:rPr>
          <w:rFonts w:ascii="Times New Roman" w:hAnsi="Times New Roman" w:cs="Times New Roman"/>
          <w:sz w:val="28"/>
          <w:szCs w:val="28"/>
        </w:rPr>
        <w:t xml:space="preserve">.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000432D7" w:rsidRPr="00413065">
        <w:rPr>
          <w:rFonts w:ascii="Times New Roman" w:hAnsi="Times New Roman" w:cs="Times New Roman"/>
          <w:sz w:val="28"/>
          <w:szCs w:val="28"/>
        </w:rPr>
        <w:t>дождеприемных</w:t>
      </w:r>
      <w:proofErr w:type="spellEnd"/>
      <w:r w:rsidR="000432D7" w:rsidRPr="00413065">
        <w:rPr>
          <w:rFonts w:ascii="Times New Roman" w:hAnsi="Times New Roman"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w:t>
      </w:r>
      <w:r w:rsidR="000432D7" w:rsidRPr="00413065">
        <w:rPr>
          <w:rFonts w:ascii="Times New Roman" w:hAnsi="Times New Roman" w:cs="Times New Roman"/>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w:t>
      </w:r>
      <w:r w:rsidR="000432D7" w:rsidRPr="00413065">
        <w:rPr>
          <w:rFonts w:ascii="Times New Roman" w:hAnsi="Times New Roman" w:cs="Times New Roman"/>
          <w:sz w:val="28"/>
          <w:szCs w:val="28"/>
        </w:rPr>
        <w:t xml:space="preserve">. В целях поддержания нормальных условий эксплуатации </w:t>
      </w:r>
      <w:r w:rsidR="000432D7" w:rsidRPr="00413065">
        <w:rPr>
          <w:rFonts w:ascii="Times New Roman" w:hAnsi="Times New Roman" w:cs="Times New Roman"/>
          <w:sz w:val="28"/>
          <w:szCs w:val="28"/>
        </w:rPr>
        <w:lastRenderedPageBreak/>
        <w:t>внутриквартальных и домовых сетей линейных сооружений и коммуникаций физическим и юридическим лицам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открывать люки колодцев и регулировать запорные устройства на магистралях водопровода, канализации, теплотрасс;</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производить какие-либо работы на данных сетях без разрешения эксплуатирующих организаций;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оставлять колодцы неплотно закрытыми и (или) закрывать разбитыми крышками;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 отводить поверхностные воды в систему канализации;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 пользоваться пожарными гидрантами в хозяйственных целях;</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ж)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w:t>
      </w:r>
      <w:r w:rsidR="000432D7" w:rsidRPr="00413065">
        <w:rPr>
          <w:rFonts w:ascii="Times New Roman" w:hAnsi="Times New Roman" w:cs="Times New Roman"/>
          <w:sz w:val="28"/>
          <w:szCs w:val="28"/>
        </w:rPr>
        <w:t>.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53. Содержание производственных территорий</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адресные таблички. Подъездные пути должны иметь твердое покрытие.</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54. Содержание частных домовладений, в том числе используемых для временного (сезонного) проживания</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Собственники домовладений, в том числе используемых для временного (сезонного) проживания, обязаны: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б</w:t>
      </w:r>
      <w:r w:rsidR="000432D7" w:rsidRPr="00413065">
        <w:rPr>
          <w:rFonts w:ascii="Times New Roman" w:hAnsi="Times New Roman" w:cs="Times New Roman"/>
          <w:sz w:val="28"/>
          <w:szCs w:val="28"/>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000432D7" w:rsidRPr="00413065">
        <w:rPr>
          <w:rFonts w:ascii="Times New Roman" w:hAnsi="Times New Roman" w:cs="Times New Roman"/>
          <w:sz w:val="28"/>
          <w:szCs w:val="28"/>
        </w:rPr>
        <w:t>)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w:t>
      </w:r>
      <w:r w:rsidR="000432D7" w:rsidRPr="00413065">
        <w:rPr>
          <w:rFonts w:ascii="Times New Roman" w:hAnsi="Times New Roman" w:cs="Times New Roman"/>
          <w:sz w:val="28"/>
          <w:szCs w:val="28"/>
        </w:rPr>
        <w:t>) не допускать хранения техники, механизмов, автомобилей, в том числе разукомплектованных, на прилегающей территории;</w:t>
      </w:r>
    </w:p>
    <w:p w:rsidR="000432D7" w:rsidRPr="00413065" w:rsidRDefault="001F7F3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w:t>
      </w:r>
      <w:r w:rsidR="000432D7" w:rsidRPr="00413065">
        <w:rPr>
          <w:rFonts w:ascii="Times New Roman" w:hAnsi="Times New Roman" w:cs="Times New Roman"/>
          <w:sz w:val="28"/>
          <w:szCs w:val="28"/>
        </w:rPr>
        <w:t>) не допускать производства ремонта или мойки автомобилей, смены масла или технических жидкостей на прилегающей территории.</w:t>
      </w:r>
    </w:p>
    <w:p w:rsidR="000B5387" w:rsidRPr="00413065" w:rsidRDefault="000B538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55. Содержание территории садоводческих, огороднических и дачных некоммерческих объединений граждан</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r w:rsidR="001F7F3F"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Title"/>
        <w:ind w:left="-284" w:firstLine="567"/>
        <w:jc w:val="center"/>
        <w:outlineLvl w:val="1"/>
        <w:rPr>
          <w:rFonts w:ascii="Times New Roman" w:hAnsi="Times New Roman" w:cs="Times New Roman"/>
          <w:sz w:val="28"/>
          <w:szCs w:val="28"/>
        </w:rPr>
      </w:pPr>
      <w:r w:rsidRPr="00413065">
        <w:rPr>
          <w:rFonts w:ascii="Times New Roman" w:hAnsi="Times New Roman" w:cs="Times New Roman"/>
          <w:sz w:val="28"/>
          <w:szCs w:val="28"/>
        </w:rPr>
        <w:t>Глава IV. ОБЕСПЕЧЕНИЕ ЧИСТОТЫ И ПОРЯДКА. ПРАВИЛА ОРГАНИЗАЦИИ</w:t>
      </w:r>
    </w:p>
    <w:p w:rsidR="000432D7" w:rsidRPr="00413065" w:rsidRDefault="000432D7" w:rsidP="00CF0BFD">
      <w:pPr>
        <w:pStyle w:val="ConsPlusTitle"/>
        <w:ind w:left="-284" w:firstLine="567"/>
        <w:jc w:val="center"/>
        <w:rPr>
          <w:rFonts w:ascii="Times New Roman" w:hAnsi="Times New Roman" w:cs="Times New Roman"/>
          <w:sz w:val="28"/>
          <w:szCs w:val="28"/>
        </w:rPr>
      </w:pPr>
      <w:r w:rsidRPr="00413065">
        <w:rPr>
          <w:rFonts w:ascii="Times New Roman" w:hAnsi="Times New Roman" w:cs="Times New Roman"/>
          <w:sz w:val="28"/>
          <w:szCs w:val="28"/>
        </w:rPr>
        <w:t>И ПРОИЗВОДСТВА УБОРОЧНЫХ РАБОТ</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0432D7" w:rsidRPr="00413065" w:rsidRDefault="000432D7" w:rsidP="00CF0BFD">
      <w:pPr>
        <w:pStyle w:val="ConsPlusNormal"/>
        <w:ind w:left="-284" w:firstLine="567"/>
        <w:jc w:val="both"/>
        <w:rPr>
          <w:rFonts w:ascii="Times New Roman" w:hAnsi="Times New Roman" w:cs="Times New Roman"/>
          <w:sz w:val="28"/>
          <w:szCs w:val="28"/>
        </w:rPr>
      </w:pPr>
    </w:p>
    <w:p w:rsidR="00220646" w:rsidRPr="00413065" w:rsidRDefault="000432D7" w:rsidP="00220646">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Юридические лица (индивидуальные предприниматели), осуществляющие свою деятельность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или физические лица </w:t>
      </w:r>
      <w:r w:rsidR="00220646" w:rsidRPr="00413065">
        <w:rPr>
          <w:rFonts w:ascii="Times New Roman" w:hAnsi="Times New Roman" w:cs="Times New Roman"/>
          <w:sz w:val="28"/>
          <w:szCs w:val="28"/>
        </w:rPr>
        <w:t xml:space="preserve">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благоустройства, регламентов содержания объектов благоустройства Московской области. </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Границы</w:t>
      </w:r>
      <w:r w:rsidR="00220646" w:rsidRPr="00413065">
        <w:rPr>
          <w:rFonts w:ascii="Times New Roman" w:hAnsi="Times New Roman" w:cs="Times New Roman"/>
          <w:sz w:val="28"/>
          <w:szCs w:val="28"/>
        </w:rPr>
        <w:t xml:space="preserve"> благоустройства (</w:t>
      </w:r>
      <w:r w:rsidRPr="00413065">
        <w:rPr>
          <w:rFonts w:ascii="Times New Roman" w:hAnsi="Times New Roman" w:cs="Times New Roman"/>
          <w:sz w:val="28"/>
          <w:szCs w:val="28"/>
        </w:rPr>
        <w:t>уборки</w:t>
      </w:r>
      <w:r w:rsidR="00220646" w:rsidRPr="00413065">
        <w:rPr>
          <w:rFonts w:ascii="Times New Roman" w:hAnsi="Times New Roman" w:cs="Times New Roman"/>
          <w:sz w:val="28"/>
          <w:szCs w:val="28"/>
        </w:rPr>
        <w:t>)</w:t>
      </w:r>
      <w:r w:rsidRPr="00413065">
        <w:rPr>
          <w:rFonts w:ascii="Times New Roman" w:hAnsi="Times New Roman" w:cs="Times New Roman"/>
          <w:sz w:val="28"/>
          <w:szCs w:val="28"/>
        </w:rPr>
        <w:t xml:space="preserve"> территорий определяются границами земельного участка на основании документов, подтверждающих право собственности или иное вещное </w:t>
      </w:r>
      <w:r w:rsidR="00220646" w:rsidRPr="00413065">
        <w:rPr>
          <w:rFonts w:ascii="Times New Roman" w:hAnsi="Times New Roman" w:cs="Times New Roman"/>
          <w:sz w:val="28"/>
          <w:szCs w:val="28"/>
        </w:rPr>
        <w:t xml:space="preserve">право </w:t>
      </w:r>
      <w:r w:rsidRPr="00413065">
        <w:rPr>
          <w:rFonts w:ascii="Times New Roman" w:hAnsi="Times New Roman" w:cs="Times New Roman"/>
          <w:sz w:val="28"/>
          <w:szCs w:val="28"/>
        </w:rPr>
        <w:t xml:space="preserve">на земельный участок, </w:t>
      </w:r>
      <w:r w:rsidR="00220646" w:rsidRPr="00413065">
        <w:rPr>
          <w:rFonts w:ascii="Times New Roman" w:hAnsi="Times New Roman" w:cs="Times New Roman"/>
          <w:sz w:val="28"/>
          <w:szCs w:val="28"/>
        </w:rPr>
        <w:t xml:space="preserve">на котором располагаются здания, сооружения,  также </w:t>
      </w:r>
      <w:r w:rsidRPr="00413065">
        <w:rPr>
          <w:rFonts w:ascii="Times New Roman" w:hAnsi="Times New Roman" w:cs="Times New Roman"/>
          <w:sz w:val="28"/>
          <w:szCs w:val="28"/>
        </w:rPr>
        <w:t>прилегающей к границам территории на расстоянии 5 метров, если иное не установлено законодательством Российской Федерации, законодательством Московской области.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Уборка улиц и дорог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производится ежедневно в соответствии с договором, заключенным между эксплуатационной организацией и администрацией органов местного самоуправления.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Дворовые территории, </w:t>
      </w:r>
      <w:proofErr w:type="spellStart"/>
      <w:r w:rsidRPr="00413065">
        <w:rPr>
          <w:rFonts w:ascii="Times New Roman" w:hAnsi="Times New Roman" w:cs="Times New Roman"/>
          <w:sz w:val="28"/>
          <w:szCs w:val="28"/>
        </w:rPr>
        <w:t>внутридворовые</w:t>
      </w:r>
      <w:proofErr w:type="spellEnd"/>
      <w:r w:rsidRPr="00413065">
        <w:rPr>
          <w:rFonts w:ascii="Times New Roman" w:hAnsi="Times New Roman" w:cs="Times New Roman"/>
          <w:sz w:val="28"/>
          <w:szCs w:val="28"/>
        </w:rPr>
        <w:t xml:space="preserve"> проезды и тротуары, места </w:t>
      </w:r>
      <w:r w:rsidRPr="00413065">
        <w:rPr>
          <w:rFonts w:ascii="Times New Roman" w:hAnsi="Times New Roman" w:cs="Times New Roman"/>
          <w:sz w:val="28"/>
          <w:szCs w:val="28"/>
        </w:rPr>
        <w:lastRenderedPageBreak/>
        <w:t xml:space="preserve">массового посещения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ежедневно подметаются и очищаются от загрязнений.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6. Обследование смотровых и </w:t>
      </w:r>
      <w:proofErr w:type="spellStart"/>
      <w:r w:rsidRPr="00413065">
        <w:rPr>
          <w:rFonts w:ascii="Times New Roman" w:hAnsi="Times New Roman" w:cs="Times New Roman"/>
          <w:sz w:val="28"/>
          <w:szCs w:val="28"/>
        </w:rPr>
        <w:t>дождеприемных</w:t>
      </w:r>
      <w:proofErr w:type="spellEnd"/>
      <w:r w:rsidRPr="00413065">
        <w:rPr>
          <w:rFonts w:ascii="Times New Roman" w:hAnsi="Times New Roman" w:cs="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9. Упавшие деревья должны быть удалены с проезжей части дорог, тротуаров, от </w:t>
      </w:r>
      <w:proofErr w:type="spellStart"/>
      <w:r w:rsidRPr="00413065">
        <w:rPr>
          <w:rFonts w:ascii="Times New Roman" w:hAnsi="Times New Roman" w:cs="Times New Roman"/>
          <w:sz w:val="28"/>
          <w:szCs w:val="28"/>
        </w:rPr>
        <w:t>токонесущих</w:t>
      </w:r>
      <w:proofErr w:type="spellEnd"/>
      <w:r w:rsidRPr="00413065">
        <w:rPr>
          <w:rFonts w:ascii="Times New Roman" w:hAnsi="Times New Roman" w:cs="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Не допускается касание ветвями деревьев </w:t>
      </w:r>
      <w:proofErr w:type="spellStart"/>
      <w:r w:rsidRPr="00413065">
        <w:rPr>
          <w:rFonts w:ascii="Times New Roman" w:hAnsi="Times New Roman" w:cs="Times New Roman"/>
          <w:sz w:val="28"/>
          <w:szCs w:val="28"/>
        </w:rPr>
        <w:t>токонесущих</w:t>
      </w:r>
      <w:proofErr w:type="spellEnd"/>
      <w:r w:rsidRPr="00413065">
        <w:rPr>
          <w:rFonts w:ascii="Times New Roman" w:hAnsi="Times New Roman" w:cs="Times New Roman"/>
          <w:sz w:val="28"/>
          <w:szCs w:val="28"/>
        </w:rPr>
        <w:t xml:space="preserve"> проводов, закрывание ими указателей улиц и номерных знаков домов.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10. Организации, осуществляющие управление жилищным фондом, обязаны разместить в доступных местах стенды для размещения информации: о графиках содержания и уборки придомовой территории в зимний и летний периоды; закреплении и границах земельных участков дворовых территорий; организациях, обслуживающих данные территории с указанием контактов; </w:t>
      </w:r>
      <w:proofErr w:type="gramStart"/>
      <w:r w:rsidRPr="00413065">
        <w:rPr>
          <w:rFonts w:ascii="Times New Roman" w:hAnsi="Times New Roman" w:cs="Times New Roman"/>
          <w:sz w:val="28"/>
          <w:szCs w:val="28"/>
        </w:rPr>
        <w:t xml:space="preserve">органах, контролирующих данную деятельность, с целью своевременного и полного информирования жителей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а также усиления общественного контроля по вопросам содержания и уборки придомовых территорий.</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11. Уборку территории и содержание автобусных остановок производят специализированные организации, осуществляющие работы по содержанию проезжей части улиц, на которых расположены эти остановки, на основании заключенного с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договора (контракта).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Уборку территории и содержание автобусных остановок, на которых расположены объекты торговли, осуществляют собственники, владельцы, пользователи объектов торговли в границах прилегающих территорий.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12. Уборка и очистка территорий, отведенных для размещения и эксплуатации объектов линий электропередачи, газовых, водопроводных и тепловых сетей, осуществляется силами и средствами организаций, эксплуатирующих указанные объекты и сети.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13. Юридические и физические лица должны соблюдать чистоту и поддерживать порядок на всей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14.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мойка транспортных средств, слив топлива, масел, технических жидкостей вне специально отведенных мест;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размещение автотранспортных средств на детских, игровых, спортивных площадках, газонах, цветниках и иных участках с зелеными насаждениями, а также вне специальных площадок, оборудованных для их размещения;</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ракушек</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 xml:space="preserve">, </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пеналов</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 хозяйственных и вспомогательных построек (деревянных сараев, будок, гаражей, голубятен, теплиц), ограждений без получения разрешения в установленном порядке;</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тротуаров) возлагается на собственников, владельцев, пользователей указанных объектов;</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15. Подъездные пути к рынкам, торговым и развлекательным центрам, иным объектам торговли и сферы услуг должны иметь твердое покрытие.</w:t>
      </w:r>
    </w:p>
    <w:p w:rsidR="000432D7" w:rsidRPr="00413065" w:rsidRDefault="000645B0"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16</w:t>
      </w:r>
      <w:r w:rsidR="000432D7" w:rsidRPr="00413065">
        <w:rPr>
          <w:rFonts w:ascii="Times New Roman" w:hAnsi="Times New Roman" w:cs="Times New Roman"/>
          <w:sz w:val="28"/>
          <w:szCs w:val="28"/>
        </w:rPr>
        <w:t>.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Мероприятия по удалению борщевика Сосновского могут проводиться </w:t>
      </w:r>
      <w:r w:rsidRPr="00413065">
        <w:rPr>
          <w:rFonts w:ascii="Times New Roman" w:hAnsi="Times New Roman" w:cs="Times New Roman"/>
          <w:sz w:val="28"/>
          <w:szCs w:val="28"/>
        </w:rPr>
        <w:lastRenderedPageBreak/>
        <w:t>следующими способами:</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химическим</w:t>
      </w:r>
      <w:proofErr w:type="gramEnd"/>
      <w:r w:rsidRPr="00413065">
        <w:rPr>
          <w:rFonts w:ascii="Times New Roman" w:hAnsi="Times New Roman" w:cs="Times New Roman"/>
          <w:sz w:val="28"/>
          <w:szCs w:val="28"/>
        </w:rPr>
        <w:t xml:space="preserve"> - опрыскивание очагов произрастания гербицидами и (или) арборицидами;</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механическим</w:t>
      </w:r>
      <w:proofErr w:type="gramEnd"/>
      <w:r w:rsidRPr="00413065">
        <w:rPr>
          <w:rFonts w:ascii="Times New Roman" w:hAnsi="Times New Roman" w:cs="Times New Roman"/>
          <w:sz w:val="28"/>
          <w:szCs w:val="28"/>
        </w:rPr>
        <w:t xml:space="preserve"> - скашивание, уборка сухих растений, выкапывание корневой системы;</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агротехническим</w:t>
      </w:r>
      <w:proofErr w:type="gramEnd"/>
      <w:r w:rsidRPr="00413065">
        <w:rPr>
          <w:rFonts w:ascii="Times New Roman" w:hAnsi="Times New Roman" w:cs="Times New Roman"/>
          <w:sz w:val="28"/>
          <w:szCs w:val="28"/>
        </w:rPr>
        <w:t xml:space="preserve"> - обработка почвы, посев многолетних трав.</w:t>
      </w:r>
    </w:p>
    <w:p w:rsidR="000432D7" w:rsidRPr="00413065" w:rsidRDefault="00810AEE"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w:t>
      </w:r>
      <w:r w:rsidR="000645B0" w:rsidRPr="00413065">
        <w:rPr>
          <w:rFonts w:ascii="Times New Roman" w:hAnsi="Times New Roman" w:cs="Times New Roman"/>
          <w:sz w:val="28"/>
          <w:szCs w:val="28"/>
        </w:rPr>
        <w:t>7</w:t>
      </w:r>
      <w:r w:rsidR="000432D7" w:rsidRPr="00413065">
        <w:rPr>
          <w:rFonts w:ascii="Times New Roman" w:hAnsi="Times New Roman" w:cs="Times New Roman"/>
          <w:sz w:val="28"/>
          <w:szCs w:val="28"/>
        </w:rPr>
        <w:t xml:space="preserve">. В случае выявления органами местного самоуправления на территории городского округа </w:t>
      </w:r>
      <w:r w:rsidR="004A489A"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 xml:space="preserve">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требований, установленных </w:t>
      </w:r>
      <w:r w:rsidR="000645B0" w:rsidRPr="00413065">
        <w:rPr>
          <w:rFonts w:ascii="Times New Roman" w:hAnsi="Times New Roman" w:cs="Times New Roman"/>
          <w:sz w:val="28"/>
          <w:szCs w:val="28"/>
        </w:rPr>
        <w:t>настоящими Правилами</w:t>
      </w:r>
      <w:r w:rsidR="000432D7" w:rsidRPr="00413065">
        <w:rPr>
          <w:rFonts w:ascii="Times New Roman" w:hAnsi="Times New Roman" w:cs="Times New Roman"/>
          <w:sz w:val="28"/>
          <w:szCs w:val="28"/>
        </w:rPr>
        <w:t xml:space="preserve">, администрация городского округа </w:t>
      </w:r>
      <w:r w:rsidR="004A489A"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 xml:space="preserve"> информирует о выявленных нарушениях уполномоченный орган.</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о результатах проведенной проверки.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случае неисполнения предписания уполномоченного органа в установленный предписанием срок администрация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принимает решение о проведении на указанных территориях уборочных работ за счет средств бюджета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Указанное решение администрации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содержащее информацию о сметной стоимости работ, подлежит согласованию с собственниками указанных земельных участков.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Собственники земельных участков, уборочные работы на которых произведены за счет средств бюджета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обязаны возместить расходы</w:t>
      </w:r>
      <w:r w:rsidR="009C4641" w:rsidRPr="00413065">
        <w:rPr>
          <w:rFonts w:ascii="Times New Roman" w:hAnsi="Times New Roman" w:cs="Times New Roman"/>
          <w:sz w:val="28"/>
          <w:szCs w:val="28"/>
        </w:rPr>
        <w:t xml:space="preserve"> муниципального образования</w:t>
      </w:r>
      <w:r w:rsidRPr="00413065">
        <w:rPr>
          <w:rFonts w:ascii="Times New Roman" w:hAnsi="Times New Roman" w:cs="Times New Roman"/>
          <w:sz w:val="28"/>
          <w:szCs w:val="28"/>
        </w:rPr>
        <w:t xml:space="preserve"> городско</w:t>
      </w:r>
      <w:r w:rsidR="009C4641" w:rsidRPr="00413065">
        <w:rPr>
          <w:rFonts w:ascii="Times New Roman" w:hAnsi="Times New Roman" w:cs="Times New Roman"/>
          <w:sz w:val="28"/>
          <w:szCs w:val="28"/>
        </w:rPr>
        <w:t>й округ</w:t>
      </w:r>
      <w:r w:rsidRPr="00413065">
        <w:rPr>
          <w:rFonts w:ascii="Times New Roman" w:hAnsi="Times New Roman" w:cs="Times New Roman"/>
          <w:sz w:val="28"/>
          <w:szCs w:val="28"/>
        </w:rPr>
        <w:t xml:space="preserve">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w:t>
      </w:r>
      <w:r w:rsidR="009C4641" w:rsidRPr="00413065">
        <w:rPr>
          <w:rFonts w:ascii="Times New Roman" w:hAnsi="Times New Roman" w:cs="Times New Roman"/>
          <w:sz w:val="28"/>
          <w:szCs w:val="28"/>
        </w:rPr>
        <w:t xml:space="preserve"> администрации городского округа Люберцы</w:t>
      </w:r>
      <w:r w:rsidRPr="00413065">
        <w:rPr>
          <w:rFonts w:ascii="Times New Roman" w:hAnsi="Times New Roman" w:cs="Times New Roman"/>
          <w:sz w:val="28"/>
          <w:szCs w:val="28"/>
        </w:rPr>
        <w:t>, выдается собственнику земельного участка способом, обеспечивающим подтверждение его получения.</w:t>
      </w:r>
    </w:p>
    <w:p w:rsidR="000432D7" w:rsidRPr="00413065" w:rsidRDefault="000432D7" w:rsidP="00CF0BFD">
      <w:pPr>
        <w:pStyle w:val="ConsPlusNormal"/>
        <w:ind w:left="-284" w:firstLine="567"/>
        <w:jc w:val="both"/>
        <w:rPr>
          <w:rFonts w:ascii="Times New Roman" w:hAnsi="Times New Roman" w:cs="Times New Roman"/>
          <w:sz w:val="28"/>
          <w:szCs w:val="28"/>
        </w:rPr>
      </w:pPr>
      <w:proofErr w:type="gramStart"/>
      <w:r w:rsidRPr="00413065">
        <w:rPr>
          <w:rFonts w:ascii="Times New Roman" w:hAnsi="Times New Roman" w:cs="Times New Roman"/>
          <w:sz w:val="28"/>
          <w:szCs w:val="28"/>
        </w:rPr>
        <w:t xml:space="preserve">В случае если в установленный срок средства не были перечислены собственником земельного участка, администрация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городского округа</w:t>
      </w:r>
      <w:r w:rsidR="009C4641" w:rsidRPr="00413065">
        <w:rPr>
          <w:rFonts w:ascii="Times New Roman" w:hAnsi="Times New Roman" w:cs="Times New Roman"/>
          <w:sz w:val="28"/>
          <w:szCs w:val="28"/>
        </w:rPr>
        <w:t xml:space="preserve"> Люберцы</w:t>
      </w:r>
      <w:r w:rsidRPr="00413065">
        <w:rPr>
          <w:rFonts w:ascii="Times New Roman" w:hAnsi="Times New Roman" w:cs="Times New Roman"/>
          <w:sz w:val="28"/>
          <w:szCs w:val="28"/>
        </w:rPr>
        <w:t xml:space="preserve"> Московской области.</w:t>
      </w:r>
      <w:proofErr w:type="gramEnd"/>
    </w:p>
    <w:p w:rsidR="009C4641" w:rsidRPr="00413065" w:rsidRDefault="009C4641" w:rsidP="00CF0BFD">
      <w:pPr>
        <w:pStyle w:val="ConsPlusNormal"/>
        <w:ind w:left="-284" w:firstLine="567"/>
        <w:jc w:val="both"/>
        <w:rPr>
          <w:rFonts w:ascii="Times New Roman" w:hAnsi="Times New Roman" w:cs="Times New Roman"/>
          <w:sz w:val="28"/>
          <w:szCs w:val="28"/>
        </w:rPr>
      </w:pPr>
    </w:p>
    <w:p w:rsidR="009C4641" w:rsidRPr="00413065" w:rsidRDefault="009C4641"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57. Общие требования к проведению благоустройства и уборочных работ</w:t>
      </w:r>
      <w:r w:rsidR="009C4641" w:rsidRPr="00413065">
        <w:rPr>
          <w:rFonts w:ascii="Times New Roman" w:hAnsi="Times New Roman" w:cs="Times New Roman"/>
          <w:sz w:val="28"/>
          <w:szCs w:val="28"/>
        </w:rPr>
        <w:t xml:space="preserve"> на территории городского округа Люберцы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9C4641"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1. Работы по благоустройству и уборочные работы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осуществляются в соответствии с планами благоустройства, разрабатываемыми и утверждаемыми </w:t>
      </w:r>
      <w:r w:rsidR="009C4641" w:rsidRPr="00413065">
        <w:rPr>
          <w:rFonts w:ascii="Times New Roman" w:hAnsi="Times New Roman" w:cs="Times New Roman"/>
          <w:sz w:val="28"/>
          <w:szCs w:val="28"/>
        </w:rPr>
        <w:t>органом местного самоуправления</w:t>
      </w:r>
      <w:r w:rsidRPr="00413065">
        <w:rPr>
          <w:rFonts w:ascii="Times New Roman" w:hAnsi="Times New Roman" w:cs="Times New Roman"/>
          <w:sz w:val="28"/>
          <w:szCs w:val="28"/>
        </w:rPr>
        <w:t xml:space="preserve"> городского округа </w:t>
      </w:r>
      <w:r w:rsidR="004A489A" w:rsidRPr="00413065">
        <w:rPr>
          <w:rFonts w:ascii="Times New Roman" w:hAnsi="Times New Roman" w:cs="Times New Roman"/>
          <w:sz w:val="28"/>
          <w:szCs w:val="28"/>
        </w:rPr>
        <w:t>Люберцы</w:t>
      </w:r>
      <w:r w:rsidR="009C4641"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Обязательными документами в сфере благоустройства являются: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планы благоустройства на трехлетний период;</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схемы уборки территорий;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схемы санитарной очистки территорий;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w:t>
      </w:r>
      <w:proofErr w:type="gramStart"/>
      <w:r w:rsidRPr="00413065">
        <w:rPr>
          <w:rFonts w:ascii="Times New Roman" w:hAnsi="Times New Roman" w:cs="Times New Roman"/>
          <w:sz w:val="28"/>
          <w:szCs w:val="28"/>
        </w:rPr>
        <w:t xml:space="preserve">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9C4641"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w:t>
      </w:r>
      <w:proofErr w:type="gramEnd"/>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57.1. Порядок согласования схем санитарной очистки территорий</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Разработанные органами местного самоуправления </w:t>
      </w:r>
      <w:r w:rsidR="009C4641" w:rsidRPr="00413065">
        <w:rPr>
          <w:rFonts w:ascii="Times New Roman" w:hAnsi="Times New Roman" w:cs="Times New Roman"/>
          <w:sz w:val="28"/>
          <w:szCs w:val="28"/>
        </w:rPr>
        <w:t xml:space="preserve">городского округа Люберцы </w:t>
      </w:r>
      <w:r w:rsidRPr="00413065">
        <w:rPr>
          <w:rFonts w:ascii="Times New Roman" w:hAnsi="Times New Roman" w:cs="Times New Roman"/>
          <w:sz w:val="28"/>
          <w:szCs w:val="28"/>
        </w:rPr>
        <w:t xml:space="preserve">схемы санитарной очистки территорий подлежат согласованию </w:t>
      </w:r>
      <w:proofErr w:type="gramStart"/>
      <w:r w:rsidRPr="00413065">
        <w:rPr>
          <w:rFonts w:ascii="Times New Roman" w:hAnsi="Times New Roman" w:cs="Times New Roman"/>
          <w:sz w:val="28"/>
          <w:szCs w:val="28"/>
        </w:rPr>
        <w:t>с</w:t>
      </w:r>
      <w:proofErr w:type="gramEnd"/>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федеральными органами исполнительной власти в области обеспечения санитарно-эпидемиологического благополучия населения;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б) региональным оператором по обращению с твердыми коммунальными отходами, осуществляющим свою деятельность на территории </w:t>
      </w:r>
      <w:r w:rsidR="009C4641" w:rsidRPr="00413065">
        <w:rPr>
          <w:rFonts w:ascii="Times New Roman" w:hAnsi="Times New Roman" w:cs="Times New Roman"/>
          <w:sz w:val="28"/>
          <w:szCs w:val="28"/>
        </w:rPr>
        <w:t>городского округа 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w:t>
      </w:r>
      <w:r w:rsidR="00515889" w:rsidRPr="00413065">
        <w:rPr>
          <w:rFonts w:ascii="Times New Roman" w:hAnsi="Times New Roman" w:cs="Times New Roman"/>
          <w:sz w:val="28"/>
          <w:szCs w:val="28"/>
        </w:rPr>
        <w:t>администрацией городского округа Люберцы</w:t>
      </w:r>
      <w:r w:rsidRPr="00413065">
        <w:rPr>
          <w:rFonts w:ascii="Times New Roman" w:hAnsi="Times New Roman" w:cs="Times New Roman"/>
          <w:sz w:val="28"/>
          <w:szCs w:val="28"/>
        </w:rPr>
        <w:t>, с обязательным участием представителей Министерства жилищно-коммунального хозяйства Московской области и Министерства благоустройства Московской области.</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58. Месячник благоустройства</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Месячник благоустройства проводится ежегодно после схождения снежного покрова в период подготовки к летнему и зимнему сезонам, но до установления снежного покрова исходя из климатических показателей.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Порядок и сроки проведения месячника устанавливаются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 оформляются в виде постановления.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постановлении определяются даты проведения общегородских, </w:t>
      </w:r>
      <w:proofErr w:type="spellStart"/>
      <w:r w:rsidRPr="00413065">
        <w:rPr>
          <w:rFonts w:ascii="Times New Roman" w:hAnsi="Times New Roman" w:cs="Times New Roman"/>
          <w:sz w:val="28"/>
          <w:szCs w:val="28"/>
        </w:rPr>
        <w:t>общеобластных</w:t>
      </w:r>
      <w:proofErr w:type="spellEnd"/>
      <w:r w:rsidRPr="00413065">
        <w:rPr>
          <w:rFonts w:ascii="Times New Roman" w:hAnsi="Times New Roman" w:cs="Times New Roman"/>
          <w:sz w:val="28"/>
          <w:szCs w:val="28"/>
        </w:rPr>
        <w:t xml:space="preserve"> и всероссийских субботников с привлечением для выполнения </w:t>
      </w:r>
      <w:r w:rsidRPr="00413065">
        <w:rPr>
          <w:rFonts w:ascii="Times New Roman" w:hAnsi="Times New Roman" w:cs="Times New Roman"/>
          <w:sz w:val="28"/>
          <w:szCs w:val="28"/>
        </w:rPr>
        <w:lastRenderedPageBreak/>
        <w:t>работ коллективов</w:t>
      </w:r>
      <w:r w:rsidR="009C4641" w:rsidRPr="00413065">
        <w:rPr>
          <w:rFonts w:ascii="Times New Roman" w:hAnsi="Times New Roman" w:cs="Times New Roman"/>
          <w:sz w:val="28"/>
          <w:szCs w:val="28"/>
        </w:rPr>
        <w:t>,</w:t>
      </w:r>
      <w:r w:rsidRPr="00413065">
        <w:rPr>
          <w:rFonts w:ascii="Times New Roman" w:hAnsi="Times New Roman" w:cs="Times New Roman"/>
          <w:sz w:val="28"/>
          <w:szCs w:val="28"/>
        </w:rPr>
        <w:t xml:space="preserve"> организаций и населения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 придомовых и </w:t>
      </w:r>
      <w:proofErr w:type="spellStart"/>
      <w:r w:rsidRPr="00413065">
        <w:rPr>
          <w:rFonts w:ascii="Times New Roman" w:hAnsi="Times New Roman" w:cs="Times New Roman"/>
          <w:sz w:val="28"/>
          <w:szCs w:val="28"/>
        </w:rPr>
        <w:t>внутридворовых</w:t>
      </w:r>
      <w:proofErr w:type="spellEnd"/>
      <w:r w:rsidRPr="00413065">
        <w:rPr>
          <w:rFonts w:ascii="Times New Roman" w:hAnsi="Times New Roman" w:cs="Times New Roman"/>
          <w:sz w:val="28"/>
          <w:szCs w:val="28"/>
        </w:rPr>
        <w:t xml:space="preserve"> территорий, территорий предприятий и организаций, в том числе закрепленных в виде санитарной нормы уборки прилегающих территорий, по приведению в порядок внешнего вида жилых и нежилых зданий, сооружений, строений и ограждений.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течение месячника благоустройства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производятся работы по ремонту и покраске контейнеров и контейнерных площадок, оборудования и элементов </w:t>
      </w:r>
      <w:proofErr w:type="gramStart"/>
      <w:r w:rsidRPr="00413065">
        <w:rPr>
          <w:rFonts w:ascii="Times New Roman" w:hAnsi="Times New Roman" w:cs="Times New Roman"/>
          <w:sz w:val="28"/>
          <w:szCs w:val="28"/>
        </w:rPr>
        <w:t>детских</w:t>
      </w:r>
      <w:proofErr w:type="gramEnd"/>
      <w:r w:rsidRPr="00413065">
        <w:rPr>
          <w:rFonts w:ascii="Times New Roman" w:hAnsi="Times New Roman" w:cs="Times New Roman"/>
          <w:sz w:val="28"/>
          <w:szCs w:val="28"/>
        </w:rPr>
        <w:t xml:space="preserve"> игровых и спортивных площадок, покраске декоративных ограждений участков с газонами и зелеными насаждениями, обрезке деревьев и кустарников, удалению сухостойных и аварийных деревьев, ремонту дорожных покрытий и тротуаров, покраске бордюров и нанесению разметки проезжей части дорог, а также по ликвидации возникших в течение зимнего периода очаговых навалов мусора.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w:t>
      </w:r>
      <w:proofErr w:type="gramStart"/>
      <w:r w:rsidRPr="00413065">
        <w:rPr>
          <w:rFonts w:ascii="Times New Roman" w:hAnsi="Times New Roman" w:cs="Times New Roman"/>
          <w:sz w:val="28"/>
          <w:szCs w:val="28"/>
        </w:rPr>
        <w:t xml:space="preserve">В течение месячника благоустройства администрация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обеспечивает осуществление мероприятий,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С 10 мая каждого года администрация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Осуществление работ в течение месячника по благоустройству осуществляется за счет: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а) средств бюджета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 в отношении объектов благоустройства, находящихся в муниципальной собственности;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72358B" w:rsidRPr="00413065" w:rsidRDefault="0072358B"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59. Организация и проведение уборочных работ в зимнее время</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Период зимней уборки - с 1 ноября по 31 марта. В случае значительного отклонения от средних климатических особенностей текущей зимы сроки </w:t>
      </w:r>
      <w:r w:rsidRPr="00413065">
        <w:rPr>
          <w:rFonts w:ascii="Times New Roman" w:hAnsi="Times New Roman" w:cs="Times New Roman"/>
          <w:sz w:val="28"/>
          <w:szCs w:val="28"/>
        </w:rPr>
        <w:lastRenderedPageBreak/>
        <w:t xml:space="preserve">начала и окончания зимней уборки могут изменяться решением администрации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w:t>
      </w:r>
      <w:proofErr w:type="gramStart"/>
      <w:r w:rsidRPr="00413065">
        <w:rPr>
          <w:rFonts w:ascii="Times New Roman" w:hAnsi="Times New Roman" w:cs="Times New Roman"/>
          <w:sz w:val="28"/>
          <w:szCs w:val="28"/>
        </w:rPr>
        <w:t>До 1 октября текущего года администраци</w:t>
      </w:r>
      <w:r w:rsidR="0072358B" w:rsidRPr="00413065">
        <w:rPr>
          <w:rFonts w:ascii="Times New Roman" w:hAnsi="Times New Roman" w:cs="Times New Roman"/>
          <w:sz w:val="28"/>
          <w:szCs w:val="28"/>
        </w:rPr>
        <w:t>я</w:t>
      </w:r>
      <w:r w:rsidRPr="00413065">
        <w:rPr>
          <w:rFonts w:ascii="Times New Roman" w:hAnsi="Times New Roman" w:cs="Times New Roman"/>
          <w:sz w:val="28"/>
          <w:szCs w:val="28"/>
        </w:rPr>
        <w:t xml:space="preserve">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совместно с дорожными службами должны </w:t>
      </w:r>
      <w:r w:rsidR="0072358B" w:rsidRPr="00413065">
        <w:rPr>
          <w:rFonts w:ascii="Times New Roman" w:hAnsi="Times New Roman" w:cs="Times New Roman"/>
          <w:sz w:val="28"/>
          <w:szCs w:val="28"/>
        </w:rPr>
        <w:t>завершить</w:t>
      </w:r>
      <w:r w:rsidRPr="00413065">
        <w:rPr>
          <w:rFonts w:ascii="Times New Roman" w:hAnsi="Times New Roman" w:cs="Times New Roman"/>
          <w:sz w:val="28"/>
          <w:szCs w:val="28"/>
        </w:rPr>
        <w:t xml:space="preserve"> работы по подготовке мест для приема снега (</w:t>
      </w:r>
      <w:proofErr w:type="spellStart"/>
      <w:r w:rsidRPr="00413065">
        <w:rPr>
          <w:rFonts w:ascii="Times New Roman" w:hAnsi="Times New Roman" w:cs="Times New Roman"/>
          <w:sz w:val="28"/>
          <w:szCs w:val="28"/>
        </w:rPr>
        <w:t>снегосвалки</w:t>
      </w:r>
      <w:proofErr w:type="spellEnd"/>
      <w:r w:rsidRPr="00413065">
        <w:rPr>
          <w:rFonts w:ascii="Times New Roman" w:hAnsi="Times New Roman" w:cs="Times New Roman"/>
          <w:sz w:val="28"/>
          <w:szCs w:val="28"/>
        </w:rPr>
        <w:t xml:space="preserve">, </w:t>
      </w:r>
      <w:proofErr w:type="spellStart"/>
      <w:r w:rsidRPr="00413065">
        <w:rPr>
          <w:rFonts w:ascii="Times New Roman" w:hAnsi="Times New Roman" w:cs="Times New Roman"/>
          <w:sz w:val="28"/>
          <w:szCs w:val="28"/>
        </w:rPr>
        <w:t>снегоплавильные</w:t>
      </w:r>
      <w:proofErr w:type="spellEnd"/>
      <w:r w:rsidRPr="00413065">
        <w:rPr>
          <w:rFonts w:ascii="Times New Roman" w:hAnsi="Times New Roman" w:cs="Times New Roman"/>
          <w:sz w:val="28"/>
          <w:szCs w:val="28"/>
        </w:rPr>
        <w:t xml:space="preserve"> камеры, площадки для вывоза и </w:t>
      </w:r>
      <w:r w:rsidR="0072358B" w:rsidRPr="00413065">
        <w:rPr>
          <w:rFonts w:ascii="Times New Roman" w:hAnsi="Times New Roman" w:cs="Times New Roman"/>
          <w:sz w:val="28"/>
          <w:szCs w:val="28"/>
        </w:rPr>
        <w:t>временного складирования снега) и внести сведения о таких местах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w:t>
      </w:r>
      <w:proofErr w:type="gramEnd"/>
      <w:r w:rsidR="0072358B" w:rsidRPr="00413065">
        <w:rPr>
          <w:rFonts w:ascii="Times New Roman" w:hAnsi="Times New Roman" w:cs="Times New Roman"/>
          <w:sz w:val="28"/>
          <w:szCs w:val="28"/>
        </w:rPr>
        <w:t>, органов местного самоуправления муниципальных образований Московской области».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413065">
        <w:rPr>
          <w:rFonts w:ascii="Times New Roman" w:hAnsi="Times New Roman" w:cs="Times New Roman"/>
          <w:sz w:val="28"/>
          <w:szCs w:val="28"/>
        </w:rPr>
        <w:t>внутридворовые</w:t>
      </w:r>
      <w:proofErr w:type="spellEnd"/>
      <w:r w:rsidRPr="00413065">
        <w:rPr>
          <w:rFonts w:ascii="Times New Roman" w:hAnsi="Times New Roman" w:cs="Times New Roman"/>
          <w:sz w:val="28"/>
          <w:szCs w:val="28"/>
        </w:rPr>
        <w:t xml:space="preserve"> проезды, иные места прохода пешеходов и проезда автомобилей.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К первоочередным мероприятиям зимней уборки улиц, дорог и магистралей относятся: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а) обработка проезжей части дорог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средствами;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сгребание и подметание снега;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формирование снежного вала для последующего вывоза;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8. К мероприятиям второй очереди относятся: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удаление снега (вывоз);</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зачистка дорожных лотков после удаления снега с проезжей части;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скалывание льда и уборка снежно-ледяных образований.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9. Обработка проезжей части дорог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10. С началом снегопада в первую очередь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средствами при обнаружении гололеда.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средствами.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12. </w:t>
      </w:r>
      <w:proofErr w:type="gramStart"/>
      <w:r w:rsidRPr="00413065">
        <w:rPr>
          <w:rFonts w:ascii="Times New Roman" w:hAnsi="Times New Roman" w:cs="Times New Roman"/>
          <w:sz w:val="28"/>
          <w:szCs w:val="28"/>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13. Формирование снежных валов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на перекрестках и вблизи железнодорожных переездов;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на тротуарах.</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14. На улицах и проездах с односторонним движением транспорта двухметровые </w:t>
      </w:r>
      <w:proofErr w:type="spellStart"/>
      <w:r w:rsidRPr="00413065">
        <w:rPr>
          <w:rFonts w:ascii="Times New Roman" w:hAnsi="Times New Roman" w:cs="Times New Roman"/>
          <w:sz w:val="28"/>
          <w:szCs w:val="28"/>
        </w:rPr>
        <w:t>прилотковые</w:t>
      </w:r>
      <w:proofErr w:type="spellEnd"/>
      <w:r w:rsidRPr="00413065">
        <w:rPr>
          <w:rFonts w:ascii="Times New Roman" w:hAnsi="Times New Roman" w:cs="Times New Roman"/>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на остановках общественного пассажирского транспорта - на длину остановки;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на переходах, имеющих разметку, - на ширину разметки;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на переходах, не имеющих разметки, - не менее 5 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w:t>
      </w:r>
      <w:r w:rsidRPr="00413065">
        <w:rPr>
          <w:rFonts w:ascii="Times New Roman" w:hAnsi="Times New Roman" w:cs="Times New Roman"/>
          <w:sz w:val="28"/>
          <w:szCs w:val="28"/>
        </w:rPr>
        <w:lastRenderedPageBreak/>
        <w:t>территорий - не позднее пяти суток после окончания снегопада.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Места временного складирования снега после снеготаяния должны быть очищены от загрязнений и благоустроены.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17. В период снегопадов и гололеда тротуары и другие пешеходные зоны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должны обрабатываться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материалами. Время на обработку всей площади тротуаров не должно превышать четырех часов с начала снегопада.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средствами должны повторяться, обеспечивая безопасность для пешеходов.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материалами и расчищаться для движения пешеходов.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413065">
        <w:rPr>
          <w:rFonts w:ascii="Times New Roman" w:hAnsi="Times New Roman" w:cs="Times New Roman"/>
          <w:sz w:val="28"/>
          <w:szCs w:val="28"/>
        </w:rPr>
        <w:t>противогололедными</w:t>
      </w:r>
      <w:proofErr w:type="spellEnd"/>
      <w:r w:rsidRPr="00413065">
        <w:rPr>
          <w:rFonts w:ascii="Times New Roman" w:hAnsi="Times New Roman" w:cs="Times New Roman"/>
          <w:sz w:val="28"/>
          <w:szCs w:val="28"/>
        </w:rPr>
        <w:t xml:space="preserve"> материалами в полосе движения пешеходов в течение 2 часов.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19. </w:t>
      </w:r>
      <w:proofErr w:type="spellStart"/>
      <w:r w:rsidRPr="00413065">
        <w:rPr>
          <w:rFonts w:ascii="Times New Roman" w:hAnsi="Times New Roman" w:cs="Times New Roman"/>
          <w:sz w:val="28"/>
          <w:szCs w:val="28"/>
        </w:rPr>
        <w:t>Внутридворовые</w:t>
      </w:r>
      <w:proofErr w:type="spellEnd"/>
      <w:r w:rsidRPr="00413065">
        <w:rPr>
          <w:rFonts w:ascii="Times New Roman" w:hAnsi="Times New Roman" w:cs="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60. Организация и проведение уборочных работ в летнее время</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Подметание дворовых территорий, </w:t>
      </w:r>
      <w:proofErr w:type="spellStart"/>
      <w:r w:rsidRPr="00413065">
        <w:rPr>
          <w:rFonts w:ascii="Times New Roman" w:hAnsi="Times New Roman" w:cs="Times New Roman"/>
          <w:sz w:val="28"/>
          <w:szCs w:val="28"/>
        </w:rPr>
        <w:t>внутридворовых</w:t>
      </w:r>
      <w:proofErr w:type="spellEnd"/>
      <w:r w:rsidRPr="00413065">
        <w:rPr>
          <w:rFonts w:ascii="Times New Roman" w:hAnsi="Times New Roman" w:cs="Times New Roman"/>
          <w:sz w:val="28"/>
          <w:szCs w:val="28"/>
        </w:rPr>
        <w:t xml:space="preserve"> проездов и тротуаров от загрязнений,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3. Дорожки и площадки парков, скверов, бульваров должны быть очищены от листьев и других видимых загрязнений.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w:t>
      </w:r>
      <w:r w:rsidRPr="00413065">
        <w:rPr>
          <w:rFonts w:ascii="Times New Roman" w:hAnsi="Times New Roman" w:cs="Times New Roman"/>
          <w:sz w:val="28"/>
          <w:szCs w:val="28"/>
        </w:rPr>
        <w:lastRenderedPageBreak/>
        <w:t>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5. В период листопада производится </w:t>
      </w:r>
      <w:proofErr w:type="gramStart"/>
      <w:r w:rsidRPr="00413065">
        <w:rPr>
          <w:rFonts w:ascii="Times New Roman" w:hAnsi="Times New Roman" w:cs="Times New Roman"/>
          <w:sz w:val="28"/>
          <w:szCs w:val="28"/>
        </w:rPr>
        <w:t>сгребание</w:t>
      </w:r>
      <w:proofErr w:type="gramEnd"/>
      <w:r w:rsidRPr="00413065">
        <w:rPr>
          <w:rFonts w:ascii="Times New Roman" w:hAnsi="Times New Roman" w:cs="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Мойка дорожных покрытий площадей и улиц производится предпочтительно в ночное время.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7. Загрязнения,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8. Высота травяного покрова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605278" w:rsidRPr="00413065" w:rsidRDefault="00605278"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61. Содержание домашнего скота и птицы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Содержание скота и птицы в помещениях многоквартирных жилых домов, во дворах многоквартирных жилых домов, </w:t>
      </w:r>
      <w:proofErr w:type="gramStart"/>
      <w:r w:rsidRPr="00413065">
        <w:rPr>
          <w:rFonts w:ascii="Times New Roman" w:hAnsi="Times New Roman" w:cs="Times New Roman"/>
          <w:sz w:val="28"/>
          <w:szCs w:val="28"/>
        </w:rPr>
        <w:t>других</w:t>
      </w:r>
      <w:proofErr w:type="gramEnd"/>
      <w:r w:rsidRPr="00413065">
        <w:rPr>
          <w:rFonts w:ascii="Times New Roman" w:hAnsi="Times New Roman" w:cs="Times New Roman"/>
          <w:sz w:val="28"/>
          <w:szCs w:val="28"/>
        </w:rPr>
        <w:t xml:space="preserve"> не приспособленных для этого строениях, помещениях, сооружениях, транспортных средствах не допускается.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rsidRPr="00413065">
        <w:rPr>
          <w:rFonts w:ascii="Times New Roman" w:hAnsi="Times New Roman" w:cs="Times New Roman"/>
          <w:sz w:val="28"/>
          <w:szCs w:val="28"/>
        </w:rPr>
        <w:t>других</w:t>
      </w:r>
      <w:proofErr w:type="gramEnd"/>
      <w:r w:rsidRPr="00413065">
        <w:rPr>
          <w:rFonts w:ascii="Times New Roman" w:hAnsi="Times New Roman" w:cs="Times New Roman"/>
          <w:sz w:val="28"/>
          <w:szCs w:val="28"/>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Выпас скота и птицы на территориях улиц в полосе отвода автомобильных и железных дорог, садов, скверов, лесопарков, в рекреационных зонах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запрещается.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3. Места и маршрут прогона скота на пастбища должны быть согласованы с администрацией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и при необходимости с соответствующими органами управления дорожного хозяйства.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Запрещается прогонять животных по пешеходным дорожкам и мостикам.</w:t>
      </w:r>
    </w:p>
    <w:p w:rsidR="00CF0BFD" w:rsidRPr="00413065" w:rsidRDefault="00CF0BFD" w:rsidP="00CF0BFD">
      <w:pPr>
        <w:pStyle w:val="ConsPlusNormal"/>
        <w:ind w:left="-284" w:firstLine="567"/>
        <w:jc w:val="both"/>
        <w:rPr>
          <w:rFonts w:ascii="Times New Roman" w:hAnsi="Times New Roman" w:cs="Times New Roman"/>
          <w:sz w:val="28"/>
          <w:szCs w:val="28"/>
        </w:rPr>
      </w:pPr>
    </w:p>
    <w:p w:rsidR="000432D7" w:rsidRPr="00413065" w:rsidRDefault="000432D7" w:rsidP="005A772F">
      <w:pPr>
        <w:pStyle w:val="ConsPlusTitle"/>
        <w:ind w:left="-284" w:firstLine="567"/>
        <w:jc w:val="center"/>
        <w:outlineLvl w:val="1"/>
        <w:rPr>
          <w:rFonts w:ascii="Times New Roman" w:hAnsi="Times New Roman" w:cs="Times New Roman"/>
          <w:sz w:val="28"/>
          <w:szCs w:val="28"/>
        </w:rPr>
      </w:pPr>
      <w:r w:rsidRPr="00413065">
        <w:rPr>
          <w:rFonts w:ascii="Times New Roman" w:hAnsi="Times New Roman" w:cs="Times New Roman"/>
          <w:sz w:val="28"/>
          <w:szCs w:val="28"/>
        </w:rPr>
        <w:t xml:space="preserve">ГЛАВА V. </w:t>
      </w:r>
      <w:r w:rsidR="005A772F" w:rsidRPr="00413065">
        <w:rPr>
          <w:rFonts w:ascii="Times New Roman" w:hAnsi="Times New Roman" w:cs="Times New Roman"/>
          <w:sz w:val="28"/>
          <w:szCs w:val="28"/>
        </w:rPr>
        <w:t>ОРГАНИЗАЦИЯ И ПРОИЗВОДСТВО РАБОТ ПО УБОРКЕ И СОДЕРЖАНИЮ ТЕРРИТОРИИ</w:t>
      </w:r>
    </w:p>
    <w:p w:rsidR="00CF0BFD" w:rsidRPr="00413065" w:rsidRDefault="00CF0BFD" w:rsidP="00CF0BFD">
      <w:pPr>
        <w:pStyle w:val="ConsPlusNormal"/>
        <w:ind w:left="-284" w:firstLine="567"/>
        <w:jc w:val="both"/>
        <w:rPr>
          <w:rFonts w:ascii="Times New Roman" w:hAnsi="Times New Roman" w:cs="Times New Roman"/>
          <w:sz w:val="28"/>
          <w:szCs w:val="28"/>
        </w:rPr>
      </w:pPr>
    </w:p>
    <w:p w:rsidR="000432D7" w:rsidRPr="00413065" w:rsidRDefault="000432D7"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62. Лица, обязанные организовывать и/или производить работы по уборке и содержанию территорий и иных объектов и элементов благоустройства</w:t>
      </w:r>
      <w:r w:rsidR="005A772F" w:rsidRPr="00413065">
        <w:rPr>
          <w:rFonts w:ascii="Times New Roman" w:hAnsi="Times New Roman" w:cs="Times New Roman"/>
          <w:sz w:val="28"/>
          <w:szCs w:val="28"/>
        </w:rPr>
        <w:t>, расположенных на территории городского округа Люберцы</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bookmarkStart w:id="2" w:name="Par1136"/>
      <w:bookmarkEnd w:id="2"/>
      <w:r w:rsidRPr="00413065">
        <w:rPr>
          <w:rFonts w:ascii="Times New Roman" w:hAnsi="Times New Roman" w:cs="Times New Roman"/>
          <w:sz w:val="28"/>
          <w:szCs w:val="28"/>
        </w:rPr>
        <w:t>1. Обязанности по организации и/или производству работ по уборке и содержанию территорий и иных объектов возлагаются: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по уборке и содержанию мест временной уличной торговли;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г) по уборке и содержанию неиспользуемых и </w:t>
      </w:r>
      <w:proofErr w:type="spellStart"/>
      <w:r w:rsidRPr="00413065">
        <w:rPr>
          <w:rFonts w:ascii="Times New Roman" w:hAnsi="Times New Roman" w:cs="Times New Roman"/>
          <w:sz w:val="28"/>
          <w:szCs w:val="28"/>
        </w:rPr>
        <w:t>неосваиваемых</w:t>
      </w:r>
      <w:proofErr w:type="spellEnd"/>
      <w:r w:rsidRPr="00413065">
        <w:rPr>
          <w:rFonts w:ascii="Times New Roman" w:hAnsi="Times New Roman" w:cs="Times New Roman"/>
          <w:sz w:val="28"/>
          <w:szCs w:val="28"/>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е)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з) по содержанию частного домовладения, хозяйственных строений и сооружений, ограждений - на собственников, владельцев или пользователей указанных объектов;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и) по содержанию зеленых насаждений, расположенных в пределах полосы отвода автомобильных и железных дорог, линий электропередачи, </w:t>
      </w:r>
      <w:r w:rsidRPr="00413065">
        <w:rPr>
          <w:rFonts w:ascii="Times New Roman" w:hAnsi="Times New Roman" w:cs="Times New Roman"/>
          <w:sz w:val="28"/>
          <w:szCs w:val="28"/>
        </w:rPr>
        <w:lastRenderedPageBreak/>
        <w:t>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к) по благоустройству и содержанию родников и водных источников, - на собственников, владельцев, пользователей земельных участков, на которых они распол</w:t>
      </w:r>
      <w:r w:rsidR="00A81F15" w:rsidRPr="00413065">
        <w:rPr>
          <w:rFonts w:ascii="Times New Roman" w:hAnsi="Times New Roman" w:cs="Times New Roman"/>
          <w:sz w:val="28"/>
          <w:szCs w:val="28"/>
        </w:rPr>
        <w:t>ожены;</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w:t>
      </w:r>
      <w:r w:rsidR="009E51D4" w:rsidRPr="00413065">
        <w:rPr>
          <w:rFonts w:ascii="Times New Roman" w:hAnsi="Times New Roman" w:cs="Times New Roman"/>
          <w:sz w:val="28"/>
          <w:szCs w:val="28"/>
        </w:rPr>
        <w:t>Установленные</w:t>
      </w:r>
      <w:r w:rsidRPr="00413065">
        <w:rPr>
          <w:rFonts w:ascii="Times New Roman" w:hAnsi="Times New Roman" w:cs="Times New Roman"/>
          <w:sz w:val="28"/>
          <w:szCs w:val="28"/>
        </w:rPr>
        <w:t xml:space="preserve"> </w:t>
      </w:r>
      <w:hyperlink w:anchor="Par1136" w:tooltip="1. Обязанности по организации и/или производству работ по уборке и содержанию территорий и иных объектов возлагаются:" w:history="1">
        <w:r w:rsidRPr="00413065">
          <w:rPr>
            <w:rFonts w:ascii="Times New Roman" w:hAnsi="Times New Roman" w:cs="Times New Roman"/>
            <w:sz w:val="28"/>
            <w:szCs w:val="28"/>
          </w:rPr>
          <w:t>частью 1</w:t>
        </w:r>
      </w:hyperlink>
      <w:r w:rsidRPr="00413065">
        <w:rPr>
          <w:rFonts w:ascii="Times New Roman" w:hAnsi="Times New Roman" w:cs="Times New Roman"/>
          <w:sz w:val="28"/>
          <w:szCs w:val="28"/>
        </w:rPr>
        <w:t xml:space="preserve"> настоящей статьи </w:t>
      </w:r>
      <w:r w:rsidR="009E51D4" w:rsidRPr="00413065">
        <w:rPr>
          <w:rFonts w:ascii="Times New Roman" w:hAnsi="Times New Roman" w:cs="Times New Roman"/>
          <w:sz w:val="28"/>
          <w:szCs w:val="28"/>
        </w:rPr>
        <w:t>обязанности</w:t>
      </w:r>
      <w:r w:rsidRPr="00413065">
        <w:rPr>
          <w:rFonts w:ascii="Times New Roman" w:hAnsi="Times New Roman" w:cs="Times New Roman"/>
          <w:sz w:val="28"/>
          <w:szCs w:val="28"/>
        </w:rPr>
        <w:t xml:space="preserve"> возлагаются: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w:t>
      </w:r>
      <w:r w:rsidR="009E51D4" w:rsidRPr="00413065">
        <w:rPr>
          <w:rFonts w:ascii="Times New Roman" w:hAnsi="Times New Roman" w:cs="Times New Roman"/>
          <w:sz w:val="28"/>
          <w:szCs w:val="28"/>
        </w:rPr>
        <w:t xml:space="preserve"> городского округа Люберцы</w:t>
      </w:r>
      <w:r w:rsidRPr="00413065">
        <w:rPr>
          <w:rFonts w:ascii="Times New Roman" w:hAnsi="Times New Roman" w:cs="Times New Roman"/>
          <w:sz w:val="28"/>
          <w:szCs w:val="28"/>
        </w:rPr>
        <w:t>, государственные или муниципальные эксплуатационные организации;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 по объектам, находящимся в частной собственности, - на собственников объектов - граждан и юридических лиц.</w:t>
      </w:r>
    </w:p>
    <w:p w:rsidR="00D61DBA" w:rsidRPr="00413065" w:rsidRDefault="00D61DBA" w:rsidP="00CF0BFD">
      <w:pPr>
        <w:pStyle w:val="ConsPlusTitle"/>
        <w:ind w:left="-284" w:firstLine="567"/>
        <w:jc w:val="center"/>
        <w:outlineLvl w:val="2"/>
        <w:rPr>
          <w:rFonts w:ascii="Times New Roman" w:hAnsi="Times New Roman" w:cs="Times New Roman"/>
          <w:sz w:val="28"/>
          <w:szCs w:val="28"/>
        </w:rPr>
      </w:pPr>
    </w:p>
    <w:p w:rsidR="00491811" w:rsidRPr="00413065" w:rsidRDefault="00491811" w:rsidP="00304B77">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63 Участие собственников и (или) иных законных владельцев зданий, строений, сооружений и земельных участков в содержании прилегающих территорий</w:t>
      </w:r>
    </w:p>
    <w:p w:rsidR="00491811" w:rsidRPr="00413065" w:rsidRDefault="00491811" w:rsidP="00CF0BFD">
      <w:pPr>
        <w:pStyle w:val="ConsPlusTitle"/>
        <w:ind w:left="-284" w:firstLine="567"/>
        <w:jc w:val="both"/>
        <w:outlineLvl w:val="2"/>
        <w:rPr>
          <w:rFonts w:ascii="Times New Roman" w:hAnsi="Times New Roman" w:cs="Times New Roman"/>
          <w:sz w:val="28"/>
          <w:szCs w:val="28"/>
        </w:rPr>
      </w:pPr>
      <w:r w:rsidRPr="00413065">
        <w:rPr>
          <w:rFonts w:ascii="Times New Roman" w:hAnsi="Times New Roman" w:cs="Times New Roman"/>
          <w:sz w:val="28"/>
          <w:szCs w:val="28"/>
        </w:rPr>
        <w:t xml:space="preserve"> </w:t>
      </w:r>
    </w:p>
    <w:p w:rsidR="00491811" w:rsidRPr="00413065" w:rsidRDefault="00491811" w:rsidP="009E51D4">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 Собственники (правообладатели) зданий</w:t>
      </w:r>
      <w:r w:rsidR="009E51D4" w:rsidRPr="00413065">
        <w:rPr>
          <w:rFonts w:ascii="Times New Roman" w:hAnsi="Times New Roman" w:cs="Times New Roman"/>
          <w:b w:val="0"/>
          <w:sz w:val="28"/>
          <w:szCs w:val="28"/>
        </w:rPr>
        <w:t>, помещений</w:t>
      </w:r>
      <w:r w:rsidR="00515889" w:rsidRPr="00413065">
        <w:rPr>
          <w:rFonts w:ascii="Times New Roman" w:hAnsi="Times New Roman" w:cs="Times New Roman"/>
          <w:b w:val="0"/>
          <w:sz w:val="28"/>
          <w:szCs w:val="28"/>
        </w:rPr>
        <w:t xml:space="preserve"> в них, строений, сооружений, з</w:t>
      </w:r>
      <w:r w:rsidRPr="00413065">
        <w:rPr>
          <w:rFonts w:ascii="Times New Roman" w:hAnsi="Times New Roman" w:cs="Times New Roman"/>
          <w:b w:val="0"/>
          <w:sz w:val="28"/>
          <w:szCs w:val="28"/>
        </w:rPr>
        <w:t xml:space="preserve">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настоящими Правилами и </w:t>
      </w:r>
      <w:r w:rsidR="0058113E" w:rsidRPr="00413065">
        <w:rPr>
          <w:rFonts w:ascii="Times New Roman" w:hAnsi="Times New Roman" w:cs="Times New Roman"/>
          <w:b w:val="0"/>
          <w:sz w:val="28"/>
          <w:szCs w:val="28"/>
        </w:rPr>
        <w:t xml:space="preserve">иными </w:t>
      </w:r>
      <w:r w:rsidRPr="00413065">
        <w:rPr>
          <w:rFonts w:ascii="Times New Roman" w:hAnsi="Times New Roman" w:cs="Times New Roman"/>
          <w:b w:val="0"/>
          <w:sz w:val="28"/>
          <w:szCs w:val="28"/>
        </w:rPr>
        <w:t>муниципальными правовыми актами</w:t>
      </w:r>
      <w:r w:rsidR="0058113E" w:rsidRPr="00413065">
        <w:rPr>
          <w:rFonts w:ascii="Times New Roman" w:hAnsi="Times New Roman" w:cs="Times New Roman"/>
          <w:b w:val="0"/>
          <w:sz w:val="28"/>
          <w:szCs w:val="28"/>
        </w:rPr>
        <w:t xml:space="preserve"> городского округа Люберцы</w:t>
      </w:r>
      <w:r w:rsidRPr="00413065">
        <w:rPr>
          <w:rFonts w:ascii="Times New Roman" w:hAnsi="Times New Roman" w:cs="Times New Roman"/>
          <w:b w:val="0"/>
          <w:sz w:val="28"/>
          <w:szCs w:val="28"/>
        </w:rPr>
        <w:t>.</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Перечень видов работ по содержанию прилегающих территорий включает в себя:</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1)</w:t>
      </w:r>
      <w:r w:rsidRPr="00413065">
        <w:rPr>
          <w:rFonts w:ascii="Times New Roman" w:hAnsi="Times New Roman" w:cs="Times New Roman"/>
          <w:b w:val="0"/>
          <w:sz w:val="28"/>
          <w:szCs w:val="28"/>
        </w:rPr>
        <w:tab/>
        <w:t xml:space="preserve">содержание покрытия в летний и зимний периоды, в том </w:t>
      </w:r>
      <w:proofErr w:type="gramStart"/>
      <w:r w:rsidRPr="00413065">
        <w:rPr>
          <w:rFonts w:ascii="Times New Roman" w:hAnsi="Times New Roman" w:cs="Times New Roman"/>
          <w:b w:val="0"/>
          <w:sz w:val="28"/>
          <w:szCs w:val="28"/>
        </w:rPr>
        <w:t>числе</w:t>
      </w:r>
      <w:proofErr w:type="gramEnd"/>
      <w:r w:rsidRPr="00413065">
        <w:rPr>
          <w:rFonts w:ascii="Times New Roman" w:hAnsi="Times New Roman" w:cs="Times New Roman"/>
          <w:b w:val="0"/>
          <w:sz w:val="28"/>
          <w:szCs w:val="28"/>
        </w:rPr>
        <w:t>:</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очистка и подметание территории;</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мойка территории;</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посыпка и обработка территорий </w:t>
      </w:r>
      <w:proofErr w:type="spellStart"/>
      <w:r w:rsidRPr="00413065">
        <w:rPr>
          <w:rFonts w:ascii="Times New Roman" w:hAnsi="Times New Roman" w:cs="Times New Roman"/>
          <w:b w:val="0"/>
          <w:sz w:val="28"/>
          <w:szCs w:val="28"/>
        </w:rPr>
        <w:t>противогололедными</w:t>
      </w:r>
      <w:proofErr w:type="spellEnd"/>
      <w:r w:rsidRPr="00413065">
        <w:rPr>
          <w:rFonts w:ascii="Times New Roman" w:hAnsi="Times New Roman" w:cs="Times New Roman"/>
          <w:b w:val="0"/>
          <w:sz w:val="28"/>
          <w:szCs w:val="28"/>
        </w:rPr>
        <w:t xml:space="preserve"> материалами;</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сдвигание свежевыпавшего снега в валы или кучи;</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текущий ремонт;</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2)</w:t>
      </w:r>
      <w:r w:rsidRPr="00413065">
        <w:rPr>
          <w:rFonts w:ascii="Times New Roman" w:hAnsi="Times New Roman" w:cs="Times New Roman"/>
          <w:b w:val="0"/>
          <w:sz w:val="28"/>
          <w:szCs w:val="28"/>
        </w:rPr>
        <w:tab/>
        <w:t>содержание газонов, в том числе:</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прочесывание поверхности железными граблями;</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кошение травостоя;</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сгребание и уборка скошенной травы;</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очистка;</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lastRenderedPageBreak/>
        <w:t>полив;</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3)</w:t>
      </w:r>
      <w:r w:rsidRPr="00413065">
        <w:rPr>
          <w:rFonts w:ascii="Times New Roman" w:hAnsi="Times New Roman" w:cs="Times New Roman"/>
          <w:b w:val="0"/>
          <w:sz w:val="28"/>
          <w:szCs w:val="28"/>
        </w:rPr>
        <w:tab/>
        <w:t>содержание деревьев и кустарников, в том числе:</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вырезка сухих сучьев и мелкой суши;</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сбор срезанных ветвей;</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прополка и рыхление приствольных лунок;</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полив в приствольные лунки;</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4)</w:t>
      </w:r>
      <w:r w:rsidRPr="00413065">
        <w:rPr>
          <w:rFonts w:ascii="Times New Roman" w:hAnsi="Times New Roman" w:cs="Times New Roman"/>
          <w:b w:val="0"/>
          <w:sz w:val="28"/>
          <w:szCs w:val="28"/>
        </w:rPr>
        <w:tab/>
        <w:t>содержание иных элементов благоустройства, в том числе по видам работ:</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очистка;</w:t>
      </w:r>
    </w:p>
    <w:p w:rsidR="00491811"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текущий ремонт.</w:t>
      </w:r>
    </w:p>
    <w:p w:rsidR="0070585B" w:rsidRPr="00413065" w:rsidRDefault="00491811" w:rsidP="00CF0BFD">
      <w:pPr>
        <w:pStyle w:val="ConsPlusTitle"/>
        <w:ind w:left="-284" w:firstLine="567"/>
        <w:jc w:val="both"/>
        <w:outlineLvl w:val="2"/>
        <w:rPr>
          <w:rFonts w:ascii="Times New Roman" w:hAnsi="Times New Roman" w:cs="Times New Roman"/>
          <w:b w:val="0"/>
          <w:sz w:val="28"/>
          <w:szCs w:val="28"/>
        </w:rPr>
      </w:pPr>
      <w:r w:rsidRPr="00413065">
        <w:rPr>
          <w:rFonts w:ascii="Times New Roman" w:hAnsi="Times New Roman" w:cs="Times New Roman"/>
          <w:b w:val="0"/>
          <w:sz w:val="28"/>
          <w:szCs w:val="28"/>
        </w:rPr>
        <w:t xml:space="preserve">Описание и кратность выполнения работ по содержанию прилегающих территорий определяются в соответствии </w:t>
      </w:r>
      <w:r w:rsidR="0058113E" w:rsidRPr="00413065">
        <w:rPr>
          <w:rFonts w:ascii="Times New Roman" w:hAnsi="Times New Roman" w:cs="Times New Roman"/>
          <w:b w:val="0"/>
          <w:sz w:val="28"/>
          <w:szCs w:val="28"/>
        </w:rPr>
        <w:t xml:space="preserve">с </w:t>
      </w:r>
      <w:r w:rsidRPr="00413065">
        <w:rPr>
          <w:rFonts w:ascii="Times New Roman" w:hAnsi="Times New Roman" w:cs="Times New Roman"/>
          <w:b w:val="0"/>
          <w:sz w:val="28"/>
          <w:szCs w:val="28"/>
        </w:rPr>
        <w:t>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w:t>
      </w:r>
      <w:r w:rsidR="0070585B" w:rsidRPr="00413065">
        <w:rPr>
          <w:rFonts w:ascii="Times New Roman" w:hAnsi="Times New Roman" w:cs="Times New Roman"/>
          <w:b w:val="0"/>
          <w:sz w:val="28"/>
          <w:szCs w:val="28"/>
        </w:rPr>
        <w:t xml:space="preserve"> области, настоящими Правилами.</w:t>
      </w:r>
    </w:p>
    <w:p w:rsidR="00724A16" w:rsidRPr="00413065" w:rsidRDefault="00724A16" w:rsidP="00304B77">
      <w:pPr>
        <w:pStyle w:val="a8"/>
        <w:spacing w:after="0" w:line="240" w:lineRule="auto"/>
        <w:ind w:left="-284" w:firstLine="567"/>
        <w:contextualSpacing w:val="0"/>
        <w:jc w:val="center"/>
        <w:rPr>
          <w:rFonts w:ascii="Times New Roman" w:hAnsi="Times New Roman"/>
          <w:b/>
          <w:bCs/>
          <w:sz w:val="28"/>
          <w:szCs w:val="24"/>
        </w:rPr>
      </w:pPr>
    </w:p>
    <w:p w:rsidR="00491811" w:rsidRPr="00413065" w:rsidRDefault="00491811" w:rsidP="00304B77">
      <w:pPr>
        <w:pStyle w:val="a8"/>
        <w:spacing w:after="0" w:line="240" w:lineRule="auto"/>
        <w:ind w:left="-284" w:firstLine="567"/>
        <w:contextualSpacing w:val="0"/>
        <w:jc w:val="center"/>
        <w:rPr>
          <w:rFonts w:ascii="Times New Roman" w:eastAsia="Calibri" w:hAnsi="Times New Roman"/>
          <w:b/>
          <w:bCs/>
          <w:sz w:val="28"/>
          <w:szCs w:val="24"/>
        </w:rPr>
      </w:pPr>
      <w:r w:rsidRPr="00413065">
        <w:rPr>
          <w:rFonts w:ascii="Times New Roman" w:hAnsi="Times New Roman"/>
          <w:b/>
          <w:bCs/>
          <w:sz w:val="28"/>
          <w:szCs w:val="24"/>
        </w:rPr>
        <w:t xml:space="preserve">Статья 63.1 </w:t>
      </w:r>
      <w:r w:rsidR="006B5039" w:rsidRPr="00413065">
        <w:rPr>
          <w:rFonts w:ascii="Times New Roman" w:hAnsi="Times New Roman"/>
          <w:b/>
          <w:bCs/>
          <w:sz w:val="28"/>
          <w:szCs w:val="24"/>
        </w:rPr>
        <w:t>Определение размеров прилегающих территорий к зданиям, строениям, сооружениям, земельным участкам</w:t>
      </w:r>
      <w:r w:rsidR="009B449E" w:rsidRPr="00413065">
        <w:rPr>
          <w:rFonts w:ascii="Times New Roman" w:hAnsi="Times New Roman"/>
          <w:b/>
          <w:bCs/>
          <w:sz w:val="28"/>
          <w:szCs w:val="24"/>
        </w:rPr>
        <w:t xml:space="preserve"> </w:t>
      </w:r>
    </w:p>
    <w:p w:rsidR="00491811" w:rsidRPr="00413065" w:rsidRDefault="00491811" w:rsidP="00CF0BFD">
      <w:pPr>
        <w:pStyle w:val="a8"/>
        <w:spacing w:after="0" w:line="240" w:lineRule="auto"/>
        <w:ind w:left="-284" w:firstLine="567"/>
        <w:contextualSpacing w:val="0"/>
        <w:jc w:val="center"/>
        <w:rPr>
          <w:rFonts w:ascii="Times New Roman" w:hAnsi="Times New Roman"/>
          <w:sz w:val="32"/>
          <w:szCs w:val="28"/>
        </w:rPr>
      </w:pPr>
    </w:p>
    <w:p w:rsidR="00491811" w:rsidRPr="00413065" w:rsidRDefault="00491811" w:rsidP="00CF0BFD">
      <w:pPr>
        <w:pStyle w:val="a8"/>
        <w:numPr>
          <w:ilvl w:val="0"/>
          <w:numId w:val="15"/>
        </w:numPr>
        <w:tabs>
          <w:tab w:val="left" w:pos="284"/>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Границы прилегающих территорий определяются настоящими Правилами.</w:t>
      </w:r>
    </w:p>
    <w:p w:rsidR="00491811" w:rsidRPr="00413065" w:rsidRDefault="00491811" w:rsidP="00CF0BFD">
      <w:pPr>
        <w:pStyle w:val="a8"/>
        <w:tabs>
          <w:tab w:val="left" w:pos="284"/>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2.</w:t>
      </w:r>
      <w:r w:rsidRPr="00413065">
        <w:rPr>
          <w:rFonts w:ascii="Times New Roman" w:hAnsi="Times New Roman"/>
          <w:sz w:val="28"/>
          <w:szCs w:val="24"/>
        </w:rPr>
        <w:tab/>
        <w:t xml:space="preserve">Размер прилегающей территории устанавливается дифференцированно исходя из функционального назначения зданий, строений, сооружений, </w:t>
      </w:r>
      <w:r w:rsidR="009B449E" w:rsidRPr="00413065">
        <w:rPr>
          <w:rFonts w:ascii="Times New Roman" w:hAnsi="Times New Roman"/>
          <w:sz w:val="28"/>
          <w:szCs w:val="24"/>
        </w:rPr>
        <w:t>земельных участков или их групп, с учетом следующих ограничений:</w:t>
      </w:r>
    </w:p>
    <w:p w:rsidR="00491811" w:rsidRPr="00413065" w:rsidRDefault="00491811" w:rsidP="00CF0BFD">
      <w:pPr>
        <w:pStyle w:val="a8"/>
        <w:numPr>
          <w:ilvl w:val="0"/>
          <w:numId w:val="16"/>
        </w:numPr>
        <w:tabs>
          <w:tab w:val="left" w:pos="851"/>
        </w:tabs>
        <w:spacing w:after="0" w:line="240" w:lineRule="auto"/>
        <w:ind w:left="-284" w:firstLine="567"/>
        <w:contextualSpacing w:val="0"/>
        <w:jc w:val="both"/>
        <w:rPr>
          <w:rFonts w:ascii="Verdana" w:eastAsia="Times New Roman" w:hAnsi="Verdana"/>
          <w:szCs w:val="21"/>
          <w:lang w:eastAsia="ru-RU"/>
        </w:rPr>
      </w:pPr>
      <w:r w:rsidRPr="00413065">
        <w:rPr>
          <w:rFonts w:ascii="Times New Roman" w:hAnsi="Times New Roman"/>
          <w:sz w:val="28"/>
          <w:szCs w:val="24"/>
        </w:rPr>
        <w:t>размеры прилегающих территорий для объектов:</w:t>
      </w:r>
    </w:p>
    <w:p w:rsidR="00491811" w:rsidRPr="00413065"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13065">
        <w:rPr>
          <w:rFonts w:ascii="Times New Roman" w:hAnsi="Times New Roman"/>
          <w:sz w:val="28"/>
          <w:szCs w:val="24"/>
        </w:rPr>
        <w:t>не устанавливаются:</w:t>
      </w:r>
    </w:p>
    <w:p w:rsidR="00491811" w:rsidRPr="00413065" w:rsidRDefault="00491811" w:rsidP="00CF0BFD">
      <w:pPr>
        <w:pStyle w:val="a8"/>
        <w:tabs>
          <w:tab w:val="left" w:pos="284"/>
          <w:tab w:val="left" w:pos="851"/>
        </w:tabs>
        <w:spacing w:after="0" w:line="240" w:lineRule="auto"/>
        <w:ind w:left="-284" w:firstLine="567"/>
        <w:contextualSpacing w:val="0"/>
        <w:jc w:val="both"/>
        <w:rPr>
          <w:rFonts w:ascii="Times New Roman" w:eastAsia="Times New Roman" w:hAnsi="Times New Roman"/>
          <w:color w:val="000000"/>
          <w:sz w:val="28"/>
          <w:szCs w:val="24"/>
          <w:lang w:eastAsia="ru-RU"/>
        </w:rPr>
      </w:pPr>
      <w:r w:rsidRPr="00413065">
        <w:rPr>
          <w:rFonts w:ascii="Times New Roman" w:hAnsi="Times New Roman"/>
          <w:sz w:val="28"/>
          <w:szCs w:val="24"/>
        </w:rPr>
        <w:t>в случае если под зданиями, строениями, сооружениями образованы земельные участки (</w:t>
      </w:r>
      <w:r w:rsidRPr="00413065">
        <w:rPr>
          <w:rFonts w:ascii="Times New Roman" w:eastAsia="Times New Roman" w:hAnsi="Times New Roman"/>
          <w:color w:val="000000"/>
          <w:sz w:val="28"/>
          <w:szCs w:val="24"/>
          <w:lang w:eastAsia="ru-RU"/>
        </w:rPr>
        <w:t>все прочно связанные с земельными участками объекты следуют судьбе земельных участков, для которых размер прилегающей территории устанавливается в соответствии с пунктами 2 – 4 настоящей части);</w:t>
      </w:r>
    </w:p>
    <w:p w:rsidR="00491811" w:rsidRPr="00413065" w:rsidRDefault="00491811" w:rsidP="00CF0BFD">
      <w:pPr>
        <w:pStyle w:val="a8"/>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13065">
        <w:rPr>
          <w:rFonts w:ascii="Times New Roman" w:hAnsi="Times New Roman"/>
          <w:sz w:val="28"/>
          <w:szCs w:val="24"/>
        </w:rP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rsidR="00491811" w:rsidRPr="00413065"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не более 5 метров для объектов индивидуального жилищного строительства, блокированной жилой застройки, религиозного назначения, банковской и страховой деятельности, объектов бытового обслуживания, некапитальных строений, сооружений;</w:t>
      </w:r>
    </w:p>
    <w:p w:rsidR="00491811" w:rsidRPr="00413065" w:rsidRDefault="00491811" w:rsidP="00CF0BFD">
      <w:pPr>
        <w:pStyle w:val="a8"/>
        <w:numPr>
          <w:ilvl w:val="0"/>
          <w:numId w:val="17"/>
        </w:numPr>
        <w:tabs>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 xml:space="preserve">для многоквартирных жилых домов (малоэтажной многоквартирной жилой застройки, </w:t>
      </w:r>
      <w:proofErr w:type="spellStart"/>
      <w:r w:rsidRPr="00413065">
        <w:rPr>
          <w:rFonts w:ascii="Times New Roman" w:hAnsi="Times New Roman"/>
          <w:sz w:val="28"/>
          <w:szCs w:val="24"/>
        </w:rPr>
        <w:t>среднеэтажной</w:t>
      </w:r>
      <w:proofErr w:type="spellEnd"/>
      <w:r w:rsidRPr="00413065">
        <w:rPr>
          <w:rFonts w:ascii="Times New Roman" w:hAnsi="Times New Roman"/>
          <w:sz w:val="28"/>
          <w:szCs w:val="24"/>
        </w:rPr>
        <w:t xml:space="preserve"> жилой застройки, многоэтажной жилой застройки):</w:t>
      </w:r>
    </w:p>
    <w:p w:rsidR="00491811" w:rsidRPr="00413065" w:rsidRDefault="00491811" w:rsidP="00CF0BFD">
      <w:pPr>
        <w:pStyle w:val="a8"/>
        <w:tabs>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не более 30 метров - от внешней фасадной поверхности, имеющей входы в жилые секции или нежилые помещения;</w:t>
      </w:r>
    </w:p>
    <w:p w:rsidR="00491811" w:rsidRPr="00413065" w:rsidRDefault="00491811" w:rsidP="00CF0BFD">
      <w:pPr>
        <w:pStyle w:val="a8"/>
        <w:tabs>
          <w:tab w:val="left" w:pos="284"/>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не более 5 метров - от внешней фасадной поверхности, не имеющей входов в жилые секции или нежилые помещения;</w:t>
      </w:r>
    </w:p>
    <w:p w:rsidR="00491811" w:rsidRPr="00413065" w:rsidRDefault="00491811" w:rsidP="00CF0BFD">
      <w:pPr>
        <w:spacing w:after="0" w:line="240" w:lineRule="auto"/>
        <w:ind w:left="-284" w:firstLine="567"/>
        <w:jc w:val="both"/>
        <w:rPr>
          <w:rFonts w:ascii="Verdana" w:eastAsia="Times New Roman" w:hAnsi="Verdana"/>
          <w:color w:val="000000"/>
          <w:szCs w:val="21"/>
          <w:lang w:eastAsia="ru-RU"/>
        </w:rPr>
      </w:pPr>
      <w:r w:rsidRPr="00413065">
        <w:rPr>
          <w:rFonts w:ascii="Times New Roman" w:hAnsi="Times New Roman"/>
          <w:sz w:val="28"/>
          <w:szCs w:val="24"/>
        </w:rPr>
        <w:lastRenderedPageBreak/>
        <w:t xml:space="preserve">не допускается </w:t>
      </w:r>
      <w:r w:rsidRPr="00413065">
        <w:rPr>
          <w:rFonts w:ascii="Times New Roman" w:eastAsia="Times New Roman" w:hAnsi="Times New Roman"/>
          <w:sz w:val="28"/>
          <w:szCs w:val="24"/>
          <w:lang w:eastAsia="ru-RU"/>
        </w:rPr>
        <w:t xml:space="preserve">проведение линии границы прилегающей территории по элементам благоустройства придомовой и (или) дворовой территорий </w:t>
      </w:r>
      <w:r w:rsidRPr="00413065">
        <w:rPr>
          <w:rFonts w:ascii="Times New Roman" w:eastAsia="Times New Roman" w:hAnsi="Times New Roman"/>
          <w:color w:val="000000"/>
          <w:sz w:val="28"/>
          <w:szCs w:val="24"/>
          <w:lang w:eastAsia="ru-RU"/>
        </w:rPr>
        <w:t>с включением в границы прилегающей территории указанных элементов благоустройства частично;</w:t>
      </w:r>
    </w:p>
    <w:p w:rsidR="00491811" w:rsidRPr="00413065"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13065">
        <w:rPr>
          <w:rFonts w:ascii="Times New Roman" w:hAnsi="Times New Roman"/>
          <w:sz w:val="28"/>
          <w:szCs w:val="24"/>
        </w:rPr>
        <w:t xml:space="preserve">для подъездов к автомобильным дорогам общего пользования, съездов с автомобильных дорог общего пользования не может быть установлен </w:t>
      </w:r>
      <w:proofErr w:type="gramStart"/>
      <w:r w:rsidRPr="00413065">
        <w:rPr>
          <w:rFonts w:ascii="Times New Roman" w:hAnsi="Times New Roman"/>
          <w:sz w:val="28"/>
          <w:szCs w:val="24"/>
        </w:rPr>
        <w:t>более максимального</w:t>
      </w:r>
      <w:proofErr w:type="gramEnd"/>
      <w:r w:rsidRPr="00413065">
        <w:rPr>
          <w:rFonts w:ascii="Times New Roman" w:hAnsi="Times New Roman"/>
          <w:sz w:val="28"/>
          <w:szCs w:val="24"/>
        </w:rPr>
        <w:t xml:space="preserve"> значения, установленного для объекта, к которому подъезд (съезд) обеспечивает доступность;</w:t>
      </w:r>
    </w:p>
    <w:p w:rsidR="00491811" w:rsidRPr="00413065"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для наземных частей линейных объектов инженерной инфраструктуры не может превышать размеров охранной зоны линейного объекта;</w:t>
      </w:r>
    </w:p>
    <w:p w:rsidR="00491811" w:rsidRPr="00413065" w:rsidRDefault="00491811" w:rsidP="00CF0BFD">
      <w:pPr>
        <w:pStyle w:val="a8"/>
        <w:numPr>
          <w:ilvl w:val="0"/>
          <w:numId w:val="17"/>
        </w:numPr>
        <w:tabs>
          <w:tab w:val="left" w:pos="284"/>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eastAsia="Times New Roman" w:hAnsi="Times New Roman"/>
          <w:sz w:val="28"/>
          <w:szCs w:val="24"/>
          <w:lang w:eastAsia="ru-RU"/>
        </w:rPr>
        <w:t xml:space="preserve">в иных случаях </w:t>
      </w:r>
      <w:r w:rsidRPr="00413065">
        <w:rPr>
          <w:rFonts w:ascii="Times New Roman" w:hAnsi="Times New Roman"/>
          <w:sz w:val="28"/>
          <w:szCs w:val="24"/>
        </w:rPr>
        <w:t>- не более 30 метров;</w:t>
      </w:r>
    </w:p>
    <w:p w:rsidR="00491811" w:rsidRPr="00413065" w:rsidRDefault="00491811" w:rsidP="00CF0BFD">
      <w:pPr>
        <w:pStyle w:val="a8"/>
        <w:numPr>
          <w:ilvl w:val="0"/>
          <w:numId w:val="16"/>
        </w:numPr>
        <w:tabs>
          <w:tab w:val="left" w:pos="284"/>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размеры прилегающих территорий для земельных участков:</w:t>
      </w:r>
    </w:p>
    <w:p w:rsidR="00491811" w:rsidRPr="00413065" w:rsidRDefault="00491811" w:rsidP="00CF0BFD">
      <w:pPr>
        <w:pStyle w:val="a8"/>
        <w:numPr>
          <w:ilvl w:val="0"/>
          <w:numId w:val="18"/>
        </w:numPr>
        <w:tabs>
          <w:tab w:val="left" w:pos="851"/>
        </w:tabs>
        <w:spacing w:after="0" w:line="240" w:lineRule="auto"/>
        <w:ind w:left="-284" w:firstLine="567"/>
        <w:contextualSpacing w:val="0"/>
        <w:jc w:val="both"/>
        <w:rPr>
          <w:rFonts w:ascii="Times New Roman" w:eastAsia="Times New Roman" w:hAnsi="Times New Roman"/>
          <w:sz w:val="28"/>
          <w:szCs w:val="24"/>
          <w:lang w:eastAsia="ru-RU"/>
        </w:rPr>
      </w:pPr>
      <w:r w:rsidRPr="00413065">
        <w:rPr>
          <w:rFonts w:ascii="Times New Roman" w:eastAsia="Times New Roman" w:hAnsi="Times New Roman"/>
          <w:sz w:val="28"/>
          <w:szCs w:val="24"/>
          <w:lang w:eastAsia="ru-RU"/>
        </w:rPr>
        <w:t>не устанавливаются для земельных участков с разрешенным использованием: социальное обслуживание, здравоохранение, образование и просвещение, культурное развитие, спорт;</w:t>
      </w:r>
    </w:p>
    <w:p w:rsidR="00491811" w:rsidRPr="00413065" w:rsidRDefault="00491811" w:rsidP="00CF0BFD">
      <w:pPr>
        <w:pStyle w:val="a8"/>
        <w:numPr>
          <w:ilvl w:val="0"/>
          <w:numId w:val="18"/>
        </w:numPr>
        <w:tabs>
          <w:tab w:val="left" w:pos="851"/>
        </w:tabs>
        <w:spacing w:after="0" w:line="240" w:lineRule="auto"/>
        <w:ind w:left="-284" w:firstLine="567"/>
        <w:contextualSpacing w:val="0"/>
        <w:jc w:val="both"/>
        <w:rPr>
          <w:rFonts w:ascii="Verdana" w:eastAsia="Times New Roman" w:hAnsi="Verdana"/>
          <w:szCs w:val="21"/>
          <w:lang w:eastAsia="ru-RU"/>
        </w:rPr>
      </w:pPr>
      <w:r w:rsidRPr="00413065">
        <w:rPr>
          <w:rFonts w:ascii="Times New Roman" w:eastAsia="Times New Roman" w:hAnsi="Times New Roman"/>
          <w:sz w:val="28"/>
          <w:szCs w:val="24"/>
          <w:lang w:eastAsia="ru-RU"/>
        </w:rPr>
        <w:t>не более 5 м</w:t>
      </w:r>
      <w:r w:rsidRPr="00413065">
        <w:rPr>
          <w:rFonts w:ascii="Times New Roman" w:hAnsi="Times New Roman"/>
          <w:sz w:val="28"/>
          <w:szCs w:val="24"/>
        </w:rPr>
        <w:t xml:space="preserve"> </w:t>
      </w:r>
      <w:r w:rsidRPr="00413065">
        <w:rPr>
          <w:rFonts w:ascii="Times New Roman" w:eastAsia="Times New Roman" w:hAnsi="Times New Roman"/>
          <w:sz w:val="28"/>
          <w:szCs w:val="24"/>
          <w:lang w:eastAsia="ru-RU"/>
        </w:rPr>
        <w:t xml:space="preserve">для земельных участков с разрешенным использованием: </w:t>
      </w:r>
      <w:r w:rsidRPr="00413065">
        <w:rPr>
          <w:rFonts w:ascii="Times New Roman" w:hAnsi="Times New Roman"/>
          <w:sz w:val="28"/>
          <w:szCs w:val="24"/>
        </w:rPr>
        <w:t>для</w:t>
      </w:r>
      <w:r w:rsidRPr="00413065">
        <w:rPr>
          <w:rFonts w:ascii="Times New Roman" w:eastAsia="Times New Roman" w:hAnsi="Times New Roman"/>
          <w:sz w:val="28"/>
          <w:szCs w:val="24"/>
          <w:lang w:eastAsia="ru-RU"/>
        </w:rPr>
        <w:t xml:space="preserve"> передвижного жилья, индивидуального жилищного строительства, ведения личного подсобного хозяйства, ведения садоводства и огородничества;</w:t>
      </w:r>
    </w:p>
    <w:p w:rsidR="00491811" w:rsidRPr="00413065" w:rsidRDefault="00491811" w:rsidP="00CF0BFD">
      <w:pPr>
        <w:pStyle w:val="a8"/>
        <w:numPr>
          <w:ilvl w:val="0"/>
          <w:numId w:val="18"/>
        </w:numPr>
        <w:tabs>
          <w:tab w:val="left" w:pos="851"/>
        </w:tabs>
        <w:spacing w:after="0" w:line="240" w:lineRule="auto"/>
        <w:ind w:left="-284" w:firstLine="567"/>
        <w:contextualSpacing w:val="0"/>
        <w:jc w:val="both"/>
        <w:rPr>
          <w:rFonts w:ascii="Verdana" w:eastAsia="Times New Roman" w:hAnsi="Verdana"/>
          <w:szCs w:val="21"/>
          <w:lang w:eastAsia="ru-RU"/>
        </w:rPr>
      </w:pPr>
      <w:r w:rsidRPr="00413065">
        <w:rPr>
          <w:rFonts w:ascii="Times New Roman" w:eastAsia="Times New Roman" w:hAnsi="Times New Roman"/>
          <w:sz w:val="28"/>
          <w:szCs w:val="24"/>
          <w:lang w:eastAsia="ru-RU"/>
        </w:rPr>
        <w:t xml:space="preserve">в иных случаях </w:t>
      </w:r>
      <w:r w:rsidRPr="00413065">
        <w:rPr>
          <w:rFonts w:ascii="Times New Roman" w:hAnsi="Times New Roman"/>
          <w:sz w:val="28"/>
          <w:szCs w:val="24"/>
        </w:rPr>
        <w:t>- не более 30 метров;</w:t>
      </w:r>
    </w:p>
    <w:p w:rsidR="00491811" w:rsidRPr="00413065" w:rsidRDefault="00491811" w:rsidP="00CF0BFD">
      <w:pPr>
        <w:pStyle w:val="a8"/>
        <w:numPr>
          <w:ilvl w:val="0"/>
          <w:numId w:val="16"/>
        </w:numPr>
        <w:tabs>
          <w:tab w:val="left" w:pos="284"/>
          <w:tab w:val="left" w:pos="851"/>
        </w:tabs>
        <w:spacing w:after="0" w:line="240" w:lineRule="auto"/>
        <w:ind w:left="-284" w:firstLine="567"/>
        <w:contextualSpacing w:val="0"/>
        <w:jc w:val="both"/>
        <w:rPr>
          <w:rFonts w:ascii="Times New Roman" w:eastAsia="Calibri" w:hAnsi="Times New Roman"/>
          <w:sz w:val="28"/>
          <w:szCs w:val="24"/>
        </w:rPr>
      </w:pPr>
      <w:r w:rsidRPr="00413065">
        <w:rPr>
          <w:rFonts w:ascii="Times New Roman" w:hAnsi="Times New Roman"/>
          <w:sz w:val="28"/>
          <w:szCs w:val="24"/>
        </w:rPr>
        <w:t>размеры прилегающих территорий незастроенных земельных участков не могут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rsidR="00491811" w:rsidRPr="00413065" w:rsidRDefault="00491811" w:rsidP="00CF0BFD">
      <w:pPr>
        <w:pStyle w:val="a8"/>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3. Границы прилегающих территорий отображаются на схеме санитарной очистки городского округа</w:t>
      </w:r>
      <w:r w:rsidR="00895AB9" w:rsidRPr="00413065">
        <w:rPr>
          <w:rFonts w:ascii="Times New Roman" w:hAnsi="Times New Roman"/>
          <w:sz w:val="28"/>
          <w:szCs w:val="24"/>
        </w:rPr>
        <w:t xml:space="preserve"> Люберцы</w:t>
      </w:r>
      <w:r w:rsidRPr="00413065">
        <w:rPr>
          <w:rFonts w:ascii="Times New Roman" w:hAnsi="Times New Roman"/>
          <w:sz w:val="28"/>
          <w:szCs w:val="24"/>
        </w:rPr>
        <w:t>.</w:t>
      </w:r>
    </w:p>
    <w:p w:rsidR="00491811" w:rsidRPr="00413065" w:rsidRDefault="00491811" w:rsidP="00CF0BFD">
      <w:pPr>
        <w:pStyle w:val="a8"/>
        <w:tabs>
          <w:tab w:val="left" w:pos="284"/>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4.</w:t>
      </w:r>
      <w:r w:rsidRPr="00413065">
        <w:rPr>
          <w:rFonts w:ascii="Times New Roman" w:hAnsi="Times New Roman"/>
          <w:sz w:val="28"/>
          <w:szCs w:val="24"/>
        </w:rPr>
        <w:tab/>
        <w:t xml:space="preserve">Подготовка схемы границ прилегающей территории осуществляется в соответствии с Законом Московской области от 30.12.2014 № 191/2014-ОЗ </w:t>
      </w:r>
      <w:r w:rsidR="00CF0BFD" w:rsidRPr="00413065">
        <w:rPr>
          <w:rFonts w:ascii="Times New Roman" w:hAnsi="Times New Roman"/>
          <w:sz w:val="28"/>
          <w:szCs w:val="24"/>
        </w:rPr>
        <w:t xml:space="preserve">      </w:t>
      </w:r>
      <w:r w:rsidRPr="00413065">
        <w:rPr>
          <w:rFonts w:ascii="Times New Roman" w:hAnsi="Times New Roman"/>
          <w:sz w:val="28"/>
          <w:szCs w:val="24"/>
        </w:rPr>
        <w:t xml:space="preserve">«О регулировании дополнительных вопросов в сфере благоустройства в Московской области» </w:t>
      </w:r>
      <w:r w:rsidRPr="00413065">
        <w:rPr>
          <w:rFonts w:ascii="Times New Roman" w:hAnsi="Times New Roman"/>
          <w:iCs/>
          <w:sz w:val="28"/>
          <w:szCs w:val="24"/>
        </w:rPr>
        <w:t>администрацией городского округа Люберцы.</w:t>
      </w:r>
    </w:p>
    <w:p w:rsidR="00491811" w:rsidRPr="00413065" w:rsidRDefault="00491811" w:rsidP="00CF0BFD">
      <w:pPr>
        <w:pStyle w:val="a8"/>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w:t>
      </w:r>
      <w:r w:rsidR="00895AB9" w:rsidRPr="00413065">
        <w:rPr>
          <w:rFonts w:ascii="Times New Roman" w:hAnsi="Times New Roman"/>
          <w:sz w:val="28"/>
          <w:szCs w:val="24"/>
        </w:rPr>
        <w:t xml:space="preserve"> Люберцы</w:t>
      </w:r>
      <w:r w:rsidRPr="00413065">
        <w:rPr>
          <w:rFonts w:ascii="Times New Roman" w:hAnsi="Times New Roman"/>
          <w:sz w:val="28"/>
          <w:szCs w:val="24"/>
        </w:rPr>
        <w:t xml:space="preserve"> могут быть подготовлены в форме одного электронного документа.</w:t>
      </w:r>
    </w:p>
    <w:p w:rsidR="00491811" w:rsidRPr="00413065" w:rsidRDefault="00491811" w:rsidP="00CF0BFD">
      <w:pPr>
        <w:pStyle w:val="a8"/>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6. Форма границ прилегающей территории, требования к ее подготовке устанавливаются Министерством благоустройства Московской области.</w:t>
      </w:r>
    </w:p>
    <w:p w:rsidR="00491811" w:rsidRPr="00413065" w:rsidRDefault="00491811" w:rsidP="00CF0BFD">
      <w:pPr>
        <w:pStyle w:val="a8"/>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7. Установление и изменение границ прилегающей территории осуществляется путем утверждения Советом депутатов городского округа схемы границ прилегающих территорий.</w:t>
      </w:r>
    </w:p>
    <w:p w:rsidR="00491811" w:rsidRPr="00413065" w:rsidRDefault="00491811" w:rsidP="00CF0BFD">
      <w:pPr>
        <w:pStyle w:val="a8"/>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8. Не допускается:</w:t>
      </w:r>
    </w:p>
    <w:p w:rsidR="00491811" w:rsidRPr="00413065" w:rsidRDefault="00491811" w:rsidP="00CF0BFD">
      <w:pPr>
        <w:pStyle w:val="a8"/>
        <w:tabs>
          <w:tab w:val="left" w:pos="7140"/>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1) пересечение границ прилегающих территорий;</w:t>
      </w:r>
    </w:p>
    <w:p w:rsidR="00491811" w:rsidRPr="00413065" w:rsidRDefault="00491811" w:rsidP="00CF0BFD">
      <w:pPr>
        <w:pStyle w:val="a8"/>
        <w:tabs>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 xml:space="preserve">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w:t>
      </w:r>
      <w:r w:rsidRPr="00413065">
        <w:rPr>
          <w:rFonts w:ascii="Times New Roman" w:hAnsi="Times New Roman"/>
          <w:sz w:val="28"/>
          <w:szCs w:val="24"/>
        </w:rPr>
        <w:lastRenderedPageBreak/>
        <w:t>обустройство ме</w:t>
      </w:r>
      <w:proofErr w:type="gramStart"/>
      <w:r w:rsidRPr="00413065">
        <w:rPr>
          <w:rFonts w:ascii="Times New Roman" w:hAnsi="Times New Roman"/>
          <w:sz w:val="28"/>
          <w:szCs w:val="24"/>
        </w:rPr>
        <w:t>ст скл</w:t>
      </w:r>
      <w:proofErr w:type="gramEnd"/>
      <w:r w:rsidRPr="00413065">
        <w:rPr>
          <w:rFonts w:ascii="Times New Roman" w:hAnsi="Times New Roman"/>
          <w:sz w:val="28"/>
          <w:szCs w:val="24"/>
        </w:rPr>
        <w:t>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rsidR="00491811" w:rsidRPr="00413065" w:rsidRDefault="00491811" w:rsidP="00CF0BFD">
      <w:pPr>
        <w:spacing w:after="0" w:line="240" w:lineRule="auto"/>
        <w:ind w:left="-284" w:firstLine="567"/>
        <w:jc w:val="both"/>
        <w:rPr>
          <w:rFonts w:ascii="Times New Roman" w:hAnsi="Times New Roman"/>
          <w:color w:val="000000"/>
          <w:sz w:val="28"/>
          <w:szCs w:val="24"/>
        </w:rPr>
      </w:pPr>
      <w:r w:rsidRPr="00413065">
        <w:rPr>
          <w:rFonts w:ascii="Times New Roman" w:hAnsi="Times New Roman"/>
          <w:color w:val="000000"/>
          <w:sz w:val="28"/>
          <w:szCs w:val="24"/>
        </w:rPr>
        <w:t xml:space="preserve">в случае размещения объектов </w:t>
      </w:r>
      <w:r w:rsidRPr="00413065">
        <w:rPr>
          <w:rFonts w:ascii="Times New Roman" w:eastAsia="Times New Roman" w:hAnsi="Times New Roman"/>
          <w:color w:val="000000"/>
          <w:sz w:val="28"/>
          <w:szCs w:val="24"/>
          <w:lang w:eastAsia="ru-RU"/>
        </w:rPr>
        <w:t>на основании разрешения на размещение</w:t>
      </w:r>
      <w:r w:rsidRPr="00413065">
        <w:rPr>
          <w:rFonts w:ascii="Times New Roman" w:eastAsia="Times New Roman" w:hAnsi="Times New Roman"/>
          <w:color w:val="000000"/>
          <w:sz w:val="28"/>
          <w:szCs w:val="24"/>
          <w:lang w:eastAsia="ru-RU"/>
        </w:rPr>
        <w:br/>
      </w:r>
      <w:r w:rsidRPr="00413065">
        <w:rPr>
          <w:rFonts w:ascii="Times New Roman" w:hAnsi="Times New Roman"/>
          <w:color w:val="000000"/>
          <w:sz w:val="28"/>
          <w:szCs w:val="24"/>
        </w:rPr>
        <w:t>на территории общего пользования, в отношении которой установлены границы прилегающей территории, указанные границы подлежат изменению;</w:t>
      </w:r>
    </w:p>
    <w:p w:rsidR="00491811" w:rsidRPr="00413065" w:rsidRDefault="00895AB9" w:rsidP="00895AB9">
      <w:pPr>
        <w:tabs>
          <w:tab w:val="left" w:pos="851"/>
        </w:tabs>
        <w:spacing w:after="0" w:line="240" w:lineRule="auto"/>
        <w:ind w:firstLine="284"/>
        <w:jc w:val="both"/>
        <w:rPr>
          <w:rFonts w:ascii="Verdana" w:eastAsia="Times New Roman" w:hAnsi="Verdana"/>
          <w:color w:val="000000"/>
          <w:szCs w:val="21"/>
          <w:lang w:eastAsia="ru-RU"/>
        </w:rPr>
      </w:pPr>
      <w:r w:rsidRPr="00413065">
        <w:rPr>
          <w:rFonts w:ascii="Times New Roman" w:hAnsi="Times New Roman"/>
          <w:sz w:val="28"/>
          <w:szCs w:val="24"/>
        </w:rPr>
        <w:t xml:space="preserve">3) </w:t>
      </w:r>
      <w:r w:rsidR="00491811" w:rsidRPr="00413065">
        <w:rPr>
          <w:rFonts w:ascii="Times New Roman" w:hAnsi="Times New Roman"/>
          <w:sz w:val="28"/>
          <w:szCs w:val="24"/>
        </w:rPr>
        <w:t xml:space="preserve">включение в границы прилегающей территории: </w:t>
      </w:r>
    </w:p>
    <w:p w:rsidR="00491811" w:rsidRPr="00413065" w:rsidRDefault="00491811" w:rsidP="00CF0BFD">
      <w:pPr>
        <w:pStyle w:val="a8"/>
        <w:spacing w:after="0" w:line="240" w:lineRule="auto"/>
        <w:ind w:left="-284" w:firstLine="567"/>
        <w:contextualSpacing w:val="0"/>
        <w:jc w:val="both"/>
        <w:rPr>
          <w:rFonts w:ascii="Verdana" w:eastAsia="Times New Roman" w:hAnsi="Verdana"/>
          <w:color w:val="000000"/>
          <w:szCs w:val="21"/>
          <w:lang w:eastAsia="ru-RU"/>
        </w:rPr>
      </w:pPr>
      <w:r w:rsidRPr="00413065">
        <w:rPr>
          <w:rFonts w:ascii="Times New Roman" w:hAnsi="Times New Roman"/>
          <w:sz w:val="28"/>
          <w:szCs w:val="24"/>
        </w:rPr>
        <w:t>элементов благоустройства частично;</w:t>
      </w:r>
    </w:p>
    <w:p w:rsidR="00491811" w:rsidRPr="00413065" w:rsidRDefault="00491811" w:rsidP="00CF0BFD">
      <w:pPr>
        <w:pStyle w:val="a8"/>
        <w:spacing w:after="0" w:line="240" w:lineRule="auto"/>
        <w:ind w:left="-284" w:firstLine="567"/>
        <w:contextualSpacing w:val="0"/>
        <w:jc w:val="both"/>
        <w:rPr>
          <w:rFonts w:ascii="Verdana" w:eastAsia="Times New Roman" w:hAnsi="Verdana"/>
          <w:color w:val="000000"/>
          <w:szCs w:val="21"/>
          <w:lang w:eastAsia="ru-RU"/>
        </w:rPr>
      </w:pPr>
      <w:r w:rsidRPr="00413065">
        <w:rPr>
          <w:rFonts w:ascii="Times New Roman" w:hAnsi="Times New Roman"/>
          <w:sz w:val="28"/>
          <w:szCs w:val="24"/>
        </w:rPr>
        <w:t>объектов транспортной инфраструктуры, находящихся в федеральной, региональной, муниципальной собственности;</w:t>
      </w:r>
    </w:p>
    <w:p w:rsidR="00491811" w:rsidRPr="00413065" w:rsidRDefault="00491811" w:rsidP="00CF0BFD">
      <w:pPr>
        <w:pStyle w:val="a8"/>
        <w:spacing w:after="0" w:line="240" w:lineRule="auto"/>
        <w:ind w:left="-284" w:firstLine="567"/>
        <w:contextualSpacing w:val="0"/>
        <w:jc w:val="both"/>
        <w:rPr>
          <w:rFonts w:ascii="Verdana" w:eastAsia="Times New Roman" w:hAnsi="Verdana"/>
          <w:color w:val="000000"/>
          <w:szCs w:val="21"/>
          <w:lang w:eastAsia="ru-RU"/>
        </w:rPr>
      </w:pPr>
      <w:r w:rsidRPr="00413065">
        <w:rPr>
          <w:rFonts w:ascii="Times New Roman" w:hAnsi="Times New Roman"/>
          <w:sz w:val="28"/>
          <w:szCs w:val="24"/>
        </w:rPr>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 и спорта;</w:t>
      </w:r>
    </w:p>
    <w:p w:rsidR="00491811" w:rsidRPr="00413065" w:rsidRDefault="00491811" w:rsidP="00CF0BFD">
      <w:pPr>
        <w:pStyle w:val="a8"/>
        <w:spacing w:after="0" w:line="240" w:lineRule="auto"/>
        <w:ind w:left="-284" w:firstLine="567"/>
        <w:contextualSpacing w:val="0"/>
        <w:jc w:val="both"/>
        <w:rPr>
          <w:rFonts w:ascii="Times New Roman" w:eastAsia="Calibri" w:hAnsi="Times New Roman"/>
          <w:sz w:val="28"/>
          <w:szCs w:val="24"/>
        </w:rPr>
      </w:pPr>
      <w:r w:rsidRPr="00413065">
        <w:rPr>
          <w:rFonts w:ascii="Times New Roman" w:hAnsi="Times New Roman"/>
          <w:sz w:val="28"/>
          <w:szCs w:val="24"/>
        </w:rPr>
        <w:t>зон с особыми условиями использования объектов инженерной инфраструктуры;</w:t>
      </w:r>
    </w:p>
    <w:p w:rsidR="00491811" w:rsidRPr="00413065" w:rsidRDefault="00491811" w:rsidP="00CF0BFD">
      <w:pPr>
        <w:pStyle w:val="a8"/>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водных объектов.</w:t>
      </w:r>
    </w:p>
    <w:p w:rsidR="00491811" w:rsidRPr="00413065" w:rsidRDefault="00491811" w:rsidP="00CF0BFD">
      <w:pPr>
        <w:pStyle w:val="a8"/>
        <w:tabs>
          <w:tab w:val="left" w:pos="851"/>
        </w:tabs>
        <w:spacing w:after="0" w:line="240" w:lineRule="auto"/>
        <w:ind w:left="-284" w:firstLine="567"/>
        <w:contextualSpacing w:val="0"/>
        <w:jc w:val="both"/>
        <w:rPr>
          <w:rFonts w:ascii="Times New Roman" w:hAnsi="Times New Roman"/>
          <w:sz w:val="28"/>
          <w:szCs w:val="24"/>
        </w:rPr>
      </w:pPr>
      <w:r w:rsidRPr="00413065">
        <w:rPr>
          <w:rFonts w:ascii="Times New Roman" w:hAnsi="Times New Roman"/>
          <w:sz w:val="28"/>
          <w:szCs w:val="24"/>
        </w:rPr>
        <w:t xml:space="preserve">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w:t>
      </w:r>
      <w:r w:rsidR="00895AB9" w:rsidRPr="00413065">
        <w:rPr>
          <w:rFonts w:ascii="Times New Roman" w:hAnsi="Times New Roman"/>
          <w:sz w:val="28"/>
          <w:szCs w:val="24"/>
        </w:rPr>
        <w:t>настоящими П</w:t>
      </w:r>
      <w:r w:rsidRPr="00413065">
        <w:rPr>
          <w:rFonts w:ascii="Times New Roman" w:hAnsi="Times New Roman"/>
          <w:sz w:val="28"/>
          <w:szCs w:val="24"/>
        </w:rPr>
        <w:t>равилами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w:t>
      </w:r>
      <w:r w:rsidRPr="00413065">
        <w:rPr>
          <w:rFonts w:ascii="Times New Roman" w:hAnsi="Times New Roman"/>
          <w:sz w:val="28"/>
          <w:szCs w:val="24"/>
        </w:rPr>
        <w:br/>
        <w:t>в отношении каждого из объектов устанавливается пропорционально максимальному размеру прилегающей территории, установленному</w:t>
      </w:r>
      <w:r w:rsidR="00895AB9" w:rsidRPr="00413065">
        <w:rPr>
          <w:rFonts w:ascii="Times New Roman" w:hAnsi="Times New Roman"/>
          <w:sz w:val="28"/>
          <w:szCs w:val="24"/>
        </w:rPr>
        <w:t xml:space="preserve"> настоящими</w:t>
      </w:r>
      <w:r w:rsidRPr="00413065">
        <w:rPr>
          <w:rFonts w:ascii="Times New Roman" w:hAnsi="Times New Roman"/>
          <w:sz w:val="28"/>
          <w:szCs w:val="24"/>
        </w:rPr>
        <w:t xml:space="preserve"> </w:t>
      </w:r>
      <w:r w:rsidR="00895AB9" w:rsidRPr="00413065">
        <w:rPr>
          <w:rFonts w:ascii="Times New Roman" w:hAnsi="Times New Roman"/>
          <w:sz w:val="28"/>
          <w:szCs w:val="24"/>
        </w:rPr>
        <w:t>П</w:t>
      </w:r>
      <w:r w:rsidRPr="00413065">
        <w:rPr>
          <w:rFonts w:ascii="Times New Roman" w:hAnsi="Times New Roman"/>
          <w:sz w:val="28"/>
          <w:szCs w:val="24"/>
        </w:rPr>
        <w:t>равилами для соответствующих вид</w:t>
      </w:r>
      <w:r w:rsidR="0070585B" w:rsidRPr="00413065">
        <w:rPr>
          <w:rFonts w:ascii="Times New Roman" w:hAnsi="Times New Roman"/>
          <w:sz w:val="28"/>
          <w:szCs w:val="24"/>
        </w:rPr>
        <w:t>ов объектов.</w:t>
      </w:r>
    </w:p>
    <w:p w:rsidR="00491811" w:rsidRPr="00413065" w:rsidRDefault="00491811" w:rsidP="00CF0BFD">
      <w:pPr>
        <w:pStyle w:val="ConsPlusTitle"/>
        <w:ind w:left="-284" w:firstLine="567"/>
        <w:jc w:val="both"/>
        <w:outlineLvl w:val="2"/>
        <w:rPr>
          <w:rFonts w:ascii="Times New Roman" w:hAnsi="Times New Roman" w:cs="Times New Roman"/>
          <w:sz w:val="28"/>
          <w:szCs w:val="28"/>
        </w:rPr>
      </w:pPr>
    </w:p>
    <w:p w:rsidR="004D2AFD" w:rsidRPr="00413065" w:rsidRDefault="004D2AFD" w:rsidP="006B5233">
      <w:pPr>
        <w:pStyle w:val="ConsPlusTitle"/>
        <w:ind w:left="-284" w:firstLine="567"/>
        <w:jc w:val="center"/>
        <w:outlineLvl w:val="2"/>
        <w:rPr>
          <w:rFonts w:ascii="Times New Roman" w:hAnsi="Times New Roman" w:cs="Times New Roman"/>
          <w:sz w:val="28"/>
          <w:szCs w:val="28"/>
        </w:rPr>
      </w:pPr>
    </w:p>
    <w:p w:rsidR="004D2AFD" w:rsidRPr="00413065" w:rsidRDefault="004D2AFD" w:rsidP="006B5233">
      <w:pPr>
        <w:pStyle w:val="ConsPlusTitle"/>
        <w:ind w:left="-284" w:firstLine="567"/>
        <w:jc w:val="center"/>
        <w:outlineLvl w:val="2"/>
        <w:rPr>
          <w:rFonts w:ascii="Times New Roman" w:hAnsi="Times New Roman" w:cs="Times New Roman"/>
          <w:sz w:val="28"/>
          <w:szCs w:val="28"/>
        </w:rPr>
      </w:pPr>
    </w:p>
    <w:p w:rsidR="004D2AFD" w:rsidRPr="00413065" w:rsidRDefault="004D2AFD" w:rsidP="006B5233">
      <w:pPr>
        <w:pStyle w:val="ConsPlusTitle"/>
        <w:ind w:left="-284" w:firstLine="567"/>
        <w:jc w:val="center"/>
        <w:outlineLvl w:val="2"/>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Статья 63.2. Формы общественного участия в благоустройстве объектов и элементов благоустройства</w:t>
      </w:r>
    </w:p>
    <w:p w:rsidR="000432D7" w:rsidRPr="00413065" w:rsidRDefault="000432D7" w:rsidP="00CF0BFD">
      <w:pPr>
        <w:pStyle w:val="ConsPlusNormal"/>
        <w:ind w:left="-284" w:firstLine="567"/>
        <w:jc w:val="both"/>
        <w:rPr>
          <w:rFonts w:ascii="Times New Roman" w:hAnsi="Times New Roman" w:cs="Times New Roman"/>
          <w:sz w:val="28"/>
          <w:szCs w:val="28"/>
        </w:rPr>
      </w:pP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Все решения по благоустройству территорий </w:t>
      </w:r>
      <w:r w:rsidR="00895AB9" w:rsidRPr="00413065">
        <w:rPr>
          <w:rFonts w:ascii="Times New Roman" w:hAnsi="Times New Roman" w:cs="Times New Roman"/>
          <w:sz w:val="28"/>
          <w:szCs w:val="28"/>
        </w:rPr>
        <w:t xml:space="preserve">городского округа Люберцы </w:t>
      </w:r>
      <w:r w:rsidRPr="00413065">
        <w:rPr>
          <w:rFonts w:ascii="Times New Roman" w:hAnsi="Times New Roman" w:cs="Times New Roman"/>
          <w:sz w:val="28"/>
          <w:szCs w:val="28"/>
        </w:rPr>
        <w:t>должны приниматься открыто и гласно, с учетом мнения жителей.</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w:t>
      </w:r>
      <w:r w:rsidR="00895AB9" w:rsidRPr="00413065">
        <w:rPr>
          <w:rFonts w:ascii="Times New Roman" w:hAnsi="Times New Roman" w:cs="Times New Roman"/>
          <w:sz w:val="28"/>
          <w:szCs w:val="28"/>
        </w:rPr>
        <w:t>администрации городского округа Люберцы</w:t>
      </w:r>
      <w:r w:rsidRPr="00413065">
        <w:rPr>
          <w:rFonts w:ascii="Times New Roman" w:hAnsi="Times New Roman" w:cs="Times New Roman"/>
          <w:sz w:val="28"/>
          <w:szCs w:val="28"/>
        </w:rPr>
        <w:t xml:space="preserve"> в информационно-телекоммуникационной сети Интернет.</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3. Формами общественного участия в благоустройстве территорий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являются общественные обсуждения и общественный контроль.</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4. Рекомендуется открытое общественное обсуждение проектов благоустройства территорий</w:t>
      </w:r>
      <w:r w:rsidR="00895AB9" w:rsidRPr="00413065">
        <w:rPr>
          <w:rFonts w:ascii="Times New Roman" w:hAnsi="Times New Roman" w:cs="Times New Roman"/>
          <w:sz w:val="28"/>
          <w:szCs w:val="28"/>
        </w:rPr>
        <w:t xml:space="preserve"> городского округа Люберцы</w:t>
      </w:r>
      <w:r w:rsidRPr="00413065">
        <w:rPr>
          <w:rFonts w:ascii="Times New Roman" w:hAnsi="Times New Roman" w:cs="Times New Roman"/>
          <w:sz w:val="28"/>
          <w:szCs w:val="28"/>
        </w:rPr>
        <w:t>, а также возможность публичного комментирования и обсуждения материалов проектов.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w:t>
      </w:r>
      <w:r w:rsidR="00895AB9" w:rsidRPr="00413065">
        <w:rPr>
          <w:rFonts w:ascii="Times New Roman" w:hAnsi="Times New Roman" w:cs="Times New Roman"/>
          <w:sz w:val="28"/>
          <w:szCs w:val="28"/>
        </w:rPr>
        <w:t>администрации городского округа Люберцы</w:t>
      </w:r>
      <w:r w:rsidRPr="00413065">
        <w:rPr>
          <w:rFonts w:ascii="Times New Roman" w:hAnsi="Times New Roman" w:cs="Times New Roman"/>
          <w:sz w:val="28"/>
          <w:szCs w:val="28"/>
        </w:rPr>
        <w:t xml:space="preserve">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w:t>
      </w:r>
      <w:r w:rsidR="00360C02" w:rsidRPr="00413065">
        <w:rPr>
          <w:rFonts w:ascii="Times New Roman" w:hAnsi="Times New Roman" w:cs="Times New Roman"/>
          <w:sz w:val="28"/>
          <w:szCs w:val="28"/>
        </w:rPr>
        <w:t>настоящими Правилами</w:t>
      </w:r>
      <w:r w:rsidRPr="00413065">
        <w:rPr>
          <w:rFonts w:ascii="Times New Roman" w:hAnsi="Times New Roman" w:cs="Times New Roman"/>
          <w:sz w:val="28"/>
          <w:szCs w:val="28"/>
        </w:rPr>
        <w:t xml:space="preserve"> в соответствии с требованиями законодательства Российской Федерации.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6.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0432D7" w:rsidRPr="00413065" w:rsidRDefault="000432D7" w:rsidP="00CF0BFD">
      <w:pPr>
        <w:pStyle w:val="ConsPlusNormal"/>
        <w:ind w:left="-284" w:firstLine="567"/>
        <w:jc w:val="both"/>
        <w:rPr>
          <w:rFonts w:ascii="Times New Roman" w:hAnsi="Times New Roman" w:cs="Times New Roman"/>
          <w:sz w:val="28"/>
          <w:szCs w:val="28"/>
        </w:rPr>
      </w:pPr>
    </w:p>
    <w:p w:rsidR="00360C02" w:rsidRPr="00413065" w:rsidRDefault="00360C02" w:rsidP="00CF0BFD">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t xml:space="preserve">Статья 64. Полномочия </w:t>
      </w:r>
      <w:r w:rsidR="00360C02" w:rsidRPr="00413065">
        <w:rPr>
          <w:rFonts w:ascii="Times New Roman" w:hAnsi="Times New Roman" w:cs="Times New Roman"/>
          <w:sz w:val="28"/>
          <w:szCs w:val="28"/>
        </w:rPr>
        <w:t>органов местного самоуправления</w:t>
      </w:r>
      <w:r w:rsidRPr="00413065">
        <w:rPr>
          <w:rFonts w:ascii="Times New Roman" w:hAnsi="Times New Roman" w:cs="Times New Roman"/>
          <w:sz w:val="28"/>
          <w:szCs w:val="28"/>
        </w:rPr>
        <w:t xml:space="preserve"> городского округа </w:t>
      </w:r>
      <w:r w:rsidR="004A489A" w:rsidRPr="00413065">
        <w:rPr>
          <w:rFonts w:ascii="Times New Roman" w:hAnsi="Times New Roman" w:cs="Times New Roman"/>
          <w:sz w:val="28"/>
          <w:szCs w:val="28"/>
        </w:rPr>
        <w:t>Люберцы</w:t>
      </w:r>
    </w:p>
    <w:p w:rsidR="006B5233" w:rsidRPr="00413065" w:rsidRDefault="006B5233" w:rsidP="006B5233">
      <w:pPr>
        <w:pStyle w:val="ConsPlusTitle"/>
        <w:ind w:left="-284" w:firstLine="567"/>
        <w:jc w:val="center"/>
        <w:outlineLvl w:val="2"/>
        <w:rPr>
          <w:rFonts w:ascii="Times New Roman" w:hAnsi="Times New Roman" w:cs="Times New Roman"/>
          <w:sz w:val="28"/>
          <w:szCs w:val="28"/>
        </w:rPr>
      </w:pP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Органы местного самоуправления</w:t>
      </w:r>
      <w:r w:rsidR="000432D7" w:rsidRPr="00413065">
        <w:rPr>
          <w:rFonts w:ascii="Times New Roman" w:hAnsi="Times New Roman" w:cs="Times New Roman"/>
          <w:sz w:val="28"/>
          <w:szCs w:val="28"/>
        </w:rPr>
        <w:t xml:space="preserve"> городского округа </w:t>
      </w:r>
      <w:r w:rsidR="004A489A"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 xml:space="preserve"> </w:t>
      </w:r>
      <w:r w:rsidRPr="00413065">
        <w:rPr>
          <w:rFonts w:ascii="Times New Roman" w:hAnsi="Times New Roman" w:cs="Times New Roman"/>
          <w:sz w:val="28"/>
          <w:szCs w:val="28"/>
        </w:rPr>
        <w:t xml:space="preserve">при реализации полномочий в сфере благоустройства руководствуются положениями </w:t>
      </w:r>
      <w:hyperlink r:id="rId25"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413065">
          <w:rPr>
            <w:rFonts w:ascii="Times New Roman" w:hAnsi="Times New Roman" w:cs="Times New Roman"/>
            <w:sz w:val="28"/>
            <w:szCs w:val="28"/>
          </w:rPr>
          <w:t>Закона</w:t>
        </w:r>
      </w:hyperlink>
      <w:r w:rsidRPr="00413065">
        <w:rPr>
          <w:rFonts w:ascii="Times New Roman" w:hAnsi="Times New Roman" w:cs="Times New Roman"/>
          <w:sz w:val="28"/>
          <w:szCs w:val="28"/>
        </w:rPr>
        <w:t xml:space="preserve"> Московской области от 30.12.2014 № 191/2014-ОЗ «О регулировании дополнительных вопросов в сфере благоустройства в Московской области», настоящими Правилами и </w:t>
      </w:r>
      <w:r w:rsidR="000432D7" w:rsidRPr="00413065">
        <w:rPr>
          <w:rFonts w:ascii="Times New Roman" w:hAnsi="Times New Roman" w:cs="Times New Roman"/>
          <w:sz w:val="28"/>
          <w:szCs w:val="28"/>
        </w:rPr>
        <w:t>осуществляют следующие полномочия:</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принимаю</w:t>
      </w:r>
      <w:r w:rsidR="000432D7" w:rsidRPr="00413065">
        <w:rPr>
          <w:rFonts w:ascii="Times New Roman" w:hAnsi="Times New Roman" w:cs="Times New Roman"/>
          <w:sz w:val="28"/>
          <w:szCs w:val="28"/>
        </w:rPr>
        <w:t xml:space="preserve">т муниципальные правовые акты с учетом требований </w:t>
      </w:r>
      <w:hyperlink r:id="rId26"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000432D7" w:rsidRPr="00413065">
          <w:rPr>
            <w:rFonts w:ascii="Times New Roman" w:hAnsi="Times New Roman" w:cs="Times New Roman"/>
            <w:sz w:val="28"/>
            <w:szCs w:val="28"/>
          </w:rPr>
          <w:t>Закона</w:t>
        </w:r>
      </w:hyperlink>
      <w:r w:rsidR="000432D7" w:rsidRPr="00413065">
        <w:rPr>
          <w:rFonts w:ascii="Times New Roman" w:hAnsi="Times New Roman" w:cs="Times New Roman"/>
          <w:sz w:val="28"/>
          <w:szCs w:val="28"/>
        </w:rPr>
        <w:t xml:space="preserve"> Московской области от 30.12.2014 </w:t>
      </w:r>
      <w:r w:rsidR="004500D2" w:rsidRPr="00413065">
        <w:rPr>
          <w:rFonts w:ascii="Times New Roman" w:hAnsi="Times New Roman" w:cs="Times New Roman"/>
          <w:sz w:val="28"/>
          <w:szCs w:val="28"/>
        </w:rPr>
        <w:t>№</w:t>
      </w:r>
      <w:r w:rsidR="000432D7" w:rsidRPr="00413065">
        <w:rPr>
          <w:rFonts w:ascii="Times New Roman" w:hAnsi="Times New Roman" w:cs="Times New Roman"/>
          <w:sz w:val="28"/>
          <w:szCs w:val="28"/>
        </w:rPr>
        <w:t xml:space="preserve"> 191/2014-ОЗ </w:t>
      </w:r>
      <w:r w:rsidR="00BE2621" w:rsidRPr="00413065">
        <w:rPr>
          <w:rFonts w:ascii="Times New Roman" w:hAnsi="Times New Roman" w:cs="Times New Roman"/>
          <w:sz w:val="28"/>
          <w:szCs w:val="28"/>
        </w:rPr>
        <w:t>«</w:t>
      </w:r>
      <w:r w:rsidR="000432D7" w:rsidRPr="00413065">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BE2621" w:rsidRPr="00413065">
        <w:rPr>
          <w:rFonts w:ascii="Times New Roman" w:hAnsi="Times New Roman" w:cs="Times New Roman"/>
          <w:sz w:val="28"/>
          <w:szCs w:val="28"/>
        </w:rPr>
        <w:t>»</w:t>
      </w:r>
      <w:r w:rsidR="000432D7" w:rsidRPr="00413065">
        <w:rPr>
          <w:rFonts w:ascii="Times New Roman" w:hAnsi="Times New Roman" w:cs="Times New Roman"/>
          <w:sz w:val="28"/>
          <w:szCs w:val="28"/>
        </w:rPr>
        <w:t>, законодательства Российской Федерации и правовых актов Московской области, настоящих Правил;</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обеспечиваю</w:t>
      </w:r>
      <w:r w:rsidR="000432D7" w:rsidRPr="00413065">
        <w:rPr>
          <w:rFonts w:ascii="Times New Roman" w:hAnsi="Times New Roman" w:cs="Times New Roman"/>
          <w:sz w:val="28"/>
          <w:szCs w:val="28"/>
        </w:rPr>
        <w:t xml:space="preserve">т закрепление всей территории городского округа </w:t>
      </w:r>
      <w:r w:rsidR="004A489A" w:rsidRPr="00413065">
        <w:rPr>
          <w:rFonts w:ascii="Times New Roman" w:hAnsi="Times New Roman" w:cs="Times New Roman"/>
          <w:sz w:val="28"/>
          <w:szCs w:val="28"/>
        </w:rPr>
        <w:t>Люберцы</w:t>
      </w:r>
      <w:r w:rsidR="000432D7" w:rsidRPr="00413065">
        <w:rPr>
          <w:rFonts w:ascii="Times New Roman" w:hAnsi="Times New Roman" w:cs="Times New Roman"/>
          <w:sz w:val="28"/>
          <w:szCs w:val="28"/>
        </w:rPr>
        <w:t xml:space="preserve">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прив</w:t>
      </w:r>
      <w:r w:rsidR="00360C02" w:rsidRPr="00413065">
        <w:rPr>
          <w:rFonts w:ascii="Times New Roman" w:hAnsi="Times New Roman" w:cs="Times New Roman"/>
          <w:sz w:val="28"/>
          <w:szCs w:val="28"/>
        </w:rPr>
        <w:t>лекаю</w:t>
      </w:r>
      <w:r w:rsidRPr="00413065">
        <w:rPr>
          <w:rFonts w:ascii="Times New Roman" w:hAnsi="Times New Roman" w:cs="Times New Roman"/>
          <w:sz w:val="28"/>
          <w:szCs w:val="28"/>
        </w:rPr>
        <w:t xml:space="preserve">т население к выполнению на добровольной основе социально значимых работ по благоустройству и озеленению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утверждаю</w:t>
      </w:r>
      <w:r w:rsidR="000432D7" w:rsidRPr="00413065">
        <w:rPr>
          <w:rFonts w:ascii="Times New Roman" w:hAnsi="Times New Roman" w:cs="Times New Roman"/>
          <w:sz w:val="28"/>
          <w:szCs w:val="28"/>
        </w:rPr>
        <w:t>т расходы местного бюджета на очередной финансовый год на благоустройство и озеленение;</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определяю</w:t>
      </w:r>
      <w:r w:rsidR="000432D7" w:rsidRPr="00413065">
        <w:rPr>
          <w:rFonts w:ascii="Times New Roman" w:hAnsi="Times New Roman" w:cs="Times New Roman"/>
          <w:sz w:val="28"/>
          <w:szCs w:val="28"/>
        </w:rPr>
        <w:t>т время и порядок проведения месячников по благоустройству и озеленению территории в рамках временного промежутка, установленного настоящими Правилами;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утверждают правила и планы благоустройства территорий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lastRenderedPageBreak/>
        <w:t>осуществляю</w:t>
      </w:r>
      <w:r w:rsidR="000432D7" w:rsidRPr="00413065">
        <w:rPr>
          <w:rFonts w:ascii="Times New Roman" w:hAnsi="Times New Roman" w:cs="Times New Roman"/>
          <w:sz w:val="28"/>
          <w:szCs w:val="28"/>
        </w:rPr>
        <w:t>т согласование планов по благоустройству с объединениями граждан, общественными организациями и объединениями;</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утверждаю</w:t>
      </w:r>
      <w:r w:rsidR="000432D7" w:rsidRPr="00413065">
        <w:rPr>
          <w:rFonts w:ascii="Times New Roman" w:hAnsi="Times New Roman" w:cs="Times New Roman"/>
          <w:sz w:val="28"/>
          <w:szCs w:val="28"/>
        </w:rPr>
        <w:t>т планы по благоустройству и озеленению территорий;</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реализуют</w:t>
      </w:r>
      <w:r w:rsidR="000432D7" w:rsidRPr="00413065">
        <w:rPr>
          <w:rFonts w:ascii="Times New Roman" w:hAnsi="Times New Roman" w:cs="Times New Roman"/>
          <w:sz w:val="28"/>
          <w:szCs w:val="28"/>
        </w:rPr>
        <w:t xml:space="preserve"> планы по благоустройству и озеленению территорий;</w:t>
      </w:r>
    </w:p>
    <w:p w:rsidR="000432D7" w:rsidRPr="00413065" w:rsidRDefault="00360C02"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принимаю</w:t>
      </w:r>
      <w:r w:rsidR="000432D7" w:rsidRPr="00413065">
        <w:rPr>
          <w:rFonts w:ascii="Times New Roman" w:hAnsi="Times New Roman" w:cs="Times New Roman"/>
          <w:sz w:val="28"/>
          <w:szCs w:val="28"/>
        </w:rPr>
        <w:t>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организу</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т конкурсы по благоустройству и озеленению территории среди жителей по различным номинациям;</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осуществля</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т организацию благоустройства и озеленения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осуществля</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т разработку, утверждение и реализацию схем санитарной очистки территории;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принима</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т меры профилактического характера, направленные на сохранение объектов благоустройства;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применя</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т меры экономического стимулирования граждан и организаций за деятельность в сфере благоустройства;</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организу</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т содержание, техническое обслуживание, текущий и капитальный ремонт, реконструкцию и строительство сетей уличного освещения;</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определя</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 xml:space="preserve">т требования к организации освещения улиц и установке указателей с наименованиями улиц и номерами домов, в части не урегулированной </w:t>
      </w:r>
      <w:hyperlink r:id="rId27"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Московской области от 30.12.2014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191/2014-ОЗ </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О регулировании дополнительных вопросов в сфере благоустройства в Московской области</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 xml:space="preserve"> и иными правовыми актами Московской области;</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осуществля</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т устройство муниципальных площадок микрорайонного типа для выгула домашних животных;</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привлека</w:t>
      </w:r>
      <w:r w:rsidR="00360C02" w:rsidRPr="00413065">
        <w:rPr>
          <w:rFonts w:ascii="Times New Roman" w:hAnsi="Times New Roman" w:cs="Times New Roman"/>
          <w:sz w:val="28"/>
          <w:szCs w:val="28"/>
        </w:rPr>
        <w:t>ю</w:t>
      </w:r>
      <w:r w:rsidRPr="00413065">
        <w:rPr>
          <w:rFonts w:ascii="Times New Roman" w:hAnsi="Times New Roman" w:cs="Times New Roman"/>
          <w:sz w:val="28"/>
          <w:szCs w:val="28"/>
        </w:rPr>
        <w:t xml:space="preserve">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 xml:space="preserve"> для приемки работ, выполненных при осуществлении мероприятий, закрепленных в планах благоустройства городского округа </w:t>
      </w:r>
      <w:r w:rsidR="004A489A" w:rsidRPr="00413065">
        <w:rPr>
          <w:rFonts w:ascii="Times New Roman" w:hAnsi="Times New Roman" w:cs="Times New Roman"/>
          <w:sz w:val="28"/>
          <w:szCs w:val="28"/>
        </w:rPr>
        <w:t>Люберцы</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созда</w:t>
      </w:r>
      <w:r w:rsidR="004A7D4F" w:rsidRPr="00413065">
        <w:rPr>
          <w:rFonts w:ascii="Times New Roman" w:hAnsi="Times New Roman" w:cs="Times New Roman"/>
          <w:sz w:val="28"/>
          <w:szCs w:val="28"/>
        </w:rPr>
        <w:t>ю</w:t>
      </w:r>
      <w:r w:rsidRPr="00413065">
        <w:rPr>
          <w:rFonts w:ascii="Times New Roman" w:hAnsi="Times New Roman" w:cs="Times New Roman"/>
          <w:sz w:val="28"/>
          <w:szCs w:val="28"/>
        </w:rPr>
        <w:t>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осуществля</w:t>
      </w:r>
      <w:r w:rsidR="004A7D4F" w:rsidRPr="00413065">
        <w:rPr>
          <w:rFonts w:ascii="Times New Roman" w:hAnsi="Times New Roman" w:cs="Times New Roman"/>
          <w:sz w:val="28"/>
          <w:szCs w:val="28"/>
        </w:rPr>
        <w:t>ю</w:t>
      </w:r>
      <w:r w:rsidRPr="00413065">
        <w:rPr>
          <w:rFonts w:ascii="Times New Roman" w:hAnsi="Times New Roman" w:cs="Times New Roman"/>
          <w:sz w:val="28"/>
          <w:szCs w:val="28"/>
        </w:rPr>
        <w:t>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rsidR="0070585B" w:rsidRPr="00413065" w:rsidRDefault="004A7D4F"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В</w:t>
      </w:r>
      <w:r w:rsidR="000432D7" w:rsidRPr="00413065">
        <w:rPr>
          <w:rFonts w:ascii="Times New Roman" w:hAnsi="Times New Roman" w:cs="Times New Roman"/>
          <w:sz w:val="28"/>
          <w:szCs w:val="28"/>
        </w:rPr>
        <w:t xml:space="preserve"> целях обеспечения свободного доступа информация о мероприятиях по благоустройству территорий подлежит размещению на пуб</w:t>
      </w:r>
      <w:r w:rsidR="002E0FC7" w:rsidRPr="00413065">
        <w:rPr>
          <w:rFonts w:ascii="Times New Roman" w:hAnsi="Times New Roman" w:cs="Times New Roman"/>
          <w:sz w:val="28"/>
          <w:szCs w:val="28"/>
        </w:rPr>
        <w:t>личных информационных ресурсах.</w:t>
      </w:r>
    </w:p>
    <w:p w:rsidR="00413065" w:rsidRPr="00413065" w:rsidRDefault="00413065" w:rsidP="00CF0BFD">
      <w:pPr>
        <w:pStyle w:val="ConsPlusNormal"/>
        <w:ind w:left="-284" w:firstLine="567"/>
        <w:jc w:val="both"/>
        <w:rPr>
          <w:rFonts w:ascii="Times New Roman" w:hAnsi="Times New Roman" w:cs="Times New Roman"/>
          <w:sz w:val="28"/>
          <w:szCs w:val="28"/>
        </w:rPr>
      </w:pPr>
    </w:p>
    <w:p w:rsidR="00CF0BFD" w:rsidRPr="00413065" w:rsidRDefault="00CF0BFD" w:rsidP="00CF0BFD">
      <w:pPr>
        <w:pStyle w:val="ConsPlusNormal"/>
        <w:ind w:left="-284" w:firstLine="567"/>
        <w:jc w:val="both"/>
        <w:rPr>
          <w:rFonts w:ascii="Times New Roman" w:hAnsi="Times New Roman" w:cs="Times New Roman"/>
          <w:sz w:val="28"/>
          <w:szCs w:val="28"/>
        </w:rPr>
      </w:pPr>
    </w:p>
    <w:p w:rsidR="000432D7" w:rsidRPr="00413065" w:rsidRDefault="000432D7" w:rsidP="006B5233">
      <w:pPr>
        <w:pStyle w:val="ConsPlusTitle"/>
        <w:ind w:left="-284" w:firstLine="567"/>
        <w:jc w:val="center"/>
        <w:outlineLvl w:val="2"/>
        <w:rPr>
          <w:rFonts w:ascii="Times New Roman" w:hAnsi="Times New Roman" w:cs="Times New Roman"/>
          <w:sz w:val="28"/>
          <w:szCs w:val="28"/>
        </w:rPr>
      </w:pPr>
      <w:r w:rsidRPr="00413065">
        <w:rPr>
          <w:rFonts w:ascii="Times New Roman" w:hAnsi="Times New Roman" w:cs="Times New Roman"/>
          <w:sz w:val="28"/>
          <w:szCs w:val="28"/>
        </w:rPr>
        <w:lastRenderedPageBreak/>
        <w:t xml:space="preserve">Статья 65. Ответственность за нарушение правил благоустройства территории городского округа </w:t>
      </w:r>
      <w:r w:rsidR="004A489A" w:rsidRPr="00413065">
        <w:rPr>
          <w:rFonts w:ascii="Times New Roman" w:hAnsi="Times New Roman" w:cs="Times New Roman"/>
          <w:sz w:val="28"/>
          <w:szCs w:val="28"/>
        </w:rPr>
        <w:t>Люберцы</w:t>
      </w:r>
    </w:p>
    <w:p w:rsidR="006B5233" w:rsidRPr="00413065" w:rsidRDefault="006B5233" w:rsidP="006B5233">
      <w:pPr>
        <w:pStyle w:val="ConsPlusTitle"/>
        <w:ind w:left="-284" w:firstLine="567"/>
        <w:jc w:val="center"/>
        <w:outlineLvl w:val="2"/>
        <w:rPr>
          <w:rFonts w:ascii="Times New Roman" w:hAnsi="Times New Roman" w:cs="Times New Roman"/>
          <w:sz w:val="28"/>
          <w:szCs w:val="28"/>
        </w:rPr>
      </w:pPr>
    </w:p>
    <w:p w:rsidR="002E0FC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 xml:space="preserve">1. Лица, нарушившие требования, предусмотренные </w:t>
      </w:r>
      <w:hyperlink r:id="rId28" w:tooltip="Закон Московской области от 30.12.2014 N 191/2014-ОЗ (ред. от 25.02.2020) &quot;О регулировании дополнительных вопросов в сфере благоустройства в Московской области&quot; (принят постановлением Мособлдумы от 18.12.2014 N 17/110-П){КонсультантПлюс}" w:history="1">
        <w:r w:rsidR="004A7D4F" w:rsidRPr="00413065">
          <w:rPr>
            <w:rFonts w:ascii="Times New Roman" w:hAnsi="Times New Roman" w:cs="Times New Roman"/>
            <w:sz w:val="28"/>
            <w:szCs w:val="28"/>
          </w:rPr>
          <w:t>Законом</w:t>
        </w:r>
      </w:hyperlink>
      <w:r w:rsidR="004A7D4F" w:rsidRPr="00413065">
        <w:rPr>
          <w:rFonts w:ascii="Times New Roman" w:hAnsi="Times New Roman" w:cs="Times New Roman"/>
          <w:sz w:val="28"/>
          <w:szCs w:val="28"/>
        </w:rPr>
        <w:t xml:space="preserve"> Московской области от 30.12.2014 № 191/2014-ОЗ «О регулировании дополнительных вопросов в сфере благоустройства в Московской области», </w:t>
      </w:r>
      <w:r w:rsidRPr="00413065">
        <w:rPr>
          <w:rFonts w:ascii="Times New Roman" w:hAnsi="Times New Roman" w:cs="Times New Roman"/>
          <w:sz w:val="28"/>
          <w:szCs w:val="28"/>
        </w:rPr>
        <w:t>настоящими Правилам</w:t>
      </w:r>
      <w:r w:rsidR="004A7D4F" w:rsidRPr="00413065">
        <w:rPr>
          <w:rFonts w:ascii="Times New Roman" w:hAnsi="Times New Roman" w:cs="Times New Roman"/>
          <w:sz w:val="28"/>
          <w:szCs w:val="28"/>
        </w:rPr>
        <w:t xml:space="preserve">и </w:t>
      </w:r>
      <w:r w:rsidRPr="00413065">
        <w:rPr>
          <w:rFonts w:ascii="Times New Roman" w:hAnsi="Times New Roman" w:cs="Times New Roman"/>
          <w:sz w:val="28"/>
          <w:szCs w:val="28"/>
        </w:rPr>
        <w:t xml:space="preserve">несут ответственность, установленную </w:t>
      </w:r>
      <w:hyperlink r:id="rId29" w:tooltip="Закон Московской области от 04.05.2016 N 37/2016-ОЗ (ред. от 04.04.2020) &quot;Кодекс Московской области об административных правонарушениях&quot; (принят постановлением Мособлдумы от 14.04.2016 N 3/162-П) (с изм. и доп., вступающими в силу с 12.04.2020){КонсультантПлюс" w:history="1">
        <w:r w:rsidRPr="00413065">
          <w:rPr>
            <w:rFonts w:ascii="Times New Roman" w:hAnsi="Times New Roman" w:cs="Times New Roman"/>
            <w:sz w:val="28"/>
            <w:szCs w:val="28"/>
          </w:rPr>
          <w:t>Законом</w:t>
        </w:r>
      </w:hyperlink>
      <w:r w:rsidRPr="00413065">
        <w:rPr>
          <w:rFonts w:ascii="Times New Roman" w:hAnsi="Times New Roman" w:cs="Times New Roman"/>
          <w:sz w:val="28"/>
          <w:szCs w:val="28"/>
        </w:rPr>
        <w:t xml:space="preserve"> Московской области </w:t>
      </w:r>
      <w:r w:rsidR="004500D2" w:rsidRPr="00413065">
        <w:rPr>
          <w:rFonts w:ascii="Times New Roman" w:hAnsi="Times New Roman" w:cs="Times New Roman"/>
          <w:sz w:val="28"/>
          <w:szCs w:val="28"/>
        </w:rPr>
        <w:t>№</w:t>
      </w:r>
      <w:r w:rsidRPr="00413065">
        <w:rPr>
          <w:rFonts w:ascii="Times New Roman" w:hAnsi="Times New Roman" w:cs="Times New Roman"/>
          <w:sz w:val="28"/>
          <w:szCs w:val="28"/>
        </w:rPr>
        <w:t xml:space="preserve"> 37/2016-ОЗ </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Кодекс Московской области об административных правонарушениях</w:t>
      </w:r>
      <w:r w:rsidR="00BE2621" w:rsidRPr="00413065">
        <w:rPr>
          <w:rFonts w:ascii="Times New Roman" w:hAnsi="Times New Roman" w:cs="Times New Roman"/>
          <w:sz w:val="28"/>
          <w:szCs w:val="28"/>
        </w:rPr>
        <w:t>»</w:t>
      </w:r>
      <w:r w:rsidRPr="00413065">
        <w:rPr>
          <w:rFonts w:ascii="Times New Roman" w:hAnsi="Times New Roman" w:cs="Times New Roman"/>
          <w:sz w:val="28"/>
          <w:szCs w:val="28"/>
        </w:rPr>
        <w:t>.</w:t>
      </w:r>
    </w:p>
    <w:p w:rsidR="000432D7" w:rsidRPr="00413065" w:rsidRDefault="000432D7" w:rsidP="00CF0BFD">
      <w:pPr>
        <w:pStyle w:val="ConsPlusNormal"/>
        <w:ind w:left="-284" w:firstLine="567"/>
        <w:jc w:val="both"/>
        <w:rPr>
          <w:rFonts w:ascii="Times New Roman" w:hAnsi="Times New Roman" w:cs="Times New Roman"/>
          <w:sz w:val="28"/>
          <w:szCs w:val="28"/>
        </w:rPr>
      </w:pPr>
      <w:r w:rsidRPr="00413065">
        <w:rPr>
          <w:rFonts w:ascii="Times New Roman" w:hAnsi="Times New Roman" w:cs="Times New Roman"/>
          <w:sz w:val="28"/>
          <w:szCs w:val="28"/>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w:t>
      </w:r>
    </w:p>
    <w:p w:rsidR="004A7D4F" w:rsidRPr="00413065" w:rsidRDefault="004A7D4F" w:rsidP="004A7D4F">
      <w:pPr>
        <w:spacing w:after="0" w:line="240" w:lineRule="auto"/>
        <w:ind w:firstLine="709"/>
        <w:jc w:val="center"/>
        <w:outlineLvl w:val="1"/>
        <w:rPr>
          <w:rFonts w:ascii="Times New Roman" w:eastAsia="Times New Roman" w:hAnsi="Times New Roman" w:cs="Times New Roman"/>
          <w:b/>
          <w:sz w:val="28"/>
          <w:szCs w:val="28"/>
          <w:lang w:eastAsia="ru-RU"/>
        </w:rPr>
      </w:pPr>
    </w:p>
    <w:p w:rsidR="004A7D4F" w:rsidRPr="00413065" w:rsidRDefault="004A7D4F" w:rsidP="004A7D4F">
      <w:pPr>
        <w:spacing w:after="0" w:line="240" w:lineRule="auto"/>
        <w:ind w:firstLine="709"/>
        <w:jc w:val="center"/>
        <w:outlineLvl w:val="1"/>
        <w:rPr>
          <w:rFonts w:ascii="Times New Roman" w:eastAsia="Times New Roman" w:hAnsi="Times New Roman" w:cs="Times New Roman"/>
          <w:b/>
          <w:sz w:val="28"/>
          <w:szCs w:val="28"/>
          <w:lang w:eastAsia="ru-RU"/>
        </w:rPr>
      </w:pPr>
      <w:r w:rsidRPr="00413065">
        <w:rPr>
          <w:rFonts w:ascii="Times New Roman" w:eastAsia="Times New Roman" w:hAnsi="Times New Roman" w:cs="Times New Roman"/>
          <w:b/>
          <w:sz w:val="28"/>
          <w:szCs w:val="28"/>
          <w:lang w:eastAsia="ru-RU"/>
        </w:rPr>
        <w:t xml:space="preserve">Статья </w:t>
      </w:r>
      <w:r w:rsidR="004451E6" w:rsidRPr="00413065">
        <w:rPr>
          <w:rFonts w:ascii="Times New Roman" w:eastAsia="Times New Roman" w:hAnsi="Times New Roman" w:cs="Times New Roman"/>
          <w:b/>
          <w:sz w:val="28"/>
          <w:szCs w:val="28"/>
          <w:lang w:eastAsia="ru-RU"/>
        </w:rPr>
        <w:t>66</w:t>
      </w:r>
      <w:r w:rsidRPr="00413065">
        <w:rPr>
          <w:rFonts w:ascii="Times New Roman" w:eastAsia="Times New Roman" w:hAnsi="Times New Roman" w:cs="Times New Roman"/>
          <w:b/>
          <w:sz w:val="28"/>
          <w:szCs w:val="28"/>
          <w:lang w:eastAsia="ru-RU"/>
        </w:rPr>
        <w:t>. Финансовое обеспечение</w:t>
      </w:r>
    </w:p>
    <w:p w:rsidR="004A7D4F" w:rsidRPr="00413065" w:rsidRDefault="004A7D4F" w:rsidP="004A7D4F">
      <w:pPr>
        <w:spacing w:after="0" w:line="240" w:lineRule="auto"/>
        <w:ind w:firstLine="709"/>
        <w:jc w:val="both"/>
        <w:outlineLvl w:val="1"/>
        <w:rPr>
          <w:rFonts w:ascii="Times New Roman" w:eastAsia="Times New Roman" w:hAnsi="Times New Roman" w:cs="Times New Roman"/>
          <w:sz w:val="28"/>
          <w:szCs w:val="28"/>
          <w:lang w:eastAsia="ru-RU"/>
        </w:rPr>
      </w:pPr>
    </w:p>
    <w:p w:rsidR="004A7D4F" w:rsidRPr="00413065" w:rsidRDefault="004A7D4F" w:rsidP="004A7D4F">
      <w:pPr>
        <w:spacing w:after="0" w:line="240" w:lineRule="auto"/>
        <w:ind w:firstLine="709"/>
        <w:jc w:val="both"/>
        <w:outlineLvl w:val="1"/>
        <w:rPr>
          <w:rFonts w:ascii="Times New Roman" w:eastAsia="Times New Roman" w:hAnsi="Times New Roman" w:cs="Times New Roman"/>
          <w:sz w:val="28"/>
          <w:szCs w:val="28"/>
          <w:lang w:eastAsia="ru-RU"/>
        </w:rPr>
      </w:pPr>
      <w:r w:rsidRPr="00413065">
        <w:rPr>
          <w:rFonts w:ascii="Times New Roman" w:eastAsia="Times New Roman" w:hAnsi="Times New Roman" w:cs="Times New Roman"/>
          <w:sz w:val="28"/>
          <w:szCs w:val="28"/>
          <w:lang w:eastAsia="ru-RU"/>
        </w:rPr>
        <w:t>1. Организация благоустройства объектов:</w:t>
      </w:r>
    </w:p>
    <w:p w:rsidR="004A7D4F" w:rsidRPr="00413065" w:rsidRDefault="004A7D4F" w:rsidP="004A7D4F">
      <w:pPr>
        <w:spacing w:after="0" w:line="240" w:lineRule="auto"/>
        <w:ind w:firstLine="709"/>
        <w:jc w:val="both"/>
        <w:outlineLvl w:val="1"/>
        <w:rPr>
          <w:rFonts w:ascii="Times New Roman" w:eastAsia="Times New Roman" w:hAnsi="Times New Roman" w:cs="Times New Roman"/>
          <w:sz w:val="28"/>
          <w:szCs w:val="28"/>
          <w:lang w:eastAsia="ru-RU"/>
        </w:rPr>
      </w:pPr>
    </w:p>
    <w:p w:rsidR="004A7D4F" w:rsidRPr="00413065" w:rsidRDefault="004A7D4F" w:rsidP="004A7D4F">
      <w:pPr>
        <w:spacing w:after="0" w:line="240" w:lineRule="auto"/>
        <w:ind w:firstLine="709"/>
        <w:jc w:val="both"/>
        <w:outlineLvl w:val="1"/>
        <w:rPr>
          <w:rFonts w:ascii="Times New Roman" w:eastAsia="Times New Roman" w:hAnsi="Times New Roman" w:cs="Times New Roman"/>
          <w:sz w:val="28"/>
          <w:szCs w:val="28"/>
          <w:lang w:eastAsia="ru-RU"/>
        </w:rPr>
      </w:pPr>
      <w:r w:rsidRPr="00413065">
        <w:rPr>
          <w:rFonts w:ascii="Times New Roman" w:eastAsia="Times New Roman" w:hAnsi="Times New Roman" w:cs="Times New Roman"/>
          <w:sz w:val="28"/>
          <w:szCs w:val="28"/>
          <w:lang w:eastAsia="ru-RU"/>
        </w:rPr>
        <w:t xml:space="preserve">а) указанных в подпунктах г), д) пункта 1) статьи </w:t>
      </w:r>
      <w:r w:rsidR="00AA54E7" w:rsidRPr="00413065">
        <w:rPr>
          <w:rFonts w:ascii="Times New Roman" w:eastAsia="Times New Roman" w:hAnsi="Times New Roman" w:cs="Times New Roman"/>
          <w:sz w:val="28"/>
          <w:szCs w:val="28"/>
          <w:lang w:eastAsia="ru-RU"/>
        </w:rPr>
        <w:t>2</w:t>
      </w:r>
      <w:r w:rsidRPr="00413065">
        <w:rPr>
          <w:rFonts w:ascii="Times New Roman" w:eastAsia="Times New Roman" w:hAnsi="Times New Roman" w:cs="Times New Roman"/>
          <w:sz w:val="28"/>
          <w:szCs w:val="28"/>
          <w:lang w:eastAsia="ru-RU"/>
        </w:rPr>
        <w:t xml:space="preserve"> настоящего закона осуществляется органами местного самоуправления в соответствии с настоящим законом, в пределах бюджетных ассигнований, предусмотренных в местных бюджетах;</w:t>
      </w:r>
    </w:p>
    <w:p w:rsidR="004A7D4F" w:rsidRPr="00413065" w:rsidRDefault="004A7D4F" w:rsidP="004A7D4F">
      <w:pPr>
        <w:spacing w:after="0" w:line="240" w:lineRule="auto"/>
        <w:ind w:firstLine="709"/>
        <w:jc w:val="both"/>
        <w:outlineLvl w:val="1"/>
        <w:rPr>
          <w:rFonts w:ascii="Times New Roman" w:eastAsia="Times New Roman" w:hAnsi="Times New Roman" w:cs="Times New Roman"/>
          <w:sz w:val="28"/>
          <w:szCs w:val="28"/>
          <w:lang w:eastAsia="ru-RU"/>
        </w:rPr>
      </w:pPr>
      <w:r w:rsidRPr="00413065">
        <w:rPr>
          <w:rFonts w:ascii="Times New Roman" w:eastAsia="Times New Roman" w:hAnsi="Times New Roman" w:cs="Times New Roman"/>
          <w:sz w:val="28"/>
          <w:szCs w:val="28"/>
          <w:lang w:eastAsia="ru-RU"/>
        </w:rPr>
        <w:t xml:space="preserve">б) указанных в подпунктах а) - в) пункта 1) статьи </w:t>
      </w:r>
      <w:r w:rsidR="00AA54E7" w:rsidRPr="00413065">
        <w:rPr>
          <w:rFonts w:ascii="Times New Roman" w:eastAsia="Times New Roman" w:hAnsi="Times New Roman" w:cs="Times New Roman"/>
          <w:sz w:val="28"/>
          <w:szCs w:val="28"/>
          <w:lang w:eastAsia="ru-RU"/>
        </w:rPr>
        <w:t>2</w:t>
      </w:r>
      <w:r w:rsidRPr="00413065">
        <w:rPr>
          <w:rFonts w:ascii="Times New Roman" w:eastAsia="Times New Roman" w:hAnsi="Times New Roman" w:cs="Times New Roman"/>
          <w:sz w:val="28"/>
          <w:szCs w:val="28"/>
          <w:lang w:eastAsia="ru-RU"/>
        </w:rPr>
        <w:t xml:space="preserve"> настоящего закона осуществляется собственниками (правообладателями) за счет собственных средств.</w:t>
      </w:r>
    </w:p>
    <w:p w:rsidR="004A7D4F" w:rsidRPr="00413065" w:rsidRDefault="004A7D4F" w:rsidP="004A7D4F">
      <w:pPr>
        <w:spacing w:after="0" w:line="240" w:lineRule="auto"/>
        <w:ind w:firstLine="709"/>
        <w:jc w:val="both"/>
        <w:outlineLvl w:val="1"/>
        <w:rPr>
          <w:rFonts w:ascii="Times New Roman" w:eastAsia="Times New Roman" w:hAnsi="Times New Roman" w:cs="Times New Roman"/>
          <w:sz w:val="28"/>
          <w:szCs w:val="28"/>
          <w:lang w:eastAsia="ru-RU"/>
        </w:rPr>
      </w:pPr>
    </w:p>
    <w:p w:rsidR="004A7D4F" w:rsidRDefault="004A7D4F" w:rsidP="004A7D4F">
      <w:pPr>
        <w:spacing w:after="0" w:line="240" w:lineRule="auto"/>
        <w:ind w:firstLine="709"/>
        <w:jc w:val="both"/>
        <w:outlineLvl w:val="1"/>
        <w:rPr>
          <w:rFonts w:ascii="Times New Roman" w:eastAsia="Times New Roman" w:hAnsi="Times New Roman" w:cs="Times New Roman"/>
          <w:sz w:val="28"/>
          <w:szCs w:val="28"/>
          <w:lang w:eastAsia="ru-RU"/>
        </w:rPr>
      </w:pPr>
      <w:r w:rsidRPr="00413065">
        <w:rPr>
          <w:rFonts w:ascii="Times New Roman" w:eastAsia="Times New Roman" w:hAnsi="Times New Roman" w:cs="Times New Roman"/>
          <w:sz w:val="28"/>
          <w:szCs w:val="28"/>
          <w:lang w:eastAsia="ru-RU"/>
        </w:rPr>
        <w:t xml:space="preserve">2. Организации, расположенные на территории </w:t>
      </w:r>
      <w:r w:rsidR="00AA54E7" w:rsidRPr="00413065">
        <w:rPr>
          <w:rFonts w:ascii="Times New Roman" w:eastAsia="Times New Roman" w:hAnsi="Times New Roman" w:cs="Times New Roman"/>
          <w:sz w:val="28"/>
          <w:szCs w:val="28"/>
          <w:lang w:eastAsia="ru-RU"/>
        </w:rPr>
        <w:t>городского округа Люберцы</w:t>
      </w:r>
      <w:r w:rsidRPr="00413065">
        <w:rPr>
          <w:rFonts w:ascii="Times New Roman" w:eastAsia="Times New Roman" w:hAnsi="Times New Roman" w:cs="Times New Roman"/>
          <w:sz w:val="28"/>
          <w:szCs w:val="28"/>
          <w:lang w:eastAsia="ru-RU"/>
        </w:rPr>
        <w:t>, а также граждане в соответствии с действующим законодательством и настоящим</w:t>
      </w:r>
      <w:r w:rsidR="00AA54E7" w:rsidRPr="00413065">
        <w:rPr>
          <w:rFonts w:ascii="Times New Roman" w:eastAsia="Times New Roman" w:hAnsi="Times New Roman" w:cs="Times New Roman"/>
          <w:sz w:val="28"/>
          <w:szCs w:val="28"/>
          <w:lang w:eastAsia="ru-RU"/>
        </w:rPr>
        <w:t>и</w:t>
      </w:r>
      <w:r w:rsidRPr="00413065">
        <w:rPr>
          <w:rFonts w:ascii="Times New Roman" w:eastAsia="Times New Roman" w:hAnsi="Times New Roman" w:cs="Times New Roman"/>
          <w:sz w:val="28"/>
          <w:szCs w:val="28"/>
          <w:lang w:eastAsia="ru-RU"/>
        </w:rPr>
        <w:t xml:space="preserve"> </w:t>
      </w:r>
      <w:r w:rsidR="00AA54E7" w:rsidRPr="00413065">
        <w:rPr>
          <w:rFonts w:ascii="Times New Roman" w:eastAsia="Times New Roman" w:hAnsi="Times New Roman" w:cs="Times New Roman"/>
          <w:sz w:val="28"/>
          <w:szCs w:val="28"/>
          <w:lang w:eastAsia="ru-RU"/>
        </w:rPr>
        <w:t>Правилами</w:t>
      </w:r>
      <w:r w:rsidRPr="00413065">
        <w:rPr>
          <w:rFonts w:ascii="Times New Roman" w:eastAsia="Times New Roman" w:hAnsi="Times New Roman" w:cs="Times New Roman"/>
          <w:sz w:val="28"/>
          <w:szCs w:val="28"/>
          <w:lang w:eastAsia="ru-RU"/>
        </w:rPr>
        <w:t xml:space="preserve">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bookmarkStart w:id="3" w:name="_GoBack"/>
      <w:bookmarkEnd w:id="3"/>
    </w:p>
    <w:sectPr w:rsidR="004A7D4F" w:rsidSect="0086671D">
      <w:footerReference w:type="default" r:id="rId30"/>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92" w:rsidRDefault="00C36992" w:rsidP="006E57F5">
      <w:pPr>
        <w:spacing w:after="0" w:line="240" w:lineRule="auto"/>
      </w:pPr>
      <w:r>
        <w:separator/>
      </w:r>
    </w:p>
  </w:endnote>
  <w:endnote w:type="continuationSeparator" w:id="0">
    <w:p w:rsidR="00C36992" w:rsidRDefault="00C36992" w:rsidP="006E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8C" w:rsidRDefault="00634F8C">
    <w:pPr>
      <w:pStyle w:val="a5"/>
      <w:jc w:val="center"/>
    </w:pPr>
  </w:p>
  <w:p w:rsidR="00634F8C" w:rsidRDefault="00634F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92" w:rsidRDefault="00C36992" w:rsidP="006E57F5">
      <w:pPr>
        <w:spacing w:after="0" w:line="240" w:lineRule="auto"/>
      </w:pPr>
      <w:r>
        <w:separator/>
      </w:r>
    </w:p>
  </w:footnote>
  <w:footnote w:type="continuationSeparator" w:id="0">
    <w:p w:rsidR="00C36992" w:rsidRDefault="00C36992" w:rsidP="006E5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968"/>
    <w:multiLevelType w:val="hybridMultilevel"/>
    <w:tmpl w:val="3EC09C94"/>
    <w:lvl w:ilvl="0" w:tplc="4178EAD8">
      <w:start w:val="1"/>
      <w:numFmt w:val="decimal"/>
      <w:lvlText w:val="%1)"/>
      <w:lvlJc w:val="left"/>
      <w:pPr>
        <w:ind w:left="360" w:hanging="360"/>
      </w:pPr>
      <w:rPr>
        <w:rFonts w:ascii="Times New Roman" w:hAnsi="Times New Roman" w:cs="Times New Roman" w:hint="default"/>
        <w:sz w:val="28"/>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667D3B"/>
    <w:multiLevelType w:val="hybridMultilevel"/>
    <w:tmpl w:val="46F2FE44"/>
    <w:lvl w:ilvl="0" w:tplc="3D16079C">
      <w:start w:val="1"/>
      <w:numFmt w:val="decimal"/>
      <w:lvlText w:val="%1."/>
      <w:lvlJc w:val="left"/>
      <w:pPr>
        <w:ind w:left="1139" w:hanging="8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5F2714"/>
    <w:multiLevelType w:val="hybridMultilevel"/>
    <w:tmpl w:val="13C0EEDA"/>
    <w:lvl w:ilvl="0" w:tplc="7CA076DA">
      <w:start w:val="1"/>
      <w:numFmt w:val="russianLow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66184A"/>
    <w:multiLevelType w:val="hybridMultilevel"/>
    <w:tmpl w:val="1A824A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6AC6A87"/>
    <w:multiLevelType w:val="hybridMultilevel"/>
    <w:tmpl w:val="3D08D5B6"/>
    <w:lvl w:ilvl="0" w:tplc="ECDA273A">
      <w:start w:val="1"/>
      <w:numFmt w:val="russianLow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B54CC4"/>
    <w:multiLevelType w:val="hybridMultilevel"/>
    <w:tmpl w:val="5C4408B0"/>
    <w:lvl w:ilvl="0" w:tplc="1546697C">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054A78"/>
    <w:multiLevelType w:val="hybridMultilevel"/>
    <w:tmpl w:val="7482251A"/>
    <w:lvl w:ilvl="0" w:tplc="A9187D44">
      <w:start w:val="1"/>
      <w:numFmt w:val="decimal"/>
      <w:lvlText w:val="%1."/>
      <w:lvlJc w:val="left"/>
      <w:pPr>
        <w:ind w:left="862" w:hanging="360"/>
      </w:pPr>
      <w:rPr>
        <w:rFonts w:ascii="Times New Roman" w:hAnsi="Times New Roman" w:cs="Times New Roman" w:hint="default"/>
        <w:b w:val="0"/>
        <w:bCs/>
        <w:color w:val="auto"/>
        <w:sz w:val="28"/>
        <w:szCs w:val="24"/>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7">
    <w:nsid w:val="17460839"/>
    <w:multiLevelType w:val="hybridMultilevel"/>
    <w:tmpl w:val="37C27892"/>
    <w:lvl w:ilvl="0" w:tplc="116CA3A6">
      <w:start w:val="1"/>
      <w:numFmt w:val="russianLow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BE8371D"/>
    <w:multiLevelType w:val="hybridMultilevel"/>
    <w:tmpl w:val="33B4F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B753D4"/>
    <w:multiLevelType w:val="hybridMultilevel"/>
    <w:tmpl w:val="69125316"/>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0">
    <w:nsid w:val="405D6213"/>
    <w:multiLevelType w:val="hybridMultilevel"/>
    <w:tmpl w:val="FC6EA952"/>
    <w:lvl w:ilvl="0" w:tplc="46DA99B0">
      <w:start w:val="1"/>
      <w:numFmt w:val="russianLower"/>
      <w:lvlText w:val="%1)"/>
      <w:lvlJc w:val="left"/>
      <w:pPr>
        <w:ind w:left="720" w:hanging="360"/>
      </w:pPr>
      <w:rPr>
        <w:rFonts w:ascii="Times New Roman" w:hAnsi="Times New Roman" w:cs="Times New Roman" w:hint="default"/>
        <w:sz w:val="28"/>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0693DB6"/>
    <w:multiLevelType w:val="hybridMultilevel"/>
    <w:tmpl w:val="654C92B0"/>
    <w:lvl w:ilvl="0" w:tplc="81FABCD6">
      <w:start w:val="1"/>
      <w:numFmt w:val="russianLower"/>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3317EE"/>
    <w:multiLevelType w:val="hybridMultilevel"/>
    <w:tmpl w:val="A9A82494"/>
    <w:lvl w:ilvl="0" w:tplc="8A681D4E">
      <w:start w:val="1"/>
      <w:numFmt w:val="russianLower"/>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3">
    <w:nsid w:val="548B23A6"/>
    <w:multiLevelType w:val="hybridMultilevel"/>
    <w:tmpl w:val="611A8F00"/>
    <w:lvl w:ilvl="0" w:tplc="75E8B760">
      <w:start w:val="1"/>
      <w:numFmt w:val="decimal"/>
      <w:lvlText w:val="%1."/>
      <w:lvlJc w:val="left"/>
      <w:pPr>
        <w:ind w:left="1080" w:hanging="825"/>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4">
    <w:nsid w:val="56B65A1C"/>
    <w:multiLevelType w:val="hybridMultilevel"/>
    <w:tmpl w:val="85B052F2"/>
    <w:lvl w:ilvl="0" w:tplc="35929D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7431F8"/>
    <w:multiLevelType w:val="hybridMultilevel"/>
    <w:tmpl w:val="872868E8"/>
    <w:lvl w:ilvl="0" w:tplc="1546697C">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F2535FB"/>
    <w:multiLevelType w:val="hybridMultilevel"/>
    <w:tmpl w:val="807A4EB0"/>
    <w:lvl w:ilvl="0" w:tplc="25CC5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FC94439"/>
    <w:multiLevelType w:val="hybridMultilevel"/>
    <w:tmpl w:val="8B8E5C14"/>
    <w:lvl w:ilvl="0" w:tplc="BE4ACA9C">
      <w:start w:val="1"/>
      <w:numFmt w:val="russianLower"/>
      <w:lvlText w:val="%1)"/>
      <w:lvlJc w:val="left"/>
      <w:pPr>
        <w:ind w:left="1440" w:hanging="360"/>
      </w:pPr>
      <w:rPr>
        <w:rFonts w:ascii="Times New Roman" w:hAnsi="Times New Roman" w:cs="Times New Roman" w:hint="default"/>
        <w:sz w:val="28"/>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749C5535"/>
    <w:multiLevelType w:val="hybridMultilevel"/>
    <w:tmpl w:val="FFBEC2BC"/>
    <w:lvl w:ilvl="0" w:tplc="816EFEE4">
      <w:start w:val="1"/>
      <w:numFmt w:val="decimal"/>
      <w:lvlText w:val="%1)"/>
      <w:lvlJc w:val="left"/>
      <w:pPr>
        <w:ind w:left="1214" w:hanging="9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5AE64B6"/>
    <w:multiLevelType w:val="hybridMultilevel"/>
    <w:tmpl w:val="B2E8F22C"/>
    <w:lvl w:ilvl="0" w:tplc="29645E86">
      <w:start w:val="1"/>
      <w:numFmt w:val="decimal"/>
      <w:lvlText w:val="%1."/>
      <w:lvlJc w:val="left"/>
      <w:pPr>
        <w:ind w:left="2115" w:hanging="9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7E695E0B"/>
    <w:multiLevelType w:val="hybridMultilevel"/>
    <w:tmpl w:val="FD36954C"/>
    <w:lvl w:ilvl="0" w:tplc="1546697C">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14"/>
  </w:num>
  <w:num w:numId="3">
    <w:abstractNumId w:val="16"/>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9"/>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CE"/>
    <w:rsid w:val="0000168D"/>
    <w:rsid w:val="00001BD8"/>
    <w:rsid w:val="0000700D"/>
    <w:rsid w:val="000100CF"/>
    <w:rsid w:val="00010C5E"/>
    <w:rsid w:val="00011B88"/>
    <w:rsid w:val="00015238"/>
    <w:rsid w:val="00016084"/>
    <w:rsid w:val="00016CB7"/>
    <w:rsid w:val="0002243D"/>
    <w:rsid w:val="0002321F"/>
    <w:rsid w:val="00027951"/>
    <w:rsid w:val="0003504E"/>
    <w:rsid w:val="000351B1"/>
    <w:rsid w:val="000432D7"/>
    <w:rsid w:val="0004618E"/>
    <w:rsid w:val="00050053"/>
    <w:rsid w:val="000539C6"/>
    <w:rsid w:val="00054D7D"/>
    <w:rsid w:val="0006346E"/>
    <w:rsid w:val="000645B0"/>
    <w:rsid w:val="00081DE2"/>
    <w:rsid w:val="0008479C"/>
    <w:rsid w:val="000877B9"/>
    <w:rsid w:val="00094BD6"/>
    <w:rsid w:val="000A12C8"/>
    <w:rsid w:val="000A1921"/>
    <w:rsid w:val="000A29EA"/>
    <w:rsid w:val="000A4D56"/>
    <w:rsid w:val="000A5B91"/>
    <w:rsid w:val="000B0BF6"/>
    <w:rsid w:val="000B3BDD"/>
    <w:rsid w:val="000B4020"/>
    <w:rsid w:val="000B5387"/>
    <w:rsid w:val="000B6D49"/>
    <w:rsid w:val="000C62F4"/>
    <w:rsid w:val="000C6D04"/>
    <w:rsid w:val="000D2E4B"/>
    <w:rsid w:val="000E3141"/>
    <w:rsid w:val="000E534E"/>
    <w:rsid w:val="000E7120"/>
    <w:rsid w:val="000E7334"/>
    <w:rsid w:val="000F0352"/>
    <w:rsid w:val="000F03C6"/>
    <w:rsid w:val="000F5333"/>
    <w:rsid w:val="00102652"/>
    <w:rsid w:val="001032BE"/>
    <w:rsid w:val="001066EE"/>
    <w:rsid w:val="001074F1"/>
    <w:rsid w:val="00120FB0"/>
    <w:rsid w:val="00124DF6"/>
    <w:rsid w:val="0013080A"/>
    <w:rsid w:val="00134D51"/>
    <w:rsid w:val="00134F7B"/>
    <w:rsid w:val="0013510D"/>
    <w:rsid w:val="00150142"/>
    <w:rsid w:val="00151202"/>
    <w:rsid w:val="00152AB8"/>
    <w:rsid w:val="00154925"/>
    <w:rsid w:val="001621D9"/>
    <w:rsid w:val="00162D89"/>
    <w:rsid w:val="00164D3C"/>
    <w:rsid w:val="00170941"/>
    <w:rsid w:val="00171BFF"/>
    <w:rsid w:val="00174A26"/>
    <w:rsid w:val="0018140C"/>
    <w:rsid w:val="001833AD"/>
    <w:rsid w:val="00185698"/>
    <w:rsid w:val="00186BA4"/>
    <w:rsid w:val="00195064"/>
    <w:rsid w:val="00196FF9"/>
    <w:rsid w:val="001A549D"/>
    <w:rsid w:val="001A73F9"/>
    <w:rsid w:val="001B0D85"/>
    <w:rsid w:val="001B6080"/>
    <w:rsid w:val="001C2787"/>
    <w:rsid w:val="001C6F13"/>
    <w:rsid w:val="001D0742"/>
    <w:rsid w:val="001D0B0C"/>
    <w:rsid w:val="001D7CE4"/>
    <w:rsid w:val="001E7112"/>
    <w:rsid w:val="001E776A"/>
    <w:rsid w:val="001F134E"/>
    <w:rsid w:val="001F51AB"/>
    <w:rsid w:val="001F589E"/>
    <w:rsid w:val="001F60B2"/>
    <w:rsid w:val="001F68D3"/>
    <w:rsid w:val="001F7F3F"/>
    <w:rsid w:val="0020015B"/>
    <w:rsid w:val="00203CBB"/>
    <w:rsid w:val="0020748D"/>
    <w:rsid w:val="0021220A"/>
    <w:rsid w:val="002125A2"/>
    <w:rsid w:val="00220646"/>
    <w:rsid w:val="00221822"/>
    <w:rsid w:val="00223101"/>
    <w:rsid w:val="00225F36"/>
    <w:rsid w:val="00226595"/>
    <w:rsid w:val="002303DA"/>
    <w:rsid w:val="00230C8D"/>
    <w:rsid w:val="00233DCB"/>
    <w:rsid w:val="00234F70"/>
    <w:rsid w:val="002350BC"/>
    <w:rsid w:val="00237485"/>
    <w:rsid w:val="00240CB8"/>
    <w:rsid w:val="00261DAD"/>
    <w:rsid w:val="00265BF7"/>
    <w:rsid w:val="00266019"/>
    <w:rsid w:val="002715AF"/>
    <w:rsid w:val="002825EE"/>
    <w:rsid w:val="00287CCB"/>
    <w:rsid w:val="00292490"/>
    <w:rsid w:val="0029438F"/>
    <w:rsid w:val="00294D9A"/>
    <w:rsid w:val="002A1E88"/>
    <w:rsid w:val="002A2524"/>
    <w:rsid w:val="002B0190"/>
    <w:rsid w:val="002B75D3"/>
    <w:rsid w:val="002C0AF8"/>
    <w:rsid w:val="002C4E47"/>
    <w:rsid w:val="002C5C02"/>
    <w:rsid w:val="002D112F"/>
    <w:rsid w:val="002D1395"/>
    <w:rsid w:val="002D2299"/>
    <w:rsid w:val="002D5539"/>
    <w:rsid w:val="002E0FC7"/>
    <w:rsid w:val="002F39BC"/>
    <w:rsid w:val="002F3A15"/>
    <w:rsid w:val="002F5F67"/>
    <w:rsid w:val="003032F3"/>
    <w:rsid w:val="00304B77"/>
    <w:rsid w:val="003060F3"/>
    <w:rsid w:val="00311979"/>
    <w:rsid w:val="003140D8"/>
    <w:rsid w:val="0031478D"/>
    <w:rsid w:val="003208BD"/>
    <w:rsid w:val="003240D0"/>
    <w:rsid w:val="0032497E"/>
    <w:rsid w:val="003346B0"/>
    <w:rsid w:val="00335400"/>
    <w:rsid w:val="0033544E"/>
    <w:rsid w:val="0033573D"/>
    <w:rsid w:val="00360C02"/>
    <w:rsid w:val="003610A9"/>
    <w:rsid w:val="00363028"/>
    <w:rsid w:val="0036610D"/>
    <w:rsid w:val="0037094D"/>
    <w:rsid w:val="00376F78"/>
    <w:rsid w:val="0038355A"/>
    <w:rsid w:val="0038588F"/>
    <w:rsid w:val="00387D98"/>
    <w:rsid w:val="00392F92"/>
    <w:rsid w:val="00394709"/>
    <w:rsid w:val="0039489A"/>
    <w:rsid w:val="00397C94"/>
    <w:rsid w:val="003A1687"/>
    <w:rsid w:val="003A3AE8"/>
    <w:rsid w:val="003A6D6C"/>
    <w:rsid w:val="003B5C1C"/>
    <w:rsid w:val="003B63A1"/>
    <w:rsid w:val="003C6FBB"/>
    <w:rsid w:val="003D2450"/>
    <w:rsid w:val="003D2645"/>
    <w:rsid w:val="003D3002"/>
    <w:rsid w:val="003D5959"/>
    <w:rsid w:val="003E4CF6"/>
    <w:rsid w:val="003E55BA"/>
    <w:rsid w:val="003E6421"/>
    <w:rsid w:val="003E7EA0"/>
    <w:rsid w:val="003F2C0A"/>
    <w:rsid w:val="00411782"/>
    <w:rsid w:val="00413065"/>
    <w:rsid w:val="00414BEA"/>
    <w:rsid w:val="004155AD"/>
    <w:rsid w:val="00415DDF"/>
    <w:rsid w:val="00416A68"/>
    <w:rsid w:val="00424785"/>
    <w:rsid w:val="00425344"/>
    <w:rsid w:val="0044428F"/>
    <w:rsid w:val="004451E6"/>
    <w:rsid w:val="00446151"/>
    <w:rsid w:val="004479AC"/>
    <w:rsid w:val="004500D2"/>
    <w:rsid w:val="00452784"/>
    <w:rsid w:val="00452B6F"/>
    <w:rsid w:val="00453036"/>
    <w:rsid w:val="0045394F"/>
    <w:rsid w:val="00454459"/>
    <w:rsid w:val="00454A1C"/>
    <w:rsid w:val="00456D17"/>
    <w:rsid w:val="00461490"/>
    <w:rsid w:val="00461718"/>
    <w:rsid w:val="004651C6"/>
    <w:rsid w:val="00471D8A"/>
    <w:rsid w:val="0047561B"/>
    <w:rsid w:val="00491811"/>
    <w:rsid w:val="00493CD8"/>
    <w:rsid w:val="00494CCC"/>
    <w:rsid w:val="00495C54"/>
    <w:rsid w:val="004A25F9"/>
    <w:rsid w:val="004A489A"/>
    <w:rsid w:val="004A7D4F"/>
    <w:rsid w:val="004C4ED3"/>
    <w:rsid w:val="004C59C7"/>
    <w:rsid w:val="004D05F4"/>
    <w:rsid w:val="004D2AFD"/>
    <w:rsid w:val="004D7F34"/>
    <w:rsid w:val="004E6E20"/>
    <w:rsid w:val="004F4D0F"/>
    <w:rsid w:val="004F53E1"/>
    <w:rsid w:val="00502036"/>
    <w:rsid w:val="00503D66"/>
    <w:rsid w:val="005072FC"/>
    <w:rsid w:val="00510E1D"/>
    <w:rsid w:val="005155CB"/>
    <w:rsid w:val="00515889"/>
    <w:rsid w:val="00531247"/>
    <w:rsid w:val="0053426F"/>
    <w:rsid w:val="0054030B"/>
    <w:rsid w:val="00542597"/>
    <w:rsid w:val="00545B21"/>
    <w:rsid w:val="00551FB5"/>
    <w:rsid w:val="00554D2D"/>
    <w:rsid w:val="00557901"/>
    <w:rsid w:val="00557AF7"/>
    <w:rsid w:val="0056296A"/>
    <w:rsid w:val="005704D6"/>
    <w:rsid w:val="00573C68"/>
    <w:rsid w:val="00573F87"/>
    <w:rsid w:val="0057437D"/>
    <w:rsid w:val="0058113E"/>
    <w:rsid w:val="00583EC7"/>
    <w:rsid w:val="00583EEA"/>
    <w:rsid w:val="00584D33"/>
    <w:rsid w:val="00590648"/>
    <w:rsid w:val="005920D8"/>
    <w:rsid w:val="00592AC3"/>
    <w:rsid w:val="00593A67"/>
    <w:rsid w:val="005A274E"/>
    <w:rsid w:val="005A3C87"/>
    <w:rsid w:val="005A5621"/>
    <w:rsid w:val="005A6F8D"/>
    <w:rsid w:val="005A772F"/>
    <w:rsid w:val="005A7976"/>
    <w:rsid w:val="005B3F1E"/>
    <w:rsid w:val="005B7ACC"/>
    <w:rsid w:val="005C62A3"/>
    <w:rsid w:val="005D0932"/>
    <w:rsid w:val="005D3FB4"/>
    <w:rsid w:val="005D6F17"/>
    <w:rsid w:val="005E01DA"/>
    <w:rsid w:val="005F2CBA"/>
    <w:rsid w:val="0060150D"/>
    <w:rsid w:val="006017C1"/>
    <w:rsid w:val="00601E99"/>
    <w:rsid w:val="006024C4"/>
    <w:rsid w:val="0060381B"/>
    <w:rsid w:val="006046B7"/>
    <w:rsid w:val="00605278"/>
    <w:rsid w:val="00615208"/>
    <w:rsid w:val="006161E8"/>
    <w:rsid w:val="006242B7"/>
    <w:rsid w:val="006244BD"/>
    <w:rsid w:val="00624B6A"/>
    <w:rsid w:val="006264CF"/>
    <w:rsid w:val="00632BB0"/>
    <w:rsid w:val="00634F8C"/>
    <w:rsid w:val="00641985"/>
    <w:rsid w:val="00643D1C"/>
    <w:rsid w:val="00653E17"/>
    <w:rsid w:val="006644FE"/>
    <w:rsid w:val="00664AEB"/>
    <w:rsid w:val="00664ECF"/>
    <w:rsid w:val="00665FD0"/>
    <w:rsid w:val="00672A4C"/>
    <w:rsid w:val="00675BE9"/>
    <w:rsid w:val="00681E39"/>
    <w:rsid w:val="00694C81"/>
    <w:rsid w:val="006A07FD"/>
    <w:rsid w:val="006A5F36"/>
    <w:rsid w:val="006B3E88"/>
    <w:rsid w:val="006B4A0E"/>
    <w:rsid w:val="006B5039"/>
    <w:rsid w:val="006B5233"/>
    <w:rsid w:val="006C294F"/>
    <w:rsid w:val="006D1B38"/>
    <w:rsid w:val="006D4D2A"/>
    <w:rsid w:val="006D5AB5"/>
    <w:rsid w:val="006E45BD"/>
    <w:rsid w:val="006E57F5"/>
    <w:rsid w:val="006F1C4D"/>
    <w:rsid w:val="006F6595"/>
    <w:rsid w:val="007040FC"/>
    <w:rsid w:val="007054A9"/>
    <w:rsid w:val="0070585B"/>
    <w:rsid w:val="00721DE9"/>
    <w:rsid w:val="00721F48"/>
    <w:rsid w:val="0072358B"/>
    <w:rsid w:val="00724A16"/>
    <w:rsid w:val="00724E43"/>
    <w:rsid w:val="00735521"/>
    <w:rsid w:val="00746928"/>
    <w:rsid w:val="00746D19"/>
    <w:rsid w:val="00756A6A"/>
    <w:rsid w:val="007652D2"/>
    <w:rsid w:val="007668D9"/>
    <w:rsid w:val="007707B4"/>
    <w:rsid w:val="00770CDD"/>
    <w:rsid w:val="00770FD6"/>
    <w:rsid w:val="007719CF"/>
    <w:rsid w:val="00775E97"/>
    <w:rsid w:val="00785B2A"/>
    <w:rsid w:val="00787612"/>
    <w:rsid w:val="00787B62"/>
    <w:rsid w:val="00791376"/>
    <w:rsid w:val="00794B7B"/>
    <w:rsid w:val="007A0413"/>
    <w:rsid w:val="007A4C79"/>
    <w:rsid w:val="007A65D6"/>
    <w:rsid w:val="007B4FB3"/>
    <w:rsid w:val="007B7339"/>
    <w:rsid w:val="007B7E3B"/>
    <w:rsid w:val="007C123C"/>
    <w:rsid w:val="007C7FAF"/>
    <w:rsid w:val="007D0342"/>
    <w:rsid w:val="007D2A52"/>
    <w:rsid w:val="007D2A5B"/>
    <w:rsid w:val="007E542E"/>
    <w:rsid w:val="007F0191"/>
    <w:rsid w:val="007F4B8C"/>
    <w:rsid w:val="007F5454"/>
    <w:rsid w:val="007F719F"/>
    <w:rsid w:val="00804D8B"/>
    <w:rsid w:val="00807A84"/>
    <w:rsid w:val="00810AEE"/>
    <w:rsid w:val="00810F31"/>
    <w:rsid w:val="00812CDE"/>
    <w:rsid w:val="00816A1F"/>
    <w:rsid w:val="00817D19"/>
    <w:rsid w:val="00823859"/>
    <w:rsid w:val="00825011"/>
    <w:rsid w:val="00826046"/>
    <w:rsid w:val="00826185"/>
    <w:rsid w:val="0083432E"/>
    <w:rsid w:val="00836B1D"/>
    <w:rsid w:val="00837534"/>
    <w:rsid w:val="00837C3A"/>
    <w:rsid w:val="0084038E"/>
    <w:rsid w:val="00843641"/>
    <w:rsid w:val="0084430D"/>
    <w:rsid w:val="00845C89"/>
    <w:rsid w:val="008511E1"/>
    <w:rsid w:val="00861E2E"/>
    <w:rsid w:val="00861FDE"/>
    <w:rsid w:val="00862101"/>
    <w:rsid w:val="00862D69"/>
    <w:rsid w:val="0086671D"/>
    <w:rsid w:val="008707E6"/>
    <w:rsid w:val="00870D79"/>
    <w:rsid w:val="008751F6"/>
    <w:rsid w:val="008864A0"/>
    <w:rsid w:val="00895AB9"/>
    <w:rsid w:val="00897D21"/>
    <w:rsid w:val="00897D4C"/>
    <w:rsid w:val="008A4745"/>
    <w:rsid w:val="008A7BE9"/>
    <w:rsid w:val="008B0827"/>
    <w:rsid w:val="008B33C6"/>
    <w:rsid w:val="008C2D32"/>
    <w:rsid w:val="008C4AA0"/>
    <w:rsid w:val="008C57F9"/>
    <w:rsid w:val="008C7381"/>
    <w:rsid w:val="008D2657"/>
    <w:rsid w:val="008E5571"/>
    <w:rsid w:val="008E70E7"/>
    <w:rsid w:val="008E7ACD"/>
    <w:rsid w:val="0090096E"/>
    <w:rsid w:val="00901B7A"/>
    <w:rsid w:val="0091219E"/>
    <w:rsid w:val="0091527B"/>
    <w:rsid w:val="00931CC7"/>
    <w:rsid w:val="0094187B"/>
    <w:rsid w:val="00942721"/>
    <w:rsid w:val="0094297E"/>
    <w:rsid w:val="009440DB"/>
    <w:rsid w:val="00950C72"/>
    <w:rsid w:val="009539A0"/>
    <w:rsid w:val="00956E2B"/>
    <w:rsid w:val="00957794"/>
    <w:rsid w:val="0096438A"/>
    <w:rsid w:val="00967A8F"/>
    <w:rsid w:val="00970779"/>
    <w:rsid w:val="00973083"/>
    <w:rsid w:val="009730E2"/>
    <w:rsid w:val="00977578"/>
    <w:rsid w:val="009808E0"/>
    <w:rsid w:val="00980D41"/>
    <w:rsid w:val="009934F0"/>
    <w:rsid w:val="009952DB"/>
    <w:rsid w:val="00995314"/>
    <w:rsid w:val="00996E5D"/>
    <w:rsid w:val="009A28FC"/>
    <w:rsid w:val="009A7C19"/>
    <w:rsid w:val="009B17D5"/>
    <w:rsid w:val="009B2627"/>
    <w:rsid w:val="009B449E"/>
    <w:rsid w:val="009C3538"/>
    <w:rsid w:val="009C4641"/>
    <w:rsid w:val="009D4C19"/>
    <w:rsid w:val="009E2935"/>
    <w:rsid w:val="009E356C"/>
    <w:rsid w:val="009E4FA2"/>
    <w:rsid w:val="009E51D4"/>
    <w:rsid w:val="009F1C1B"/>
    <w:rsid w:val="009F64CC"/>
    <w:rsid w:val="00A00502"/>
    <w:rsid w:val="00A01350"/>
    <w:rsid w:val="00A04175"/>
    <w:rsid w:val="00A10DB7"/>
    <w:rsid w:val="00A146BE"/>
    <w:rsid w:val="00A15085"/>
    <w:rsid w:val="00A1705D"/>
    <w:rsid w:val="00A22A08"/>
    <w:rsid w:val="00A25536"/>
    <w:rsid w:val="00A27DE2"/>
    <w:rsid w:val="00A27E36"/>
    <w:rsid w:val="00A308C7"/>
    <w:rsid w:val="00A33148"/>
    <w:rsid w:val="00A33830"/>
    <w:rsid w:val="00A42242"/>
    <w:rsid w:val="00A43689"/>
    <w:rsid w:val="00A47E5C"/>
    <w:rsid w:val="00A60010"/>
    <w:rsid w:val="00A65913"/>
    <w:rsid w:val="00A665B2"/>
    <w:rsid w:val="00A67D85"/>
    <w:rsid w:val="00A67FB0"/>
    <w:rsid w:val="00A76F28"/>
    <w:rsid w:val="00A81F15"/>
    <w:rsid w:val="00A97215"/>
    <w:rsid w:val="00A97581"/>
    <w:rsid w:val="00AA3813"/>
    <w:rsid w:val="00AA521C"/>
    <w:rsid w:val="00AA54E7"/>
    <w:rsid w:val="00AA780F"/>
    <w:rsid w:val="00AB2A15"/>
    <w:rsid w:val="00AB48DD"/>
    <w:rsid w:val="00AB4972"/>
    <w:rsid w:val="00AC14A8"/>
    <w:rsid w:val="00AC2EB5"/>
    <w:rsid w:val="00AC2FB4"/>
    <w:rsid w:val="00AC4FFE"/>
    <w:rsid w:val="00AC6C5A"/>
    <w:rsid w:val="00AD04B2"/>
    <w:rsid w:val="00AD1EB7"/>
    <w:rsid w:val="00AD2535"/>
    <w:rsid w:val="00AD4A01"/>
    <w:rsid w:val="00AD7615"/>
    <w:rsid w:val="00AE04D3"/>
    <w:rsid w:val="00AE57E6"/>
    <w:rsid w:val="00AE6FCE"/>
    <w:rsid w:val="00AF4BC7"/>
    <w:rsid w:val="00AF626A"/>
    <w:rsid w:val="00AF6F5E"/>
    <w:rsid w:val="00B01EA5"/>
    <w:rsid w:val="00B05D7C"/>
    <w:rsid w:val="00B065A8"/>
    <w:rsid w:val="00B07B50"/>
    <w:rsid w:val="00B11AAC"/>
    <w:rsid w:val="00B139AB"/>
    <w:rsid w:val="00B158AF"/>
    <w:rsid w:val="00B21010"/>
    <w:rsid w:val="00B303CD"/>
    <w:rsid w:val="00B30675"/>
    <w:rsid w:val="00B30B88"/>
    <w:rsid w:val="00B375A3"/>
    <w:rsid w:val="00B42CB6"/>
    <w:rsid w:val="00B46A85"/>
    <w:rsid w:val="00B66EB9"/>
    <w:rsid w:val="00B76198"/>
    <w:rsid w:val="00B77DB7"/>
    <w:rsid w:val="00B816B4"/>
    <w:rsid w:val="00B95D6D"/>
    <w:rsid w:val="00B97E7A"/>
    <w:rsid w:val="00BB051A"/>
    <w:rsid w:val="00BB0ECE"/>
    <w:rsid w:val="00BB3634"/>
    <w:rsid w:val="00BB5EFB"/>
    <w:rsid w:val="00BB6936"/>
    <w:rsid w:val="00BC0E90"/>
    <w:rsid w:val="00BC10C2"/>
    <w:rsid w:val="00BC7CB4"/>
    <w:rsid w:val="00BD21F0"/>
    <w:rsid w:val="00BD7BE3"/>
    <w:rsid w:val="00BE2621"/>
    <w:rsid w:val="00C043CF"/>
    <w:rsid w:val="00C131EC"/>
    <w:rsid w:val="00C14058"/>
    <w:rsid w:val="00C23FBF"/>
    <w:rsid w:val="00C268D1"/>
    <w:rsid w:val="00C275CC"/>
    <w:rsid w:val="00C311E8"/>
    <w:rsid w:val="00C33957"/>
    <w:rsid w:val="00C35EBB"/>
    <w:rsid w:val="00C36992"/>
    <w:rsid w:val="00C36B4C"/>
    <w:rsid w:val="00C419DE"/>
    <w:rsid w:val="00C50D4A"/>
    <w:rsid w:val="00C50DE8"/>
    <w:rsid w:val="00C53503"/>
    <w:rsid w:val="00C57DDF"/>
    <w:rsid w:val="00C61839"/>
    <w:rsid w:val="00C6184C"/>
    <w:rsid w:val="00C65BEC"/>
    <w:rsid w:val="00C6673B"/>
    <w:rsid w:val="00C85801"/>
    <w:rsid w:val="00C858B8"/>
    <w:rsid w:val="00C87913"/>
    <w:rsid w:val="00C90829"/>
    <w:rsid w:val="00C91DCC"/>
    <w:rsid w:val="00C91EF6"/>
    <w:rsid w:val="00CA675A"/>
    <w:rsid w:val="00CA7125"/>
    <w:rsid w:val="00CA7B8F"/>
    <w:rsid w:val="00CB14D9"/>
    <w:rsid w:val="00CB4C85"/>
    <w:rsid w:val="00CB6F98"/>
    <w:rsid w:val="00CB7010"/>
    <w:rsid w:val="00CC22D6"/>
    <w:rsid w:val="00CC78D8"/>
    <w:rsid w:val="00CD4214"/>
    <w:rsid w:val="00CD4C42"/>
    <w:rsid w:val="00CD61DA"/>
    <w:rsid w:val="00CE42D4"/>
    <w:rsid w:val="00CF0BFD"/>
    <w:rsid w:val="00CF1269"/>
    <w:rsid w:val="00CF1DEF"/>
    <w:rsid w:val="00CF3345"/>
    <w:rsid w:val="00D000D0"/>
    <w:rsid w:val="00D01506"/>
    <w:rsid w:val="00D031E3"/>
    <w:rsid w:val="00D07085"/>
    <w:rsid w:val="00D16366"/>
    <w:rsid w:val="00D21BDB"/>
    <w:rsid w:val="00D26885"/>
    <w:rsid w:val="00D26FC2"/>
    <w:rsid w:val="00D304C5"/>
    <w:rsid w:val="00D323B9"/>
    <w:rsid w:val="00D507FE"/>
    <w:rsid w:val="00D51032"/>
    <w:rsid w:val="00D5259C"/>
    <w:rsid w:val="00D52AD2"/>
    <w:rsid w:val="00D55BD3"/>
    <w:rsid w:val="00D60855"/>
    <w:rsid w:val="00D61DBA"/>
    <w:rsid w:val="00D6263A"/>
    <w:rsid w:val="00D65046"/>
    <w:rsid w:val="00D76ADC"/>
    <w:rsid w:val="00D80CFC"/>
    <w:rsid w:val="00D82348"/>
    <w:rsid w:val="00D937F7"/>
    <w:rsid w:val="00D96B7F"/>
    <w:rsid w:val="00D97B14"/>
    <w:rsid w:val="00DA119F"/>
    <w:rsid w:val="00DA2174"/>
    <w:rsid w:val="00DA21FD"/>
    <w:rsid w:val="00DA342F"/>
    <w:rsid w:val="00DA4603"/>
    <w:rsid w:val="00DA51BA"/>
    <w:rsid w:val="00DA5406"/>
    <w:rsid w:val="00DA5518"/>
    <w:rsid w:val="00DC2CA8"/>
    <w:rsid w:val="00DC47B4"/>
    <w:rsid w:val="00DD36DE"/>
    <w:rsid w:val="00DD53E1"/>
    <w:rsid w:val="00DD7519"/>
    <w:rsid w:val="00DE3458"/>
    <w:rsid w:val="00DF28ED"/>
    <w:rsid w:val="00DF3296"/>
    <w:rsid w:val="00E02417"/>
    <w:rsid w:val="00E11B9B"/>
    <w:rsid w:val="00E14354"/>
    <w:rsid w:val="00E15FEC"/>
    <w:rsid w:val="00E16044"/>
    <w:rsid w:val="00E22C1A"/>
    <w:rsid w:val="00E232EB"/>
    <w:rsid w:val="00E249D4"/>
    <w:rsid w:val="00E339FB"/>
    <w:rsid w:val="00E52E89"/>
    <w:rsid w:val="00E52EBB"/>
    <w:rsid w:val="00E56C73"/>
    <w:rsid w:val="00E60398"/>
    <w:rsid w:val="00E6552F"/>
    <w:rsid w:val="00E7051E"/>
    <w:rsid w:val="00E72A96"/>
    <w:rsid w:val="00E7752D"/>
    <w:rsid w:val="00E91382"/>
    <w:rsid w:val="00E94A13"/>
    <w:rsid w:val="00E96D7C"/>
    <w:rsid w:val="00EA0174"/>
    <w:rsid w:val="00EA0A04"/>
    <w:rsid w:val="00EA5AE3"/>
    <w:rsid w:val="00EB66A6"/>
    <w:rsid w:val="00EC48FA"/>
    <w:rsid w:val="00EC7AC5"/>
    <w:rsid w:val="00EE0C35"/>
    <w:rsid w:val="00F01A5A"/>
    <w:rsid w:val="00F21749"/>
    <w:rsid w:val="00F225BE"/>
    <w:rsid w:val="00F309E8"/>
    <w:rsid w:val="00F362FB"/>
    <w:rsid w:val="00F40CA0"/>
    <w:rsid w:val="00F4144E"/>
    <w:rsid w:val="00F422B4"/>
    <w:rsid w:val="00F43F32"/>
    <w:rsid w:val="00F4670E"/>
    <w:rsid w:val="00F47F55"/>
    <w:rsid w:val="00F51974"/>
    <w:rsid w:val="00F62B77"/>
    <w:rsid w:val="00F65B29"/>
    <w:rsid w:val="00F66693"/>
    <w:rsid w:val="00F73CF8"/>
    <w:rsid w:val="00F74835"/>
    <w:rsid w:val="00F777EA"/>
    <w:rsid w:val="00F77B62"/>
    <w:rsid w:val="00F83ABC"/>
    <w:rsid w:val="00F844B8"/>
    <w:rsid w:val="00F85CEA"/>
    <w:rsid w:val="00F9299B"/>
    <w:rsid w:val="00F9537B"/>
    <w:rsid w:val="00F96687"/>
    <w:rsid w:val="00FA12F9"/>
    <w:rsid w:val="00FB486B"/>
    <w:rsid w:val="00FC489A"/>
    <w:rsid w:val="00FE0BE4"/>
    <w:rsid w:val="00FE278D"/>
    <w:rsid w:val="00FE35F8"/>
    <w:rsid w:val="00FE453D"/>
    <w:rsid w:val="00FF2C47"/>
    <w:rsid w:val="00FF3BF9"/>
    <w:rsid w:val="00FF5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F9"/>
  </w:style>
  <w:style w:type="paragraph" w:styleId="1">
    <w:name w:val="heading 1"/>
    <w:basedOn w:val="a"/>
    <w:next w:val="a"/>
    <w:link w:val="10"/>
    <w:uiPriority w:val="9"/>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paragraph" w:styleId="2">
    <w:name w:val="heading 2"/>
    <w:basedOn w:val="a"/>
    <w:next w:val="a"/>
    <w:link w:val="20"/>
    <w:uiPriority w:val="9"/>
    <w:semiHidden/>
    <w:unhideWhenUsed/>
    <w:qFormat/>
    <w:rsid w:val="0038588F"/>
    <w:pPr>
      <w:keepNext/>
      <w:keepLines/>
      <w:spacing w:before="40" w:after="0" w:line="276" w:lineRule="auto"/>
      <w:outlineLvl w:val="1"/>
    </w:pPr>
    <w:rPr>
      <w:rFonts w:ascii="Calibri Light" w:eastAsia="Times New Roman" w:hAnsi="Calibri Light" w:cs="Times New Roman"/>
      <w:color w:val="2F5496"/>
      <w:sz w:val="26"/>
      <w:szCs w:val="26"/>
    </w:rPr>
  </w:style>
  <w:style w:type="paragraph" w:styleId="3">
    <w:name w:val="heading 3"/>
    <w:basedOn w:val="a"/>
    <w:link w:val="30"/>
    <w:uiPriority w:val="9"/>
    <w:qFormat/>
    <w:rsid w:val="006B4A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3858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76A"/>
    <w:rPr>
      <w:rFonts w:ascii="Times New Roman" w:eastAsia="Times New Roman" w:hAnsi="Times New Roman" w:cs="Times New Roman"/>
      <w:b/>
      <w:bCs/>
      <w:sz w:val="28"/>
      <w:szCs w:val="24"/>
      <w:lang w:val="x-none" w:eastAsia="ru-RU"/>
    </w:rPr>
  </w:style>
  <w:style w:type="character" w:customStyle="1" w:styleId="20">
    <w:name w:val="Заголовок 2 Знак"/>
    <w:basedOn w:val="a0"/>
    <w:link w:val="2"/>
    <w:uiPriority w:val="9"/>
    <w:semiHidden/>
    <w:rsid w:val="0038588F"/>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6B4A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8588F"/>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 w:type="character" w:customStyle="1" w:styleId="ab">
    <w:name w:val="Основной текст с отступом Знак"/>
    <w:basedOn w:val="a0"/>
    <w:link w:val="ac"/>
    <w:semiHidden/>
    <w:rsid w:val="006B4A0E"/>
    <w:rPr>
      <w:rFonts w:ascii="Times New Roman" w:eastAsia="Times New Roman" w:hAnsi="Times New Roman" w:cs="Times New Roman"/>
      <w:sz w:val="28"/>
      <w:szCs w:val="24"/>
      <w:lang w:eastAsia="ru-RU"/>
    </w:rPr>
  </w:style>
  <w:style w:type="paragraph" w:styleId="ac">
    <w:name w:val="Body Text Indent"/>
    <w:basedOn w:val="a"/>
    <w:link w:val="ab"/>
    <w:semiHidden/>
    <w:rsid w:val="006B4A0E"/>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e"/>
    <w:semiHidden/>
    <w:rsid w:val="006B4A0E"/>
    <w:rPr>
      <w:rFonts w:ascii="Times New Roman" w:eastAsia="Times New Roman" w:hAnsi="Times New Roman" w:cs="Times New Roman"/>
      <w:b/>
      <w:bCs/>
      <w:sz w:val="24"/>
      <w:szCs w:val="24"/>
      <w:lang w:eastAsia="ru-RU"/>
    </w:rPr>
  </w:style>
  <w:style w:type="paragraph" w:styleId="ae">
    <w:name w:val="Body Text"/>
    <w:basedOn w:val="a"/>
    <w:link w:val="ad"/>
    <w:semiHidden/>
    <w:rsid w:val="006B4A0E"/>
    <w:pPr>
      <w:spacing w:after="0" w:line="240" w:lineRule="auto"/>
      <w:jc w:val="center"/>
    </w:pPr>
    <w:rPr>
      <w:rFonts w:ascii="Times New Roman" w:eastAsia="Times New Roman" w:hAnsi="Times New Roman" w:cs="Times New Roman"/>
      <w:b/>
      <w:bCs/>
      <w:sz w:val="24"/>
      <w:szCs w:val="24"/>
      <w:lang w:eastAsia="ru-RU"/>
    </w:rPr>
  </w:style>
  <w:style w:type="paragraph" w:styleId="af">
    <w:name w:val="No Spacing"/>
    <w:link w:val="af0"/>
    <w:uiPriority w:val="1"/>
    <w:qFormat/>
    <w:rsid w:val="000A5B91"/>
    <w:pPr>
      <w:spacing w:after="0" w:line="240" w:lineRule="auto"/>
    </w:pPr>
  </w:style>
  <w:style w:type="character" w:customStyle="1" w:styleId="af0">
    <w:name w:val="Без интервала Знак"/>
    <w:basedOn w:val="a0"/>
    <w:link w:val="af"/>
    <w:uiPriority w:val="1"/>
    <w:locked/>
    <w:rsid w:val="0038588F"/>
  </w:style>
  <w:style w:type="character" w:styleId="af1">
    <w:name w:val="Hyperlink"/>
    <w:uiPriority w:val="99"/>
    <w:semiHidden/>
    <w:unhideWhenUsed/>
    <w:rsid w:val="0038588F"/>
    <w:rPr>
      <w:color w:val="0000FF"/>
      <w:u w:val="single"/>
    </w:rPr>
  </w:style>
  <w:style w:type="character" w:customStyle="1" w:styleId="HTML">
    <w:name w:val="Стандартный HTML Знак"/>
    <w:basedOn w:val="a0"/>
    <w:link w:val="HTML0"/>
    <w:uiPriority w:val="99"/>
    <w:semiHidden/>
    <w:rsid w:val="0038588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8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s10">
    <w:name w:val="s_10"/>
    <w:basedOn w:val="a0"/>
    <w:rsid w:val="0038588F"/>
  </w:style>
  <w:style w:type="character" w:customStyle="1" w:styleId="hl">
    <w:name w:val="hl"/>
    <w:basedOn w:val="a0"/>
    <w:rsid w:val="0038588F"/>
  </w:style>
  <w:style w:type="character" w:customStyle="1" w:styleId="searchtext">
    <w:name w:val="searchtext"/>
    <w:basedOn w:val="a0"/>
    <w:rsid w:val="0038588F"/>
  </w:style>
  <w:style w:type="character" w:customStyle="1" w:styleId="sn-label5">
    <w:name w:val="sn-label5"/>
    <w:basedOn w:val="a0"/>
    <w:rsid w:val="0038588F"/>
  </w:style>
  <w:style w:type="character" w:customStyle="1" w:styleId="small-logo3">
    <w:name w:val="small-logo3"/>
    <w:basedOn w:val="a0"/>
    <w:rsid w:val="0038588F"/>
  </w:style>
  <w:style w:type="paragraph" w:customStyle="1" w:styleId="formattext">
    <w:name w:val="formattext"/>
    <w:basedOn w:val="a"/>
    <w:uiPriority w:val="99"/>
    <w:rsid w:val="002125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F9"/>
  </w:style>
  <w:style w:type="paragraph" w:styleId="1">
    <w:name w:val="heading 1"/>
    <w:basedOn w:val="a"/>
    <w:next w:val="a"/>
    <w:link w:val="10"/>
    <w:uiPriority w:val="9"/>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paragraph" w:styleId="2">
    <w:name w:val="heading 2"/>
    <w:basedOn w:val="a"/>
    <w:next w:val="a"/>
    <w:link w:val="20"/>
    <w:uiPriority w:val="9"/>
    <w:semiHidden/>
    <w:unhideWhenUsed/>
    <w:qFormat/>
    <w:rsid w:val="0038588F"/>
    <w:pPr>
      <w:keepNext/>
      <w:keepLines/>
      <w:spacing w:before="40" w:after="0" w:line="276" w:lineRule="auto"/>
      <w:outlineLvl w:val="1"/>
    </w:pPr>
    <w:rPr>
      <w:rFonts w:ascii="Calibri Light" w:eastAsia="Times New Roman" w:hAnsi="Calibri Light" w:cs="Times New Roman"/>
      <w:color w:val="2F5496"/>
      <w:sz w:val="26"/>
      <w:szCs w:val="26"/>
    </w:rPr>
  </w:style>
  <w:style w:type="paragraph" w:styleId="3">
    <w:name w:val="heading 3"/>
    <w:basedOn w:val="a"/>
    <w:link w:val="30"/>
    <w:uiPriority w:val="9"/>
    <w:qFormat/>
    <w:rsid w:val="006B4A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3858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76A"/>
    <w:rPr>
      <w:rFonts w:ascii="Times New Roman" w:eastAsia="Times New Roman" w:hAnsi="Times New Roman" w:cs="Times New Roman"/>
      <w:b/>
      <w:bCs/>
      <w:sz w:val="28"/>
      <w:szCs w:val="24"/>
      <w:lang w:val="x-none" w:eastAsia="ru-RU"/>
    </w:rPr>
  </w:style>
  <w:style w:type="character" w:customStyle="1" w:styleId="20">
    <w:name w:val="Заголовок 2 Знак"/>
    <w:basedOn w:val="a0"/>
    <w:link w:val="2"/>
    <w:uiPriority w:val="9"/>
    <w:semiHidden/>
    <w:rsid w:val="0038588F"/>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6B4A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8588F"/>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 w:type="character" w:customStyle="1" w:styleId="ab">
    <w:name w:val="Основной текст с отступом Знак"/>
    <w:basedOn w:val="a0"/>
    <w:link w:val="ac"/>
    <w:semiHidden/>
    <w:rsid w:val="006B4A0E"/>
    <w:rPr>
      <w:rFonts w:ascii="Times New Roman" w:eastAsia="Times New Roman" w:hAnsi="Times New Roman" w:cs="Times New Roman"/>
      <w:sz w:val="28"/>
      <w:szCs w:val="24"/>
      <w:lang w:eastAsia="ru-RU"/>
    </w:rPr>
  </w:style>
  <w:style w:type="paragraph" w:styleId="ac">
    <w:name w:val="Body Text Indent"/>
    <w:basedOn w:val="a"/>
    <w:link w:val="ab"/>
    <w:semiHidden/>
    <w:rsid w:val="006B4A0E"/>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e"/>
    <w:semiHidden/>
    <w:rsid w:val="006B4A0E"/>
    <w:rPr>
      <w:rFonts w:ascii="Times New Roman" w:eastAsia="Times New Roman" w:hAnsi="Times New Roman" w:cs="Times New Roman"/>
      <w:b/>
      <w:bCs/>
      <w:sz w:val="24"/>
      <w:szCs w:val="24"/>
      <w:lang w:eastAsia="ru-RU"/>
    </w:rPr>
  </w:style>
  <w:style w:type="paragraph" w:styleId="ae">
    <w:name w:val="Body Text"/>
    <w:basedOn w:val="a"/>
    <w:link w:val="ad"/>
    <w:semiHidden/>
    <w:rsid w:val="006B4A0E"/>
    <w:pPr>
      <w:spacing w:after="0" w:line="240" w:lineRule="auto"/>
      <w:jc w:val="center"/>
    </w:pPr>
    <w:rPr>
      <w:rFonts w:ascii="Times New Roman" w:eastAsia="Times New Roman" w:hAnsi="Times New Roman" w:cs="Times New Roman"/>
      <w:b/>
      <w:bCs/>
      <w:sz w:val="24"/>
      <w:szCs w:val="24"/>
      <w:lang w:eastAsia="ru-RU"/>
    </w:rPr>
  </w:style>
  <w:style w:type="paragraph" w:styleId="af">
    <w:name w:val="No Spacing"/>
    <w:link w:val="af0"/>
    <w:uiPriority w:val="1"/>
    <w:qFormat/>
    <w:rsid w:val="000A5B91"/>
    <w:pPr>
      <w:spacing w:after="0" w:line="240" w:lineRule="auto"/>
    </w:pPr>
  </w:style>
  <w:style w:type="character" w:customStyle="1" w:styleId="af0">
    <w:name w:val="Без интервала Знак"/>
    <w:basedOn w:val="a0"/>
    <w:link w:val="af"/>
    <w:uiPriority w:val="1"/>
    <w:locked/>
    <w:rsid w:val="0038588F"/>
  </w:style>
  <w:style w:type="character" w:styleId="af1">
    <w:name w:val="Hyperlink"/>
    <w:uiPriority w:val="99"/>
    <w:semiHidden/>
    <w:unhideWhenUsed/>
    <w:rsid w:val="0038588F"/>
    <w:rPr>
      <w:color w:val="0000FF"/>
      <w:u w:val="single"/>
    </w:rPr>
  </w:style>
  <w:style w:type="character" w:customStyle="1" w:styleId="HTML">
    <w:name w:val="Стандартный HTML Знак"/>
    <w:basedOn w:val="a0"/>
    <w:link w:val="HTML0"/>
    <w:uiPriority w:val="99"/>
    <w:semiHidden/>
    <w:rsid w:val="0038588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8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s10">
    <w:name w:val="s_10"/>
    <w:basedOn w:val="a0"/>
    <w:rsid w:val="0038588F"/>
  </w:style>
  <w:style w:type="character" w:customStyle="1" w:styleId="hl">
    <w:name w:val="hl"/>
    <w:basedOn w:val="a0"/>
    <w:rsid w:val="0038588F"/>
  </w:style>
  <w:style w:type="character" w:customStyle="1" w:styleId="searchtext">
    <w:name w:val="searchtext"/>
    <w:basedOn w:val="a0"/>
    <w:rsid w:val="0038588F"/>
  </w:style>
  <w:style w:type="character" w:customStyle="1" w:styleId="sn-label5">
    <w:name w:val="sn-label5"/>
    <w:basedOn w:val="a0"/>
    <w:rsid w:val="0038588F"/>
  </w:style>
  <w:style w:type="character" w:customStyle="1" w:styleId="small-logo3">
    <w:name w:val="small-logo3"/>
    <w:basedOn w:val="a0"/>
    <w:rsid w:val="0038588F"/>
  </w:style>
  <w:style w:type="paragraph" w:customStyle="1" w:styleId="formattext">
    <w:name w:val="formattext"/>
    <w:basedOn w:val="a"/>
    <w:uiPriority w:val="99"/>
    <w:rsid w:val="002125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188">
      <w:bodyDiv w:val="1"/>
      <w:marLeft w:val="0"/>
      <w:marRight w:val="0"/>
      <w:marTop w:val="0"/>
      <w:marBottom w:val="0"/>
      <w:divBdr>
        <w:top w:val="none" w:sz="0" w:space="0" w:color="auto"/>
        <w:left w:val="none" w:sz="0" w:space="0" w:color="auto"/>
        <w:bottom w:val="none" w:sz="0" w:space="0" w:color="auto"/>
        <w:right w:val="none" w:sz="0" w:space="0" w:color="auto"/>
      </w:divBdr>
    </w:div>
    <w:div w:id="118960915">
      <w:bodyDiv w:val="1"/>
      <w:marLeft w:val="0"/>
      <w:marRight w:val="0"/>
      <w:marTop w:val="0"/>
      <w:marBottom w:val="0"/>
      <w:divBdr>
        <w:top w:val="none" w:sz="0" w:space="0" w:color="auto"/>
        <w:left w:val="none" w:sz="0" w:space="0" w:color="auto"/>
        <w:bottom w:val="none" w:sz="0" w:space="0" w:color="auto"/>
        <w:right w:val="none" w:sz="0" w:space="0" w:color="auto"/>
      </w:divBdr>
    </w:div>
    <w:div w:id="121047131">
      <w:bodyDiv w:val="1"/>
      <w:marLeft w:val="0"/>
      <w:marRight w:val="0"/>
      <w:marTop w:val="0"/>
      <w:marBottom w:val="0"/>
      <w:divBdr>
        <w:top w:val="none" w:sz="0" w:space="0" w:color="auto"/>
        <w:left w:val="none" w:sz="0" w:space="0" w:color="auto"/>
        <w:bottom w:val="none" w:sz="0" w:space="0" w:color="auto"/>
        <w:right w:val="none" w:sz="0" w:space="0" w:color="auto"/>
      </w:divBdr>
    </w:div>
    <w:div w:id="173346189">
      <w:bodyDiv w:val="1"/>
      <w:marLeft w:val="0"/>
      <w:marRight w:val="0"/>
      <w:marTop w:val="0"/>
      <w:marBottom w:val="0"/>
      <w:divBdr>
        <w:top w:val="none" w:sz="0" w:space="0" w:color="auto"/>
        <w:left w:val="none" w:sz="0" w:space="0" w:color="auto"/>
        <w:bottom w:val="none" w:sz="0" w:space="0" w:color="auto"/>
        <w:right w:val="none" w:sz="0" w:space="0" w:color="auto"/>
      </w:divBdr>
    </w:div>
    <w:div w:id="323820994">
      <w:bodyDiv w:val="1"/>
      <w:marLeft w:val="0"/>
      <w:marRight w:val="0"/>
      <w:marTop w:val="0"/>
      <w:marBottom w:val="0"/>
      <w:divBdr>
        <w:top w:val="none" w:sz="0" w:space="0" w:color="auto"/>
        <w:left w:val="none" w:sz="0" w:space="0" w:color="auto"/>
        <w:bottom w:val="none" w:sz="0" w:space="0" w:color="auto"/>
        <w:right w:val="none" w:sz="0" w:space="0" w:color="auto"/>
      </w:divBdr>
    </w:div>
    <w:div w:id="360865605">
      <w:bodyDiv w:val="1"/>
      <w:marLeft w:val="0"/>
      <w:marRight w:val="0"/>
      <w:marTop w:val="0"/>
      <w:marBottom w:val="0"/>
      <w:divBdr>
        <w:top w:val="none" w:sz="0" w:space="0" w:color="auto"/>
        <w:left w:val="none" w:sz="0" w:space="0" w:color="auto"/>
        <w:bottom w:val="none" w:sz="0" w:space="0" w:color="auto"/>
        <w:right w:val="none" w:sz="0" w:space="0" w:color="auto"/>
      </w:divBdr>
    </w:div>
    <w:div w:id="386729541">
      <w:bodyDiv w:val="1"/>
      <w:marLeft w:val="0"/>
      <w:marRight w:val="0"/>
      <w:marTop w:val="0"/>
      <w:marBottom w:val="0"/>
      <w:divBdr>
        <w:top w:val="none" w:sz="0" w:space="0" w:color="auto"/>
        <w:left w:val="none" w:sz="0" w:space="0" w:color="auto"/>
        <w:bottom w:val="none" w:sz="0" w:space="0" w:color="auto"/>
        <w:right w:val="none" w:sz="0" w:space="0" w:color="auto"/>
      </w:divBdr>
    </w:div>
    <w:div w:id="419521423">
      <w:bodyDiv w:val="1"/>
      <w:marLeft w:val="0"/>
      <w:marRight w:val="0"/>
      <w:marTop w:val="0"/>
      <w:marBottom w:val="0"/>
      <w:divBdr>
        <w:top w:val="none" w:sz="0" w:space="0" w:color="auto"/>
        <w:left w:val="none" w:sz="0" w:space="0" w:color="auto"/>
        <w:bottom w:val="none" w:sz="0" w:space="0" w:color="auto"/>
        <w:right w:val="none" w:sz="0" w:space="0" w:color="auto"/>
      </w:divBdr>
    </w:div>
    <w:div w:id="438527479">
      <w:bodyDiv w:val="1"/>
      <w:marLeft w:val="0"/>
      <w:marRight w:val="0"/>
      <w:marTop w:val="0"/>
      <w:marBottom w:val="0"/>
      <w:divBdr>
        <w:top w:val="none" w:sz="0" w:space="0" w:color="auto"/>
        <w:left w:val="none" w:sz="0" w:space="0" w:color="auto"/>
        <w:bottom w:val="none" w:sz="0" w:space="0" w:color="auto"/>
        <w:right w:val="none" w:sz="0" w:space="0" w:color="auto"/>
      </w:divBdr>
    </w:div>
    <w:div w:id="547299661">
      <w:bodyDiv w:val="1"/>
      <w:marLeft w:val="0"/>
      <w:marRight w:val="0"/>
      <w:marTop w:val="0"/>
      <w:marBottom w:val="0"/>
      <w:divBdr>
        <w:top w:val="none" w:sz="0" w:space="0" w:color="auto"/>
        <w:left w:val="none" w:sz="0" w:space="0" w:color="auto"/>
        <w:bottom w:val="none" w:sz="0" w:space="0" w:color="auto"/>
        <w:right w:val="none" w:sz="0" w:space="0" w:color="auto"/>
      </w:divBdr>
    </w:div>
    <w:div w:id="569459378">
      <w:bodyDiv w:val="1"/>
      <w:marLeft w:val="0"/>
      <w:marRight w:val="0"/>
      <w:marTop w:val="0"/>
      <w:marBottom w:val="0"/>
      <w:divBdr>
        <w:top w:val="none" w:sz="0" w:space="0" w:color="auto"/>
        <w:left w:val="none" w:sz="0" w:space="0" w:color="auto"/>
        <w:bottom w:val="none" w:sz="0" w:space="0" w:color="auto"/>
        <w:right w:val="none" w:sz="0" w:space="0" w:color="auto"/>
      </w:divBdr>
    </w:div>
    <w:div w:id="625085535">
      <w:bodyDiv w:val="1"/>
      <w:marLeft w:val="0"/>
      <w:marRight w:val="0"/>
      <w:marTop w:val="0"/>
      <w:marBottom w:val="0"/>
      <w:divBdr>
        <w:top w:val="none" w:sz="0" w:space="0" w:color="auto"/>
        <w:left w:val="none" w:sz="0" w:space="0" w:color="auto"/>
        <w:bottom w:val="none" w:sz="0" w:space="0" w:color="auto"/>
        <w:right w:val="none" w:sz="0" w:space="0" w:color="auto"/>
      </w:divBdr>
    </w:div>
    <w:div w:id="634918879">
      <w:bodyDiv w:val="1"/>
      <w:marLeft w:val="0"/>
      <w:marRight w:val="0"/>
      <w:marTop w:val="0"/>
      <w:marBottom w:val="0"/>
      <w:divBdr>
        <w:top w:val="none" w:sz="0" w:space="0" w:color="auto"/>
        <w:left w:val="none" w:sz="0" w:space="0" w:color="auto"/>
        <w:bottom w:val="none" w:sz="0" w:space="0" w:color="auto"/>
        <w:right w:val="none" w:sz="0" w:space="0" w:color="auto"/>
      </w:divBdr>
    </w:div>
    <w:div w:id="685402612">
      <w:bodyDiv w:val="1"/>
      <w:marLeft w:val="0"/>
      <w:marRight w:val="0"/>
      <w:marTop w:val="0"/>
      <w:marBottom w:val="0"/>
      <w:divBdr>
        <w:top w:val="none" w:sz="0" w:space="0" w:color="auto"/>
        <w:left w:val="none" w:sz="0" w:space="0" w:color="auto"/>
        <w:bottom w:val="none" w:sz="0" w:space="0" w:color="auto"/>
        <w:right w:val="none" w:sz="0" w:space="0" w:color="auto"/>
      </w:divBdr>
    </w:div>
    <w:div w:id="727925460">
      <w:bodyDiv w:val="1"/>
      <w:marLeft w:val="0"/>
      <w:marRight w:val="0"/>
      <w:marTop w:val="0"/>
      <w:marBottom w:val="0"/>
      <w:divBdr>
        <w:top w:val="none" w:sz="0" w:space="0" w:color="auto"/>
        <w:left w:val="none" w:sz="0" w:space="0" w:color="auto"/>
        <w:bottom w:val="none" w:sz="0" w:space="0" w:color="auto"/>
        <w:right w:val="none" w:sz="0" w:space="0" w:color="auto"/>
      </w:divBdr>
    </w:div>
    <w:div w:id="759377713">
      <w:bodyDiv w:val="1"/>
      <w:marLeft w:val="0"/>
      <w:marRight w:val="0"/>
      <w:marTop w:val="0"/>
      <w:marBottom w:val="0"/>
      <w:divBdr>
        <w:top w:val="none" w:sz="0" w:space="0" w:color="auto"/>
        <w:left w:val="none" w:sz="0" w:space="0" w:color="auto"/>
        <w:bottom w:val="none" w:sz="0" w:space="0" w:color="auto"/>
        <w:right w:val="none" w:sz="0" w:space="0" w:color="auto"/>
      </w:divBdr>
    </w:div>
    <w:div w:id="821698087">
      <w:bodyDiv w:val="1"/>
      <w:marLeft w:val="0"/>
      <w:marRight w:val="0"/>
      <w:marTop w:val="0"/>
      <w:marBottom w:val="0"/>
      <w:divBdr>
        <w:top w:val="none" w:sz="0" w:space="0" w:color="auto"/>
        <w:left w:val="none" w:sz="0" w:space="0" w:color="auto"/>
        <w:bottom w:val="none" w:sz="0" w:space="0" w:color="auto"/>
        <w:right w:val="none" w:sz="0" w:space="0" w:color="auto"/>
      </w:divBdr>
    </w:div>
    <w:div w:id="848565802">
      <w:bodyDiv w:val="1"/>
      <w:marLeft w:val="0"/>
      <w:marRight w:val="0"/>
      <w:marTop w:val="0"/>
      <w:marBottom w:val="0"/>
      <w:divBdr>
        <w:top w:val="none" w:sz="0" w:space="0" w:color="auto"/>
        <w:left w:val="none" w:sz="0" w:space="0" w:color="auto"/>
        <w:bottom w:val="none" w:sz="0" w:space="0" w:color="auto"/>
        <w:right w:val="none" w:sz="0" w:space="0" w:color="auto"/>
      </w:divBdr>
    </w:div>
    <w:div w:id="875849111">
      <w:bodyDiv w:val="1"/>
      <w:marLeft w:val="0"/>
      <w:marRight w:val="0"/>
      <w:marTop w:val="0"/>
      <w:marBottom w:val="0"/>
      <w:divBdr>
        <w:top w:val="none" w:sz="0" w:space="0" w:color="auto"/>
        <w:left w:val="none" w:sz="0" w:space="0" w:color="auto"/>
        <w:bottom w:val="none" w:sz="0" w:space="0" w:color="auto"/>
        <w:right w:val="none" w:sz="0" w:space="0" w:color="auto"/>
      </w:divBdr>
      <w:divsChild>
        <w:div w:id="51971764">
          <w:marLeft w:val="0"/>
          <w:marRight w:val="0"/>
          <w:marTop w:val="120"/>
          <w:marBottom w:val="0"/>
          <w:divBdr>
            <w:top w:val="none" w:sz="0" w:space="0" w:color="auto"/>
            <w:left w:val="none" w:sz="0" w:space="0" w:color="auto"/>
            <w:bottom w:val="none" w:sz="0" w:space="0" w:color="auto"/>
            <w:right w:val="none" w:sz="0" w:space="0" w:color="auto"/>
          </w:divBdr>
        </w:div>
        <w:div w:id="589435122">
          <w:marLeft w:val="0"/>
          <w:marRight w:val="0"/>
          <w:marTop w:val="120"/>
          <w:marBottom w:val="0"/>
          <w:divBdr>
            <w:top w:val="none" w:sz="0" w:space="0" w:color="auto"/>
            <w:left w:val="none" w:sz="0" w:space="0" w:color="auto"/>
            <w:bottom w:val="none" w:sz="0" w:space="0" w:color="auto"/>
            <w:right w:val="none" w:sz="0" w:space="0" w:color="auto"/>
          </w:divBdr>
        </w:div>
        <w:div w:id="638346082">
          <w:marLeft w:val="0"/>
          <w:marRight w:val="0"/>
          <w:marTop w:val="120"/>
          <w:marBottom w:val="0"/>
          <w:divBdr>
            <w:top w:val="none" w:sz="0" w:space="0" w:color="auto"/>
            <w:left w:val="none" w:sz="0" w:space="0" w:color="auto"/>
            <w:bottom w:val="none" w:sz="0" w:space="0" w:color="auto"/>
            <w:right w:val="none" w:sz="0" w:space="0" w:color="auto"/>
          </w:divBdr>
        </w:div>
        <w:div w:id="661858894">
          <w:marLeft w:val="0"/>
          <w:marRight w:val="0"/>
          <w:marTop w:val="120"/>
          <w:marBottom w:val="0"/>
          <w:divBdr>
            <w:top w:val="none" w:sz="0" w:space="0" w:color="auto"/>
            <w:left w:val="none" w:sz="0" w:space="0" w:color="auto"/>
            <w:bottom w:val="none" w:sz="0" w:space="0" w:color="auto"/>
            <w:right w:val="none" w:sz="0" w:space="0" w:color="auto"/>
          </w:divBdr>
        </w:div>
        <w:div w:id="978922221">
          <w:marLeft w:val="0"/>
          <w:marRight w:val="0"/>
          <w:marTop w:val="120"/>
          <w:marBottom w:val="0"/>
          <w:divBdr>
            <w:top w:val="none" w:sz="0" w:space="0" w:color="auto"/>
            <w:left w:val="none" w:sz="0" w:space="0" w:color="auto"/>
            <w:bottom w:val="none" w:sz="0" w:space="0" w:color="auto"/>
            <w:right w:val="none" w:sz="0" w:space="0" w:color="auto"/>
          </w:divBdr>
        </w:div>
        <w:div w:id="1359349865">
          <w:marLeft w:val="0"/>
          <w:marRight w:val="0"/>
          <w:marTop w:val="120"/>
          <w:marBottom w:val="0"/>
          <w:divBdr>
            <w:top w:val="none" w:sz="0" w:space="0" w:color="auto"/>
            <w:left w:val="none" w:sz="0" w:space="0" w:color="auto"/>
            <w:bottom w:val="none" w:sz="0" w:space="0" w:color="auto"/>
            <w:right w:val="none" w:sz="0" w:space="0" w:color="auto"/>
          </w:divBdr>
        </w:div>
        <w:div w:id="1508203584">
          <w:marLeft w:val="0"/>
          <w:marRight w:val="0"/>
          <w:marTop w:val="120"/>
          <w:marBottom w:val="0"/>
          <w:divBdr>
            <w:top w:val="none" w:sz="0" w:space="0" w:color="auto"/>
            <w:left w:val="none" w:sz="0" w:space="0" w:color="auto"/>
            <w:bottom w:val="none" w:sz="0" w:space="0" w:color="auto"/>
            <w:right w:val="none" w:sz="0" w:space="0" w:color="auto"/>
          </w:divBdr>
        </w:div>
      </w:divsChild>
    </w:div>
    <w:div w:id="883562087">
      <w:bodyDiv w:val="1"/>
      <w:marLeft w:val="0"/>
      <w:marRight w:val="0"/>
      <w:marTop w:val="0"/>
      <w:marBottom w:val="0"/>
      <w:divBdr>
        <w:top w:val="none" w:sz="0" w:space="0" w:color="auto"/>
        <w:left w:val="none" w:sz="0" w:space="0" w:color="auto"/>
        <w:bottom w:val="none" w:sz="0" w:space="0" w:color="auto"/>
        <w:right w:val="none" w:sz="0" w:space="0" w:color="auto"/>
      </w:divBdr>
    </w:div>
    <w:div w:id="888297005">
      <w:bodyDiv w:val="1"/>
      <w:marLeft w:val="0"/>
      <w:marRight w:val="0"/>
      <w:marTop w:val="0"/>
      <w:marBottom w:val="0"/>
      <w:divBdr>
        <w:top w:val="none" w:sz="0" w:space="0" w:color="auto"/>
        <w:left w:val="none" w:sz="0" w:space="0" w:color="auto"/>
        <w:bottom w:val="none" w:sz="0" w:space="0" w:color="auto"/>
        <w:right w:val="none" w:sz="0" w:space="0" w:color="auto"/>
      </w:divBdr>
    </w:div>
    <w:div w:id="982780459">
      <w:bodyDiv w:val="1"/>
      <w:marLeft w:val="0"/>
      <w:marRight w:val="0"/>
      <w:marTop w:val="0"/>
      <w:marBottom w:val="0"/>
      <w:divBdr>
        <w:top w:val="none" w:sz="0" w:space="0" w:color="auto"/>
        <w:left w:val="none" w:sz="0" w:space="0" w:color="auto"/>
        <w:bottom w:val="none" w:sz="0" w:space="0" w:color="auto"/>
        <w:right w:val="none" w:sz="0" w:space="0" w:color="auto"/>
      </w:divBdr>
    </w:div>
    <w:div w:id="995035172">
      <w:bodyDiv w:val="1"/>
      <w:marLeft w:val="0"/>
      <w:marRight w:val="0"/>
      <w:marTop w:val="0"/>
      <w:marBottom w:val="0"/>
      <w:divBdr>
        <w:top w:val="none" w:sz="0" w:space="0" w:color="auto"/>
        <w:left w:val="none" w:sz="0" w:space="0" w:color="auto"/>
        <w:bottom w:val="none" w:sz="0" w:space="0" w:color="auto"/>
        <w:right w:val="none" w:sz="0" w:space="0" w:color="auto"/>
      </w:divBdr>
    </w:div>
    <w:div w:id="1002507252">
      <w:bodyDiv w:val="1"/>
      <w:marLeft w:val="0"/>
      <w:marRight w:val="0"/>
      <w:marTop w:val="0"/>
      <w:marBottom w:val="0"/>
      <w:divBdr>
        <w:top w:val="none" w:sz="0" w:space="0" w:color="auto"/>
        <w:left w:val="none" w:sz="0" w:space="0" w:color="auto"/>
        <w:bottom w:val="none" w:sz="0" w:space="0" w:color="auto"/>
        <w:right w:val="none" w:sz="0" w:space="0" w:color="auto"/>
      </w:divBdr>
    </w:div>
    <w:div w:id="1019550813">
      <w:bodyDiv w:val="1"/>
      <w:marLeft w:val="0"/>
      <w:marRight w:val="0"/>
      <w:marTop w:val="0"/>
      <w:marBottom w:val="0"/>
      <w:divBdr>
        <w:top w:val="none" w:sz="0" w:space="0" w:color="auto"/>
        <w:left w:val="none" w:sz="0" w:space="0" w:color="auto"/>
        <w:bottom w:val="none" w:sz="0" w:space="0" w:color="auto"/>
        <w:right w:val="none" w:sz="0" w:space="0" w:color="auto"/>
      </w:divBdr>
    </w:div>
    <w:div w:id="1023945775">
      <w:bodyDiv w:val="1"/>
      <w:marLeft w:val="0"/>
      <w:marRight w:val="0"/>
      <w:marTop w:val="0"/>
      <w:marBottom w:val="0"/>
      <w:divBdr>
        <w:top w:val="none" w:sz="0" w:space="0" w:color="auto"/>
        <w:left w:val="none" w:sz="0" w:space="0" w:color="auto"/>
        <w:bottom w:val="none" w:sz="0" w:space="0" w:color="auto"/>
        <w:right w:val="none" w:sz="0" w:space="0" w:color="auto"/>
      </w:divBdr>
    </w:div>
    <w:div w:id="1047147601">
      <w:bodyDiv w:val="1"/>
      <w:marLeft w:val="0"/>
      <w:marRight w:val="0"/>
      <w:marTop w:val="0"/>
      <w:marBottom w:val="0"/>
      <w:divBdr>
        <w:top w:val="none" w:sz="0" w:space="0" w:color="auto"/>
        <w:left w:val="none" w:sz="0" w:space="0" w:color="auto"/>
        <w:bottom w:val="none" w:sz="0" w:space="0" w:color="auto"/>
        <w:right w:val="none" w:sz="0" w:space="0" w:color="auto"/>
      </w:divBdr>
    </w:div>
    <w:div w:id="1047610035">
      <w:bodyDiv w:val="1"/>
      <w:marLeft w:val="0"/>
      <w:marRight w:val="0"/>
      <w:marTop w:val="0"/>
      <w:marBottom w:val="0"/>
      <w:divBdr>
        <w:top w:val="none" w:sz="0" w:space="0" w:color="auto"/>
        <w:left w:val="none" w:sz="0" w:space="0" w:color="auto"/>
        <w:bottom w:val="none" w:sz="0" w:space="0" w:color="auto"/>
        <w:right w:val="none" w:sz="0" w:space="0" w:color="auto"/>
      </w:divBdr>
    </w:div>
    <w:div w:id="1072779167">
      <w:bodyDiv w:val="1"/>
      <w:marLeft w:val="0"/>
      <w:marRight w:val="0"/>
      <w:marTop w:val="0"/>
      <w:marBottom w:val="0"/>
      <w:divBdr>
        <w:top w:val="none" w:sz="0" w:space="0" w:color="auto"/>
        <w:left w:val="none" w:sz="0" w:space="0" w:color="auto"/>
        <w:bottom w:val="none" w:sz="0" w:space="0" w:color="auto"/>
        <w:right w:val="none" w:sz="0" w:space="0" w:color="auto"/>
      </w:divBdr>
    </w:div>
    <w:div w:id="1075399251">
      <w:bodyDiv w:val="1"/>
      <w:marLeft w:val="0"/>
      <w:marRight w:val="0"/>
      <w:marTop w:val="0"/>
      <w:marBottom w:val="0"/>
      <w:divBdr>
        <w:top w:val="none" w:sz="0" w:space="0" w:color="auto"/>
        <w:left w:val="none" w:sz="0" w:space="0" w:color="auto"/>
        <w:bottom w:val="none" w:sz="0" w:space="0" w:color="auto"/>
        <w:right w:val="none" w:sz="0" w:space="0" w:color="auto"/>
      </w:divBdr>
    </w:div>
    <w:div w:id="1097601252">
      <w:bodyDiv w:val="1"/>
      <w:marLeft w:val="0"/>
      <w:marRight w:val="0"/>
      <w:marTop w:val="0"/>
      <w:marBottom w:val="0"/>
      <w:divBdr>
        <w:top w:val="none" w:sz="0" w:space="0" w:color="auto"/>
        <w:left w:val="none" w:sz="0" w:space="0" w:color="auto"/>
        <w:bottom w:val="none" w:sz="0" w:space="0" w:color="auto"/>
        <w:right w:val="none" w:sz="0" w:space="0" w:color="auto"/>
      </w:divBdr>
    </w:div>
    <w:div w:id="1136794647">
      <w:bodyDiv w:val="1"/>
      <w:marLeft w:val="0"/>
      <w:marRight w:val="0"/>
      <w:marTop w:val="0"/>
      <w:marBottom w:val="0"/>
      <w:divBdr>
        <w:top w:val="none" w:sz="0" w:space="0" w:color="auto"/>
        <w:left w:val="none" w:sz="0" w:space="0" w:color="auto"/>
        <w:bottom w:val="none" w:sz="0" w:space="0" w:color="auto"/>
        <w:right w:val="none" w:sz="0" w:space="0" w:color="auto"/>
      </w:divBdr>
    </w:div>
    <w:div w:id="1157502350">
      <w:bodyDiv w:val="1"/>
      <w:marLeft w:val="0"/>
      <w:marRight w:val="0"/>
      <w:marTop w:val="0"/>
      <w:marBottom w:val="0"/>
      <w:divBdr>
        <w:top w:val="none" w:sz="0" w:space="0" w:color="auto"/>
        <w:left w:val="none" w:sz="0" w:space="0" w:color="auto"/>
        <w:bottom w:val="none" w:sz="0" w:space="0" w:color="auto"/>
        <w:right w:val="none" w:sz="0" w:space="0" w:color="auto"/>
      </w:divBdr>
    </w:div>
    <w:div w:id="1170869874">
      <w:bodyDiv w:val="1"/>
      <w:marLeft w:val="0"/>
      <w:marRight w:val="0"/>
      <w:marTop w:val="0"/>
      <w:marBottom w:val="0"/>
      <w:divBdr>
        <w:top w:val="none" w:sz="0" w:space="0" w:color="auto"/>
        <w:left w:val="none" w:sz="0" w:space="0" w:color="auto"/>
        <w:bottom w:val="none" w:sz="0" w:space="0" w:color="auto"/>
        <w:right w:val="none" w:sz="0" w:space="0" w:color="auto"/>
      </w:divBdr>
    </w:div>
    <w:div w:id="1196113709">
      <w:bodyDiv w:val="1"/>
      <w:marLeft w:val="0"/>
      <w:marRight w:val="0"/>
      <w:marTop w:val="0"/>
      <w:marBottom w:val="0"/>
      <w:divBdr>
        <w:top w:val="none" w:sz="0" w:space="0" w:color="auto"/>
        <w:left w:val="none" w:sz="0" w:space="0" w:color="auto"/>
        <w:bottom w:val="none" w:sz="0" w:space="0" w:color="auto"/>
        <w:right w:val="none" w:sz="0" w:space="0" w:color="auto"/>
      </w:divBdr>
    </w:div>
    <w:div w:id="1228566806">
      <w:bodyDiv w:val="1"/>
      <w:marLeft w:val="0"/>
      <w:marRight w:val="0"/>
      <w:marTop w:val="0"/>
      <w:marBottom w:val="0"/>
      <w:divBdr>
        <w:top w:val="none" w:sz="0" w:space="0" w:color="auto"/>
        <w:left w:val="none" w:sz="0" w:space="0" w:color="auto"/>
        <w:bottom w:val="none" w:sz="0" w:space="0" w:color="auto"/>
        <w:right w:val="none" w:sz="0" w:space="0" w:color="auto"/>
      </w:divBdr>
    </w:div>
    <w:div w:id="1238444063">
      <w:bodyDiv w:val="1"/>
      <w:marLeft w:val="0"/>
      <w:marRight w:val="0"/>
      <w:marTop w:val="0"/>
      <w:marBottom w:val="0"/>
      <w:divBdr>
        <w:top w:val="none" w:sz="0" w:space="0" w:color="auto"/>
        <w:left w:val="none" w:sz="0" w:space="0" w:color="auto"/>
        <w:bottom w:val="none" w:sz="0" w:space="0" w:color="auto"/>
        <w:right w:val="none" w:sz="0" w:space="0" w:color="auto"/>
      </w:divBdr>
    </w:div>
    <w:div w:id="1259019480">
      <w:bodyDiv w:val="1"/>
      <w:marLeft w:val="0"/>
      <w:marRight w:val="0"/>
      <w:marTop w:val="0"/>
      <w:marBottom w:val="0"/>
      <w:divBdr>
        <w:top w:val="none" w:sz="0" w:space="0" w:color="auto"/>
        <w:left w:val="none" w:sz="0" w:space="0" w:color="auto"/>
        <w:bottom w:val="none" w:sz="0" w:space="0" w:color="auto"/>
        <w:right w:val="none" w:sz="0" w:space="0" w:color="auto"/>
      </w:divBdr>
    </w:div>
    <w:div w:id="1265922020">
      <w:bodyDiv w:val="1"/>
      <w:marLeft w:val="0"/>
      <w:marRight w:val="0"/>
      <w:marTop w:val="0"/>
      <w:marBottom w:val="0"/>
      <w:divBdr>
        <w:top w:val="none" w:sz="0" w:space="0" w:color="auto"/>
        <w:left w:val="none" w:sz="0" w:space="0" w:color="auto"/>
        <w:bottom w:val="none" w:sz="0" w:space="0" w:color="auto"/>
        <w:right w:val="none" w:sz="0" w:space="0" w:color="auto"/>
      </w:divBdr>
    </w:div>
    <w:div w:id="1280256940">
      <w:bodyDiv w:val="1"/>
      <w:marLeft w:val="0"/>
      <w:marRight w:val="0"/>
      <w:marTop w:val="0"/>
      <w:marBottom w:val="0"/>
      <w:divBdr>
        <w:top w:val="none" w:sz="0" w:space="0" w:color="auto"/>
        <w:left w:val="none" w:sz="0" w:space="0" w:color="auto"/>
        <w:bottom w:val="none" w:sz="0" w:space="0" w:color="auto"/>
        <w:right w:val="none" w:sz="0" w:space="0" w:color="auto"/>
      </w:divBdr>
    </w:div>
    <w:div w:id="1310475102">
      <w:bodyDiv w:val="1"/>
      <w:marLeft w:val="0"/>
      <w:marRight w:val="0"/>
      <w:marTop w:val="0"/>
      <w:marBottom w:val="0"/>
      <w:divBdr>
        <w:top w:val="none" w:sz="0" w:space="0" w:color="auto"/>
        <w:left w:val="none" w:sz="0" w:space="0" w:color="auto"/>
        <w:bottom w:val="none" w:sz="0" w:space="0" w:color="auto"/>
        <w:right w:val="none" w:sz="0" w:space="0" w:color="auto"/>
      </w:divBdr>
    </w:div>
    <w:div w:id="1334987379">
      <w:bodyDiv w:val="1"/>
      <w:marLeft w:val="0"/>
      <w:marRight w:val="0"/>
      <w:marTop w:val="0"/>
      <w:marBottom w:val="0"/>
      <w:divBdr>
        <w:top w:val="none" w:sz="0" w:space="0" w:color="auto"/>
        <w:left w:val="none" w:sz="0" w:space="0" w:color="auto"/>
        <w:bottom w:val="none" w:sz="0" w:space="0" w:color="auto"/>
        <w:right w:val="none" w:sz="0" w:space="0" w:color="auto"/>
      </w:divBdr>
    </w:div>
    <w:div w:id="1363701566">
      <w:bodyDiv w:val="1"/>
      <w:marLeft w:val="0"/>
      <w:marRight w:val="0"/>
      <w:marTop w:val="0"/>
      <w:marBottom w:val="0"/>
      <w:divBdr>
        <w:top w:val="none" w:sz="0" w:space="0" w:color="auto"/>
        <w:left w:val="none" w:sz="0" w:space="0" w:color="auto"/>
        <w:bottom w:val="none" w:sz="0" w:space="0" w:color="auto"/>
        <w:right w:val="none" w:sz="0" w:space="0" w:color="auto"/>
      </w:divBdr>
    </w:div>
    <w:div w:id="1407922661">
      <w:bodyDiv w:val="1"/>
      <w:marLeft w:val="0"/>
      <w:marRight w:val="0"/>
      <w:marTop w:val="0"/>
      <w:marBottom w:val="0"/>
      <w:divBdr>
        <w:top w:val="none" w:sz="0" w:space="0" w:color="auto"/>
        <w:left w:val="none" w:sz="0" w:space="0" w:color="auto"/>
        <w:bottom w:val="none" w:sz="0" w:space="0" w:color="auto"/>
        <w:right w:val="none" w:sz="0" w:space="0" w:color="auto"/>
      </w:divBdr>
    </w:div>
    <w:div w:id="1408456107">
      <w:bodyDiv w:val="1"/>
      <w:marLeft w:val="0"/>
      <w:marRight w:val="0"/>
      <w:marTop w:val="0"/>
      <w:marBottom w:val="0"/>
      <w:divBdr>
        <w:top w:val="none" w:sz="0" w:space="0" w:color="auto"/>
        <w:left w:val="none" w:sz="0" w:space="0" w:color="auto"/>
        <w:bottom w:val="none" w:sz="0" w:space="0" w:color="auto"/>
        <w:right w:val="none" w:sz="0" w:space="0" w:color="auto"/>
      </w:divBdr>
    </w:div>
    <w:div w:id="1421833739">
      <w:bodyDiv w:val="1"/>
      <w:marLeft w:val="0"/>
      <w:marRight w:val="0"/>
      <w:marTop w:val="0"/>
      <w:marBottom w:val="0"/>
      <w:divBdr>
        <w:top w:val="none" w:sz="0" w:space="0" w:color="auto"/>
        <w:left w:val="none" w:sz="0" w:space="0" w:color="auto"/>
        <w:bottom w:val="none" w:sz="0" w:space="0" w:color="auto"/>
        <w:right w:val="none" w:sz="0" w:space="0" w:color="auto"/>
      </w:divBdr>
    </w:div>
    <w:div w:id="1455708918">
      <w:bodyDiv w:val="1"/>
      <w:marLeft w:val="0"/>
      <w:marRight w:val="0"/>
      <w:marTop w:val="0"/>
      <w:marBottom w:val="0"/>
      <w:divBdr>
        <w:top w:val="none" w:sz="0" w:space="0" w:color="auto"/>
        <w:left w:val="none" w:sz="0" w:space="0" w:color="auto"/>
        <w:bottom w:val="none" w:sz="0" w:space="0" w:color="auto"/>
        <w:right w:val="none" w:sz="0" w:space="0" w:color="auto"/>
      </w:divBdr>
    </w:div>
    <w:div w:id="1498840235">
      <w:bodyDiv w:val="1"/>
      <w:marLeft w:val="0"/>
      <w:marRight w:val="0"/>
      <w:marTop w:val="0"/>
      <w:marBottom w:val="0"/>
      <w:divBdr>
        <w:top w:val="none" w:sz="0" w:space="0" w:color="auto"/>
        <w:left w:val="none" w:sz="0" w:space="0" w:color="auto"/>
        <w:bottom w:val="none" w:sz="0" w:space="0" w:color="auto"/>
        <w:right w:val="none" w:sz="0" w:space="0" w:color="auto"/>
      </w:divBdr>
    </w:div>
    <w:div w:id="1506046580">
      <w:bodyDiv w:val="1"/>
      <w:marLeft w:val="0"/>
      <w:marRight w:val="0"/>
      <w:marTop w:val="0"/>
      <w:marBottom w:val="0"/>
      <w:divBdr>
        <w:top w:val="none" w:sz="0" w:space="0" w:color="auto"/>
        <w:left w:val="none" w:sz="0" w:space="0" w:color="auto"/>
        <w:bottom w:val="none" w:sz="0" w:space="0" w:color="auto"/>
        <w:right w:val="none" w:sz="0" w:space="0" w:color="auto"/>
      </w:divBdr>
    </w:div>
    <w:div w:id="1516306450">
      <w:bodyDiv w:val="1"/>
      <w:marLeft w:val="0"/>
      <w:marRight w:val="0"/>
      <w:marTop w:val="0"/>
      <w:marBottom w:val="0"/>
      <w:divBdr>
        <w:top w:val="none" w:sz="0" w:space="0" w:color="auto"/>
        <w:left w:val="none" w:sz="0" w:space="0" w:color="auto"/>
        <w:bottom w:val="none" w:sz="0" w:space="0" w:color="auto"/>
        <w:right w:val="none" w:sz="0" w:space="0" w:color="auto"/>
      </w:divBdr>
    </w:div>
    <w:div w:id="1528521259">
      <w:bodyDiv w:val="1"/>
      <w:marLeft w:val="0"/>
      <w:marRight w:val="0"/>
      <w:marTop w:val="0"/>
      <w:marBottom w:val="0"/>
      <w:divBdr>
        <w:top w:val="none" w:sz="0" w:space="0" w:color="auto"/>
        <w:left w:val="none" w:sz="0" w:space="0" w:color="auto"/>
        <w:bottom w:val="none" w:sz="0" w:space="0" w:color="auto"/>
        <w:right w:val="none" w:sz="0" w:space="0" w:color="auto"/>
      </w:divBdr>
    </w:div>
    <w:div w:id="1546257474">
      <w:bodyDiv w:val="1"/>
      <w:marLeft w:val="0"/>
      <w:marRight w:val="0"/>
      <w:marTop w:val="0"/>
      <w:marBottom w:val="0"/>
      <w:divBdr>
        <w:top w:val="none" w:sz="0" w:space="0" w:color="auto"/>
        <w:left w:val="none" w:sz="0" w:space="0" w:color="auto"/>
        <w:bottom w:val="none" w:sz="0" w:space="0" w:color="auto"/>
        <w:right w:val="none" w:sz="0" w:space="0" w:color="auto"/>
      </w:divBdr>
    </w:div>
    <w:div w:id="1557205689">
      <w:bodyDiv w:val="1"/>
      <w:marLeft w:val="0"/>
      <w:marRight w:val="0"/>
      <w:marTop w:val="0"/>
      <w:marBottom w:val="0"/>
      <w:divBdr>
        <w:top w:val="none" w:sz="0" w:space="0" w:color="auto"/>
        <w:left w:val="none" w:sz="0" w:space="0" w:color="auto"/>
        <w:bottom w:val="none" w:sz="0" w:space="0" w:color="auto"/>
        <w:right w:val="none" w:sz="0" w:space="0" w:color="auto"/>
      </w:divBdr>
    </w:div>
    <w:div w:id="1559124764">
      <w:bodyDiv w:val="1"/>
      <w:marLeft w:val="0"/>
      <w:marRight w:val="0"/>
      <w:marTop w:val="0"/>
      <w:marBottom w:val="0"/>
      <w:divBdr>
        <w:top w:val="none" w:sz="0" w:space="0" w:color="auto"/>
        <w:left w:val="none" w:sz="0" w:space="0" w:color="auto"/>
        <w:bottom w:val="none" w:sz="0" w:space="0" w:color="auto"/>
        <w:right w:val="none" w:sz="0" w:space="0" w:color="auto"/>
      </w:divBdr>
    </w:div>
    <w:div w:id="1643803178">
      <w:bodyDiv w:val="1"/>
      <w:marLeft w:val="0"/>
      <w:marRight w:val="0"/>
      <w:marTop w:val="0"/>
      <w:marBottom w:val="0"/>
      <w:divBdr>
        <w:top w:val="none" w:sz="0" w:space="0" w:color="auto"/>
        <w:left w:val="none" w:sz="0" w:space="0" w:color="auto"/>
        <w:bottom w:val="none" w:sz="0" w:space="0" w:color="auto"/>
        <w:right w:val="none" w:sz="0" w:space="0" w:color="auto"/>
      </w:divBdr>
    </w:div>
    <w:div w:id="1672491702">
      <w:bodyDiv w:val="1"/>
      <w:marLeft w:val="0"/>
      <w:marRight w:val="0"/>
      <w:marTop w:val="0"/>
      <w:marBottom w:val="0"/>
      <w:divBdr>
        <w:top w:val="none" w:sz="0" w:space="0" w:color="auto"/>
        <w:left w:val="none" w:sz="0" w:space="0" w:color="auto"/>
        <w:bottom w:val="none" w:sz="0" w:space="0" w:color="auto"/>
        <w:right w:val="none" w:sz="0" w:space="0" w:color="auto"/>
      </w:divBdr>
    </w:div>
    <w:div w:id="1680110441">
      <w:bodyDiv w:val="1"/>
      <w:marLeft w:val="0"/>
      <w:marRight w:val="0"/>
      <w:marTop w:val="0"/>
      <w:marBottom w:val="0"/>
      <w:divBdr>
        <w:top w:val="none" w:sz="0" w:space="0" w:color="auto"/>
        <w:left w:val="none" w:sz="0" w:space="0" w:color="auto"/>
        <w:bottom w:val="none" w:sz="0" w:space="0" w:color="auto"/>
        <w:right w:val="none" w:sz="0" w:space="0" w:color="auto"/>
      </w:divBdr>
    </w:div>
    <w:div w:id="1686208249">
      <w:bodyDiv w:val="1"/>
      <w:marLeft w:val="0"/>
      <w:marRight w:val="0"/>
      <w:marTop w:val="0"/>
      <w:marBottom w:val="0"/>
      <w:divBdr>
        <w:top w:val="none" w:sz="0" w:space="0" w:color="auto"/>
        <w:left w:val="none" w:sz="0" w:space="0" w:color="auto"/>
        <w:bottom w:val="none" w:sz="0" w:space="0" w:color="auto"/>
        <w:right w:val="none" w:sz="0" w:space="0" w:color="auto"/>
      </w:divBdr>
    </w:div>
    <w:div w:id="1722971526">
      <w:bodyDiv w:val="1"/>
      <w:marLeft w:val="0"/>
      <w:marRight w:val="0"/>
      <w:marTop w:val="0"/>
      <w:marBottom w:val="0"/>
      <w:divBdr>
        <w:top w:val="none" w:sz="0" w:space="0" w:color="auto"/>
        <w:left w:val="none" w:sz="0" w:space="0" w:color="auto"/>
        <w:bottom w:val="none" w:sz="0" w:space="0" w:color="auto"/>
        <w:right w:val="none" w:sz="0" w:space="0" w:color="auto"/>
      </w:divBdr>
    </w:div>
    <w:div w:id="1794328422">
      <w:bodyDiv w:val="1"/>
      <w:marLeft w:val="0"/>
      <w:marRight w:val="0"/>
      <w:marTop w:val="0"/>
      <w:marBottom w:val="0"/>
      <w:divBdr>
        <w:top w:val="none" w:sz="0" w:space="0" w:color="auto"/>
        <w:left w:val="none" w:sz="0" w:space="0" w:color="auto"/>
        <w:bottom w:val="none" w:sz="0" w:space="0" w:color="auto"/>
        <w:right w:val="none" w:sz="0" w:space="0" w:color="auto"/>
      </w:divBdr>
    </w:div>
    <w:div w:id="1825009066">
      <w:bodyDiv w:val="1"/>
      <w:marLeft w:val="0"/>
      <w:marRight w:val="0"/>
      <w:marTop w:val="0"/>
      <w:marBottom w:val="0"/>
      <w:divBdr>
        <w:top w:val="none" w:sz="0" w:space="0" w:color="auto"/>
        <w:left w:val="none" w:sz="0" w:space="0" w:color="auto"/>
        <w:bottom w:val="none" w:sz="0" w:space="0" w:color="auto"/>
        <w:right w:val="none" w:sz="0" w:space="0" w:color="auto"/>
      </w:divBdr>
    </w:div>
    <w:div w:id="1832216652">
      <w:bodyDiv w:val="1"/>
      <w:marLeft w:val="0"/>
      <w:marRight w:val="0"/>
      <w:marTop w:val="0"/>
      <w:marBottom w:val="0"/>
      <w:divBdr>
        <w:top w:val="none" w:sz="0" w:space="0" w:color="auto"/>
        <w:left w:val="none" w:sz="0" w:space="0" w:color="auto"/>
        <w:bottom w:val="none" w:sz="0" w:space="0" w:color="auto"/>
        <w:right w:val="none" w:sz="0" w:space="0" w:color="auto"/>
      </w:divBdr>
    </w:div>
    <w:div w:id="1847859769">
      <w:bodyDiv w:val="1"/>
      <w:marLeft w:val="0"/>
      <w:marRight w:val="0"/>
      <w:marTop w:val="0"/>
      <w:marBottom w:val="0"/>
      <w:divBdr>
        <w:top w:val="none" w:sz="0" w:space="0" w:color="auto"/>
        <w:left w:val="none" w:sz="0" w:space="0" w:color="auto"/>
        <w:bottom w:val="none" w:sz="0" w:space="0" w:color="auto"/>
        <w:right w:val="none" w:sz="0" w:space="0" w:color="auto"/>
      </w:divBdr>
    </w:div>
    <w:div w:id="1902594369">
      <w:bodyDiv w:val="1"/>
      <w:marLeft w:val="0"/>
      <w:marRight w:val="0"/>
      <w:marTop w:val="0"/>
      <w:marBottom w:val="0"/>
      <w:divBdr>
        <w:top w:val="none" w:sz="0" w:space="0" w:color="auto"/>
        <w:left w:val="none" w:sz="0" w:space="0" w:color="auto"/>
        <w:bottom w:val="none" w:sz="0" w:space="0" w:color="auto"/>
        <w:right w:val="none" w:sz="0" w:space="0" w:color="auto"/>
      </w:divBdr>
    </w:div>
    <w:div w:id="1928609639">
      <w:bodyDiv w:val="1"/>
      <w:marLeft w:val="0"/>
      <w:marRight w:val="0"/>
      <w:marTop w:val="0"/>
      <w:marBottom w:val="0"/>
      <w:divBdr>
        <w:top w:val="none" w:sz="0" w:space="0" w:color="auto"/>
        <w:left w:val="none" w:sz="0" w:space="0" w:color="auto"/>
        <w:bottom w:val="none" w:sz="0" w:space="0" w:color="auto"/>
        <w:right w:val="none" w:sz="0" w:space="0" w:color="auto"/>
      </w:divBdr>
    </w:div>
    <w:div w:id="1954439309">
      <w:bodyDiv w:val="1"/>
      <w:marLeft w:val="0"/>
      <w:marRight w:val="0"/>
      <w:marTop w:val="0"/>
      <w:marBottom w:val="0"/>
      <w:divBdr>
        <w:top w:val="none" w:sz="0" w:space="0" w:color="auto"/>
        <w:left w:val="none" w:sz="0" w:space="0" w:color="auto"/>
        <w:bottom w:val="none" w:sz="0" w:space="0" w:color="auto"/>
        <w:right w:val="none" w:sz="0" w:space="0" w:color="auto"/>
      </w:divBdr>
    </w:div>
    <w:div w:id="2006204062">
      <w:bodyDiv w:val="1"/>
      <w:marLeft w:val="0"/>
      <w:marRight w:val="0"/>
      <w:marTop w:val="0"/>
      <w:marBottom w:val="0"/>
      <w:divBdr>
        <w:top w:val="none" w:sz="0" w:space="0" w:color="auto"/>
        <w:left w:val="none" w:sz="0" w:space="0" w:color="auto"/>
        <w:bottom w:val="none" w:sz="0" w:space="0" w:color="auto"/>
        <w:right w:val="none" w:sz="0" w:space="0" w:color="auto"/>
      </w:divBdr>
    </w:div>
    <w:div w:id="2010986517">
      <w:bodyDiv w:val="1"/>
      <w:marLeft w:val="0"/>
      <w:marRight w:val="0"/>
      <w:marTop w:val="0"/>
      <w:marBottom w:val="0"/>
      <w:divBdr>
        <w:top w:val="none" w:sz="0" w:space="0" w:color="auto"/>
        <w:left w:val="none" w:sz="0" w:space="0" w:color="auto"/>
        <w:bottom w:val="none" w:sz="0" w:space="0" w:color="auto"/>
        <w:right w:val="none" w:sz="0" w:space="0" w:color="auto"/>
      </w:divBdr>
    </w:div>
    <w:div w:id="2011173851">
      <w:bodyDiv w:val="1"/>
      <w:marLeft w:val="0"/>
      <w:marRight w:val="0"/>
      <w:marTop w:val="0"/>
      <w:marBottom w:val="0"/>
      <w:divBdr>
        <w:top w:val="none" w:sz="0" w:space="0" w:color="auto"/>
        <w:left w:val="none" w:sz="0" w:space="0" w:color="auto"/>
        <w:bottom w:val="none" w:sz="0" w:space="0" w:color="auto"/>
        <w:right w:val="none" w:sz="0" w:space="0" w:color="auto"/>
      </w:divBdr>
    </w:div>
    <w:div w:id="2076930849">
      <w:bodyDiv w:val="1"/>
      <w:marLeft w:val="0"/>
      <w:marRight w:val="0"/>
      <w:marTop w:val="0"/>
      <w:marBottom w:val="0"/>
      <w:divBdr>
        <w:top w:val="none" w:sz="0" w:space="0" w:color="auto"/>
        <w:left w:val="none" w:sz="0" w:space="0" w:color="auto"/>
        <w:bottom w:val="none" w:sz="0" w:space="0" w:color="auto"/>
        <w:right w:val="none" w:sz="0" w:space="0" w:color="auto"/>
      </w:divBdr>
    </w:div>
    <w:div w:id="2101488365">
      <w:bodyDiv w:val="1"/>
      <w:marLeft w:val="0"/>
      <w:marRight w:val="0"/>
      <w:marTop w:val="0"/>
      <w:marBottom w:val="0"/>
      <w:divBdr>
        <w:top w:val="none" w:sz="0" w:space="0" w:color="auto"/>
        <w:left w:val="none" w:sz="0" w:space="0" w:color="auto"/>
        <w:bottom w:val="none" w:sz="0" w:space="0" w:color="auto"/>
        <w:right w:val="none" w:sz="0" w:space="0" w:color="auto"/>
      </w:divBdr>
    </w:div>
    <w:div w:id="21148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A7CB5579E9E7E134CC8776E46E3AC77B57D0D14D3C56129ABB9B4F2A5B787533EF2F97DF82B6A970F7209BD6eDK5M" TargetMode="External"/><Relationship Id="rId18" Type="http://schemas.openxmlformats.org/officeDocument/2006/relationships/hyperlink" Target="consultantplus://offline/ref=56A7CB5579E9E7E134CC8776E46E3AC77B56D3DF443A56129ABB9B4F2A5B787521EF779CD5D3F9ED21E4239ECAD5070D221DCDeCKEM" TargetMode="External"/><Relationship Id="rId26" Type="http://schemas.openxmlformats.org/officeDocument/2006/relationships/hyperlink" Target="consultantplus://offline/ref=56A7CB5579E9E7E134CC8776E46E3AC77B56D8DB493256129ABB9B4F2A5B787533EF2F97DF82B6A970F7209BD6eDK5M" TargetMode="External"/><Relationship Id="rId3" Type="http://schemas.openxmlformats.org/officeDocument/2006/relationships/styles" Target="styles.xml"/><Relationship Id="rId21" Type="http://schemas.openxmlformats.org/officeDocument/2006/relationships/hyperlink" Target="consultantplus://offline/ref=56A7CB5579E9E7E134CC8776E46E3AC77B56D8DB493256129ABB9B4F2A5B787533EF2F97DF82B6A970F7209BD6eDK5M" TargetMode="External"/><Relationship Id="rId7" Type="http://schemas.openxmlformats.org/officeDocument/2006/relationships/footnotes" Target="footnotes.xml"/><Relationship Id="rId12" Type="http://schemas.openxmlformats.org/officeDocument/2006/relationships/hyperlink" Target="consultantplus://offline/ref=56A7CB5579E9E7E134CC8776E46E3AC77B56D3DF443A56129ABB9B4F2A5B787533EF2F97DF82B6A970F7209BD6eDK5M" TargetMode="External"/><Relationship Id="rId17" Type="http://schemas.openxmlformats.org/officeDocument/2006/relationships/hyperlink" Target="consultantplus://offline/ref=56A7CB5579E9E7E134CC8776E46E3AC77B56D3DF443A56129ABB9B4F2A5B787533EF2F97DF82B6A970F7209BD6eDK5M" TargetMode="External"/><Relationship Id="rId25" Type="http://schemas.openxmlformats.org/officeDocument/2006/relationships/hyperlink" Target="consultantplus://offline/ref=56A7CB5579E9E7E134CC8776E46E3AC77B56D8DB493256129ABB9B4F2A5B787533EF2F97DF82B6A970F7209BD6eDK5M" TargetMode="External"/><Relationship Id="rId2" Type="http://schemas.openxmlformats.org/officeDocument/2006/relationships/numbering" Target="numbering.xml"/><Relationship Id="rId16" Type="http://schemas.openxmlformats.org/officeDocument/2006/relationships/hyperlink" Target="consultantplus://offline/ref=56A7CB5579E9E7E134CC8776E46E3AC77A5FD6DF453A56129ABB9B4F2A5B787533EF2F97DF82B6A970F7209BD6eDK5M" TargetMode="External"/><Relationship Id="rId20" Type="http://schemas.openxmlformats.org/officeDocument/2006/relationships/hyperlink" Target="consultantplus://offline/ref=56A7CB5579E9E7E134CC8776E46E3AC77B56D3DF443A56129ABB9B4F2A5B787521EF7793D5D3F9ED21E4239ECAD5070D221DCDeCKEM" TargetMode="External"/><Relationship Id="rId29" Type="http://schemas.openxmlformats.org/officeDocument/2006/relationships/hyperlink" Target="consultantplus://offline/ref=56A7CB5579E9E7E134CC8776E46E3AC77B57D0DE443B56129ABB9B4F2A5B787533EF2F97DF82B6A970F7209BD6eDK5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A7CB5579E9E7E134CC8776E46E3AC77B56D8DB493256129ABB9B4F2A5B787533EF2F97DF82B6A970F7209BD6eDK5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6A7CB5579E9E7E134CC8776E46E3AC77B56D8DB493256129ABB9B4F2A5B787533EF2F97DF82B6A970F7209BD6eDK5M" TargetMode="External"/><Relationship Id="rId23" Type="http://schemas.openxmlformats.org/officeDocument/2006/relationships/hyperlink" Target="consultantplus://offline/ref=56A7CB5579E9E7E134CC8776E46E3AC77A5FD6DF453A56129ABB9B4F2A5B787521EF779BDE87A8A97DE276CA90800E122503CFCAB62251D3eCK9M" TargetMode="External"/><Relationship Id="rId28" Type="http://schemas.openxmlformats.org/officeDocument/2006/relationships/hyperlink" Target="consultantplus://offline/ref=56A7CB5579E9E7E134CC8776E46E3AC77B56D8DB493256129ABB9B4F2A5B787533EF2F97DF82B6A970F7209BD6eDK5M" TargetMode="External"/><Relationship Id="rId10" Type="http://schemas.openxmlformats.org/officeDocument/2006/relationships/hyperlink" Target="consultantplus://offline/ref=56A7CB5579E9E7E134CC8678F16E3AC77B54D9DD4B3E56129ABB9B4F2A5B787533EF2F97DF82B6A970F7209BD6eDK5M" TargetMode="External"/><Relationship Id="rId19" Type="http://schemas.openxmlformats.org/officeDocument/2006/relationships/hyperlink" Target="consultantplus://offline/ref=56A7CB5579E9E7E134CC8678F16E3AC77B54D9DD4B3E56129ABB9B4F2A5B787521EF7798DD84A3FD25AD7796D5D01D132403CDCEAAe2K0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6A7CB5579E9E7E134CC8678F16E3AC77B52D2D94E3C56129ABB9B4F2A5B787533EF2F97DF82B6A970F7209BD6eDK5M" TargetMode="External"/><Relationship Id="rId14" Type="http://schemas.openxmlformats.org/officeDocument/2006/relationships/hyperlink" Target="consultantplus://offline/ref=56A7CB5579E9E7E134CC8678F16E3AC77B52D2D94E3B56129ABB9B4F2A5B787533EF2F97DF82B6A970F7209BD6eDK5M" TargetMode="External"/><Relationship Id="rId22" Type="http://schemas.openxmlformats.org/officeDocument/2006/relationships/hyperlink" Target="consultantplus://offline/ref=56A7CB5579E9E7E134CC8678F16E3AC77B52D6DE4B3856129ABB9B4F2A5B787533EF2F97DF82B6A970F7209BD6eDK5M" TargetMode="External"/><Relationship Id="rId27" Type="http://schemas.openxmlformats.org/officeDocument/2006/relationships/hyperlink" Target="consultantplus://offline/ref=56A7CB5579E9E7E134CC8776E46E3AC77B56D8DB493256129ABB9B4F2A5B787533EF2F97DF82B6A970F7209BD6eDK5M"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581B-0951-4CF3-8ADE-DC398AA6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111</Pages>
  <Words>44277</Words>
  <Characters>252380</Characters>
  <Application>Microsoft Office Word</Application>
  <DocSecurity>0</DocSecurity>
  <Lines>2103</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Веселов</dc:creator>
  <cp:lastModifiedBy>user</cp:lastModifiedBy>
  <cp:revision>29</cp:revision>
  <cp:lastPrinted>2020-09-11T12:23:00Z</cp:lastPrinted>
  <dcterms:created xsi:type="dcterms:W3CDTF">2020-08-04T11:24:00Z</dcterms:created>
  <dcterms:modified xsi:type="dcterms:W3CDTF">2020-09-15T13:24:00Z</dcterms:modified>
</cp:coreProperties>
</file>