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/>
      </w:pPr>
      <w:r>
        <w:rPr/>
        <w:drawing>
          <wp:inline distT="0" distB="0" distL="19050" distR="9525">
            <wp:extent cx="65722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5103" w:leader="none"/>
          <w:tab w:val="left" w:pos="8813" w:leader="none"/>
        </w:tabs>
        <w:spacing w:before="60" w:after="2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ГОРОДСКОЙ ОКРУГ ДЗЕРЖИНСКИЙ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</w:t>
      </w:r>
    </w:p>
    <w:p>
      <w:pPr>
        <w:pStyle w:val="Normal"/>
        <w:pBdr>
          <w:top w:val="thickThinMediumGap" w:sz="24" w:space="1" w:color="000000"/>
        </w:pBdr>
        <w:spacing w:before="20" w:after="0"/>
        <w:jc w:val="center"/>
        <w:rPr>
          <w:b/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spacing w:before="36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_______04.04.2023____________ </w:t>
        <w:tab/>
        <w:tab/>
        <w:tab/>
        <w:t xml:space="preserve">                                     № ___198-ПГА_____ </w:t>
        <w:tab/>
        <w:tab/>
        <w:tab/>
        <w:tab/>
        <w:tab/>
        <w:t xml:space="preserve">     </w:t>
      </w:r>
    </w:p>
    <w:p>
      <w:pPr>
        <w:pStyle w:val="Normal"/>
        <w:pBdr/>
        <w:tabs>
          <w:tab w:val="clear" w:pos="708"/>
          <w:tab w:val="left" w:pos="3542" w:leader="none"/>
        </w:tabs>
        <w:rPr/>
        <w:framePr w:w="3633" w:h="2670" w:x="1073" w:y="905" w:wrap="auto" w:vAnchor="text" w:hAnchor="page" w:hRule="exact"/>
      </w:pPr>
      <w:r>
        <w:rPr>
          <w:b/>
          <w:sz w:val="24"/>
          <w:szCs w:val="24"/>
        </w:rPr>
        <w:t xml:space="preserve">                                                         </w:t>
      </w:r>
    </w:p>
    <w:p>
      <w:pPr>
        <w:pStyle w:val="NormalWeb"/>
        <w:pBdr/>
        <w:shd w:val="clear" w:color="auto" w:fill="FFFFFF"/>
        <w:spacing w:beforeAutospacing="0" w:before="0" w:afterAutospacing="0" w:after="0"/>
        <w:jc w:val="center"/>
        <w:rPr/>
        <w:framePr w:w="3633" w:h="2670" w:x="1073" w:y="905" w:wrap="auto" w:vAnchor="text" w:hAnchor="page" w:hRule="exact"/>
      </w:pPr>
      <w:r>
        <w:rPr>
          <w:b/>
        </w:rPr>
        <w:t>Об уточнении перечня избирательных участков и их границ, образованных на территории</w:t>
      </w:r>
    </w:p>
    <w:p>
      <w:pPr>
        <w:pStyle w:val="NormalWeb"/>
        <w:pBdr/>
        <w:shd w:val="clear" w:color="auto" w:fill="FFFFFF"/>
        <w:spacing w:beforeAutospacing="0" w:before="0" w:afterAutospacing="0" w:after="0"/>
        <w:jc w:val="center"/>
        <w:rPr/>
        <w:framePr w:w="3633" w:h="2670" w:x="1073" w:y="905" w:wrap="auto" w:vAnchor="text" w:hAnchor="page" w:hRule="exact"/>
      </w:pPr>
      <w:r>
        <w:rPr>
          <w:b/>
        </w:rPr>
        <w:t>муниципального образования «Городской округ Дзержинский Московской области»</w:t>
      </w:r>
    </w:p>
    <w:p>
      <w:pPr>
        <w:pStyle w:val="Normal"/>
        <w:pBdr/>
        <w:tabs>
          <w:tab w:val="clear" w:pos="708"/>
          <w:tab w:val="left" w:pos="3544" w:leader="none"/>
        </w:tabs>
        <w:rPr>
          <w:b/>
          <w:b/>
          <w:sz w:val="24"/>
          <w:szCs w:val="24"/>
        </w:rPr>
        <w:framePr w:w="3633" w:h="2670" w:x="1073" w:y="905" w:wrap="auto" w:vAnchor="text" w:hAnchor="page" w:hRule="exact"/>
      </w:pPr>
      <w:r>
        <w:rPr>
          <w:b/>
          <w:sz w:val="24"/>
          <w:szCs w:val="24"/>
        </w:rPr>
      </w:r>
    </w:p>
    <w:p>
      <w:pPr>
        <w:pStyle w:val="Normal"/>
        <w:pBdr/>
        <w:tabs>
          <w:tab w:val="clear" w:pos="708"/>
          <w:tab w:val="left" w:pos="3544" w:leader="none"/>
        </w:tabs>
        <w:rPr/>
        <w:framePr w:w="3633" w:h="2670" w:x="1073" w:y="905" w:wrap="auto" w:vAnchor="text" w:hAnchor="page" w:hRule="exact"/>
      </w:pPr>
      <w:r>
        <w:rPr>
          <w:b/>
          <w:sz w:val="24"/>
          <w:szCs w:val="24"/>
        </w:rPr>
        <w:t xml:space="preserve">                                                         </w:t>
      </w:r>
    </w:p>
    <w:p>
      <w:pPr>
        <w:pStyle w:val="Normal"/>
        <w:spacing w:before="120" w:after="0"/>
        <w:ind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20" w:after="0"/>
        <w:ind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 пунктом 4 статьи 19 и подпунктом «д» пункта 2.1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Федеральным законом от 06.10.2003 №131-ФЗ «Об общих принципах организации местного самоуправления в Российской Федерации», решением территориальной избирательной комиссии города Дзержинский от 04.04.2023 № 29/1 «О согласовании перечня избирательных участков и их границ на </w:t>
      </w:r>
      <w:r>
        <w:rPr>
          <w:color w:val="000000" w:themeColor="text1"/>
          <w:sz w:val="24"/>
          <w:szCs w:val="24"/>
        </w:rPr>
        <w:t>территории муниципального образования «Городской округ Дзержинский Московской области»</w:t>
      </w:r>
      <w:r>
        <w:rPr>
          <w:sz w:val="24"/>
          <w:szCs w:val="24"/>
        </w:rPr>
        <w:t>, Уставом муниципального образования «Городской округ Дзержинский Московской области»,</w:t>
      </w:r>
    </w:p>
    <w:p>
      <w:pPr>
        <w:pStyle w:val="Normal"/>
        <w:ind w:firstLine="709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Перечень избирательных участков и их границ, образованных на территории муниципального образования «Городской округа Дзержинский Московской области», утвержденный постановлением Администрации городского округа Дзержинский от 28.11.2012 №759-ПГА «Об образовании избирательных участков муниципального образования «Городской округ Дзержинский» (с изменениями согласно постановлений Администрации городского округа Дзержинский от 28.11.2012 №759-ПГА, от 21.03.2014 № 165-ПГА, от 29.06.2015 № 536-ПГА, от 19.02.2016 № 136-ПГА, от 05.04.2016 № 273-ПГА, от 11.01.2018 № 1-ПГА, от 10.02.2020 № 51-ПГА, от 05.03.2020 № 100-ПГА, от 05.02.2021 № 54-ПГА, от 19.08.2022 № 508-ПГА), изложив его в новой редакции согласно приложению.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Направить настоящее постановление в Территориальную избирательную комиссию города Дзержинский.</w:t>
      </w:r>
      <w:bookmarkStart w:id="0" w:name="_Hlk130897973"/>
      <w:bookmarkEnd w:id="0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Опубликовать настоящее постановление в городской газете «Угрешские вести» и разместить на официальном сайте Администрации городского округа Дзержинский Московской области в сети Интернет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dzer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Глава городского округа Дзержинский                                                              В.В. Шелухин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3932555</wp:posOffset>
                </wp:positionH>
                <wp:positionV relativeFrom="paragraph">
                  <wp:posOffset>165735</wp:posOffset>
                </wp:positionV>
                <wp:extent cx="2578100" cy="111569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11569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городского округа Дзержинский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от__04.04.2023___№__198-ПГА___</w:t>
                            </w:r>
                          </w:p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203pt;height:87.85pt;mso-wrap-distance-left:9pt;mso-wrap-distance-right:9pt;mso-wrap-distance-top:0pt;mso-wrap-distance-bottom:0pt;margin-top:13.05pt;mso-position-vertical-relative:text;margin-left:309.65pt;mso-position-horizontal-relative:text">
                <v:textbox>
                  <w:txbxContent>
                    <w:p>
                      <w:pPr>
                        <w:pStyle w:val="Style2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УТВЕРЖДЕНО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городского округа Дзержинский</w:t>
                      </w:r>
                    </w:p>
                    <w:p>
                      <w:pPr>
                        <w:pStyle w:val="Style2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от__04.04.2023___№__198-ПГА___</w:t>
                      </w:r>
                    </w:p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избирательных участков, участков референдума и их границ,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образованных на территории муниципального образования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«Городской округа Дзержинский Московской области»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a7"/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2"/>
        <w:gridCol w:w="4536"/>
        <w:gridCol w:w="4643"/>
      </w:tblGrid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избира-тельного участка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Границы избирательного участка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нахождения участковой избирательной комиссии и места для голосования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Ленина, дома: 2, 2А, 4, 5, 6, 7, 8, 9;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Пушкина, дом 1;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 6;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Шама, дома: 1, 1В, 2, 3, 4, 5, 7.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«Дворец культуры «Энергетик»,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Ленина, дом 3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дома: 10, 14;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Ленина, дома: 10, 11, 12, 13, 14, 15, 17, 19;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Шама, дома: 6, 8, 9.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№3 им. Главного Маршала авиации А.Е. Голованова»,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проезд Пушкина, дом 2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(Корпус № 1, 1-й этаж, холл)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Алексеевская, дом 1;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Зеленая, дома: 1, 2, 3, 4, 5, 6, 8, 10, 12, 14;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Ленина дома: 16, 18, 20, 21;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Поклонная, дома: 3, 3А;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Строителей, дома: 1, 4, 6, 7, 8, 10, 12, 14, 16, 18, 20;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Школьная, дома: 1, 2, 3, 4, 5.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№3 им. Главного Маршала авиации А.Е. Голованова»,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Школьная, дом 5а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(Корпус № 2, 1-й этаж, актовый зал)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дома: 18, 20, 22;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Шама, дом 10.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№6 «Парус»,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Лесная, дом 3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этаж, холл, около столовой)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Дмитрия Донского, дома: 1, 2, 3, 4, 5, 6;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Ленина, дом 24;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 1.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«Лицей №6 «Парус»,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Лесная, дом 3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этаж, холл)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дома: 11, 13, 15;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дома: 24, 26, 26А, 26Б, 26В.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№4»,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Дзержинский, улица Лермонтова, дом 1а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(Корпус № 1, 1-й этаж, актовый зал)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дома: 32, 32 строение 1, 34;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Доркина, дом 6.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Угрешская, дом 32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(ТЦ между 10 и 11 секциями)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дома: 15Б, 17, 17А, 19, 19А, 21, 29;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Угрешская, дома: 28, 30.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Угрешская, дом 32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секция)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дома: 20, 22;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Томилинская, дома: 13, 18, 19, 19А, 20, 23, 24, 25, 26.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Томилинская, дом 11 А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Карьер Зил, дома: 1, 2, 3;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Томилинская, дома: 11, 21, 22, 22А, 27, 28, 29, 33.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№5»,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Дзержинский, улица Томилинская, дом 9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этаж, старшая школа, холл)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дома: 12, 12А, 12Б, 14, 16;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 14;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Томилинская, дома: 7, 8, 12, 14.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№5»,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Томилинская, дом 9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(1-й этаж, спортзал)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Дзержинская, дом 27;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дома: 5, 6, 7, 11, 11А, 12, 12А, 13, 13А, 13Б, 15;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Спортивная, дома: 19, 20, 21.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социально-психологической помощи детям и подросткам «Солнечный круг»,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Лермонтова, дом 42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Бондарева, дома: 19, 20;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Дзержинская, дома: 17, 19, 21;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дома: 1, 2, 3, 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Спортивная, дома: 14, 15, 16, 17, 18.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№4»,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Дзержинский, улица Лермонтова, дом 1а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(Корпус № 1, 1-й этаж, холл)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Бондарева, дома: 11, 15, 16, 18, 21, 22, 23, 24, 25, 26, 27, 28;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Дзержинская, дома: 9, 11, 13, 15, 18, 20, 22, 24;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Спортивная, дома: 2, 4, 6, 9, 10, 11.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 «Орбита»,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ул. Спортивная, дом 3Б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Академика Жукова, дома: 17, 19, 20, 20А, 20Б, 20В, 21, 21А, 21Б, 22, 23, 23А, 26, 34, 38, 40, 42;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Бондарева, дома: 1, 2, 3, 5;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Дзержинская, дома: 8, 10, 12, 14;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Святителя Николая, дома: 1к3, 3, 3А, 4, 5, 6, 6А, 7, 7А;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Спортивная, дома: 3, 5, 7, 13.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№4»,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Дзержинский, улица Спортивная, дом 1а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(Школьное отделение №1, 1-й этаж, спортивный зал)</w:t>
            </w:r>
          </w:p>
        </w:tc>
      </w:tr>
      <w:tr>
        <w:trPr/>
        <w:tc>
          <w:tcPr>
            <w:tcW w:w="12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45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Лесная, дома: 2, 5, 10,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Ленина, дом 25,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Лермонтова, дома: 8, 9, 10, 16, 17, 18, 19, 20, 23, 24.</w:t>
            </w:r>
          </w:p>
        </w:tc>
        <w:tc>
          <w:tcPr>
            <w:tcW w:w="46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«Гимназия №4»,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Дзержинский, улица Лермонтова, дом 1а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(Корпус № 1, 1-й этаж, холл)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 xml:space="preserve">Глава городского округа Дзержинский                                                                  </w:t>
      </w:r>
      <w:bookmarkStart w:id="1" w:name="_GoBack"/>
      <w:bookmarkEnd w:id="1"/>
      <w:r>
        <w:rPr>
          <w:sz w:val="24"/>
          <w:szCs w:val="24"/>
        </w:rPr>
        <w:t xml:space="preserve"> В.В. Шелухин</w:t>
      </w:r>
    </w:p>
    <w:sectPr>
      <w:type w:val="nextPage"/>
      <w:pgSz w:w="11906" w:h="16838"/>
      <w:pgMar w:left="1134" w:right="567" w:header="0" w:top="28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30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f3087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a02807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f308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f045e"/>
    <w:pPr>
      <w:spacing w:beforeAutospacing="1" w:afterAutospacing="1"/>
    </w:pPr>
    <w:rPr>
      <w:sz w:val="24"/>
      <w:szCs w:val="24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264f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A933-5933-4418-B66B-4E51999D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LibreOffice/6.1.6.3$Linux_X86_64 LibreOffice_project/10$Build-3</Application>
  <Pages>4</Pages>
  <Words>978</Words>
  <Characters>5940</Characters>
  <CharactersWithSpaces>7081</CharactersWithSpaces>
  <Paragraphs>140</Paragraphs>
  <Company>Администрация г. Дзержинского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2023-04-05T06:36:00Z</dcterms:created>
  <dc:creator>shatova</dc:creator>
  <dc:description/>
  <dc:language>ru-RU</dc:language>
  <cp:lastModifiedBy>Инна Д. Кузнецова</cp:lastModifiedBy>
  <dcterms:modified xsi:type="dcterms:W3CDTF">2023-04-05T06:36:00Z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 Дзержинского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