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AA" w:rsidRPr="00BE02C7" w:rsidRDefault="00C875A3" w:rsidP="005C1FAA">
      <w:pPr>
        <w:jc w:val="center"/>
        <w:rPr>
          <w:rFonts w:ascii="Times New Roman" w:hAnsi="Times New Roman" w:cs="Times New Roman"/>
          <w:b/>
          <w:bCs/>
          <w:sz w:val="26"/>
          <w:szCs w:val="26"/>
        </w:rPr>
      </w:pPr>
      <w:r w:rsidRPr="00BE02C7">
        <w:rPr>
          <w:rFonts w:ascii="Times New Roman" w:hAnsi="Times New Roman" w:cs="Times New Roman"/>
          <w:b/>
          <w:bCs/>
          <w:sz w:val="26"/>
          <w:szCs w:val="26"/>
        </w:rPr>
        <w:t>Извещение</w:t>
      </w:r>
      <w:r w:rsidR="002F3E5E" w:rsidRPr="00BE02C7">
        <w:rPr>
          <w:rFonts w:ascii="Times New Roman" w:hAnsi="Times New Roman" w:cs="Times New Roman"/>
          <w:b/>
          <w:bCs/>
          <w:sz w:val="26"/>
          <w:szCs w:val="26"/>
        </w:rPr>
        <w:t xml:space="preserve"> </w:t>
      </w:r>
      <w:r w:rsidR="0035581F" w:rsidRPr="00BE02C7">
        <w:rPr>
          <w:rFonts w:ascii="Times New Roman" w:hAnsi="Times New Roman" w:cs="Times New Roman"/>
          <w:b/>
          <w:bCs/>
          <w:sz w:val="26"/>
          <w:szCs w:val="26"/>
        </w:rPr>
        <w:t xml:space="preserve">о проведении </w:t>
      </w:r>
      <w:r w:rsidR="00D10EA8" w:rsidRPr="00BE02C7">
        <w:rPr>
          <w:rFonts w:ascii="Times New Roman" w:hAnsi="Times New Roman" w:cs="Times New Roman"/>
          <w:b/>
          <w:bCs/>
          <w:sz w:val="26"/>
          <w:szCs w:val="26"/>
        </w:rPr>
        <w:t xml:space="preserve">отбора </w:t>
      </w:r>
      <w:r w:rsidR="00534694" w:rsidRPr="00BE02C7">
        <w:rPr>
          <w:rFonts w:ascii="Times New Roman" w:hAnsi="Times New Roman" w:cs="Times New Roman"/>
          <w:b/>
          <w:bCs/>
          <w:sz w:val="26"/>
          <w:szCs w:val="26"/>
        </w:rPr>
        <w:t>юридических</w:t>
      </w:r>
      <w:r w:rsidR="005C1FAA" w:rsidRPr="00BE02C7">
        <w:rPr>
          <w:rFonts w:ascii="Times New Roman" w:hAnsi="Times New Roman" w:cs="Times New Roman"/>
          <w:b/>
          <w:bCs/>
          <w:sz w:val="26"/>
          <w:szCs w:val="26"/>
        </w:rPr>
        <w:t xml:space="preserve"> лиц, являющихся </w:t>
      </w:r>
      <w:proofErr w:type="spellStart"/>
      <w:r w:rsidR="005C1FAA" w:rsidRPr="00BE02C7">
        <w:rPr>
          <w:rFonts w:ascii="Times New Roman" w:hAnsi="Times New Roman" w:cs="Times New Roman"/>
          <w:b/>
          <w:bCs/>
          <w:sz w:val="26"/>
          <w:szCs w:val="26"/>
        </w:rPr>
        <w:t>ресурсоснабжающими</w:t>
      </w:r>
      <w:proofErr w:type="spellEnd"/>
      <w:r w:rsidR="005C1FAA" w:rsidRPr="00BE02C7">
        <w:rPr>
          <w:rFonts w:ascii="Times New Roman" w:hAnsi="Times New Roman" w:cs="Times New Roman"/>
          <w:b/>
          <w:bCs/>
          <w:sz w:val="26"/>
          <w:szCs w:val="26"/>
        </w:rPr>
        <w:t xml:space="preserve"> организациями, на</w:t>
      </w:r>
      <w:r w:rsidR="00101893" w:rsidRPr="00BE02C7">
        <w:rPr>
          <w:rFonts w:ascii="Times New Roman" w:hAnsi="Times New Roman" w:cs="Times New Roman"/>
          <w:b/>
          <w:bCs/>
          <w:sz w:val="26"/>
          <w:szCs w:val="26"/>
        </w:rPr>
        <w:t xml:space="preserve"> </w:t>
      </w:r>
      <w:r w:rsidR="005C1FAA" w:rsidRPr="00BE02C7">
        <w:rPr>
          <w:rFonts w:ascii="Times New Roman" w:hAnsi="Times New Roman" w:cs="Times New Roman"/>
          <w:b/>
          <w:bCs/>
          <w:sz w:val="26"/>
          <w:szCs w:val="26"/>
        </w:rPr>
        <w:t xml:space="preserve">возмещение недополученных доходов </w:t>
      </w:r>
      <w:proofErr w:type="spellStart"/>
      <w:r w:rsidR="005C1FAA" w:rsidRPr="00BE02C7">
        <w:rPr>
          <w:rFonts w:ascii="Times New Roman" w:hAnsi="Times New Roman" w:cs="Times New Roman"/>
          <w:b/>
          <w:bCs/>
          <w:sz w:val="26"/>
          <w:szCs w:val="26"/>
        </w:rPr>
        <w:t>ресурсоснабжающих</w:t>
      </w:r>
      <w:proofErr w:type="spellEnd"/>
      <w:r w:rsidR="005C1FAA" w:rsidRPr="00BE02C7">
        <w:rPr>
          <w:rFonts w:ascii="Times New Roman" w:hAnsi="Times New Roman" w:cs="Times New Roman"/>
          <w:b/>
          <w:bCs/>
          <w:sz w:val="26"/>
          <w:szCs w:val="26"/>
        </w:rPr>
        <w:t xml:space="preserve"> организаций в связи с сомнительной задолженностью юридических лиц за потребленные ресурсы, на 2024 год</w:t>
      </w:r>
    </w:p>
    <w:p w:rsidR="005C1FAA" w:rsidRPr="00BE02C7" w:rsidRDefault="005C1FAA" w:rsidP="00551489">
      <w:pPr>
        <w:jc w:val="center"/>
        <w:rPr>
          <w:rFonts w:ascii="Times New Roman" w:hAnsi="Times New Roman" w:cs="Times New Roman"/>
          <w:b/>
          <w:bCs/>
          <w:sz w:val="26"/>
          <w:szCs w:val="26"/>
        </w:rPr>
      </w:pPr>
    </w:p>
    <w:p w:rsidR="008F5D8F" w:rsidRPr="00BE02C7" w:rsidRDefault="008F5D8F" w:rsidP="00592CCD">
      <w:pPr>
        <w:pStyle w:val="ConsPlusNormal"/>
        <w:ind w:firstLine="540"/>
        <w:jc w:val="both"/>
        <w:rPr>
          <w:rFonts w:ascii="Times New Roman" w:hAnsi="Times New Roman" w:cs="Times New Roman"/>
          <w:sz w:val="26"/>
          <w:szCs w:val="26"/>
        </w:rPr>
      </w:pPr>
    </w:p>
    <w:p w:rsidR="00EE7DE3" w:rsidRDefault="00B82438" w:rsidP="00592CCD">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В </w:t>
      </w:r>
      <w:r w:rsidR="00337A1C" w:rsidRPr="00BE02C7">
        <w:rPr>
          <w:rFonts w:ascii="Times New Roman" w:hAnsi="Times New Roman" w:cs="Times New Roman"/>
          <w:sz w:val="26"/>
          <w:szCs w:val="26"/>
        </w:rPr>
        <w:t>администр</w:t>
      </w:r>
      <w:r w:rsidR="00F84687" w:rsidRPr="00BE02C7">
        <w:rPr>
          <w:rFonts w:ascii="Times New Roman" w:hAnsi="Times New Roman" w:cs="Times New Roman"/>
          <w:sz w:val="26"/>
          <w:szCs w:val="26"/>
        </w:rPr>
        <w:t xml:space="preserve">ации городского округа Люберцы </w:t>
      </w:r>
      <w:r w:rsidR="0060399A" w:rsidRPr="00BE02C7">
        <w:rPr>
          <w:rFonts w:ascii="Times New Roman" w:hAnsi="Times New Roman" w:cs="Times New Roman"/>
          <w:sz w:val="26"/>
          <w:szCs w:val="26"/>
        </w:rPr>
        <w:t xml:space="preserve">с </w:t>
      </w:r>
      <w:r w:rsidR="009D296E" w:rsidRPr="00BE02C7">
        <w:rPr>
          <w:rFonts w:ascii="Times New Roman" w:hAnsi="Times New Roman" w:cs="Times New Roman"/>
          <w:sz w:val="26"/>
          <w:szCs w:val="26"/>
        </w:rPr>
        <w:t>2</w:t>
      </w:r>
      <w:r w:rsidR="005E2C88" w:rsidRPr="00BE02C7">
        <w:rPr>
          <w:rFonts w:ascii="Times New Roman" w:hAnsi="Times New Roman" w:cs="Times New Roman"/>
          <w:sz w:val="26"/>
          <w:szCs w:val="26"/>
        </w:rPr>
        <w:t>3</w:t>
      </w:r>
      <w:r w:rsidR="00C767F0" w:rsidRPr="00BE02C7">
        <w:rPr>
          <w:rFonts w:ascii="Times New Roman" w:hAnsi="Times New Roman" w:cs="Times New Roman"/>
          <w:sz w:val="26"/>
          <w:szCs w:val="26"/>
        </w:rPr>
        <w:t>.</w:t>
      </w:r>
      <w:r w:rsidR="005C1FAA" w:rsidRPr="00BE02C7">
        <w:rPr>
          <w:rFonts w:ascii="Times New Roman" w:hAnsi="Times New Roman" w:cs="Times New Roman"/>
          <w:sz w:val="26"/>
          <w:szCs w:val="26"/>
        </w:rPr>
        <w:t>1</w:t>
      </w:r>
      <w:r w:rsidR="005E2C88" w:rsidRPr="00BE02C7">
        <w:rPr>
          <w:rFonts w:ascii="Times New Roman" w:hAnsi="Times New Roman" w:cs="Times New Roman"/>
          <w:sz w:val="26"/>
          <w:szCs w:val="26"/>
        </w:rPr>
        <w:t>2</w:t>
      </w:r>
      <w:r w:rsidR="00B33B7B" w:rsidRPr="00BE02C7">
        <w:rPr>
          <w:rFonts w:ascii="Times New Roman" w:hAnsi="Times New Roman" w:cs="Times New Roman"/>
          <w:sz w:val="26"/>
          <w:szCs w:val="26"/>
        </w:rPr>
        <w:t>.</w:t>
      </w:r>
      <w:r w:rsidR="0060399A" w:rsidRPr="00BE02C7">
        <w:rPr>
          <w:rFonts w:ascii="Times New Roman" w:hAnsi="Times New Roman" w:cs="Times New Roman"/>
          <w:sz w:val="26"/>
          <w:szCs w:val="26"/>
        </w:rPr>
        <w:t>202</w:t>
      </w:r>
      <w:r w:rsidR="00534694" w:rsidRPr="00BE02C7">
        <w:rPr>
          <w:rFonts w:ascii="Times New Roman" w:hAnsi="Times New Roman" w:cs="Times New Roman"/>
          <w:sz w:val="26"/>
          <w:szCs w:val="26"/>
        </w:rPr>
        <w:t>4</w:t>
      </w:r>
      <w:r w:rsidR="0060399A" w:rsidRPr="00BE02C7">
        <w:rPr>
          <w:rFonts w:ascii="Times New Roman" w:hAnsi="Times New Roman" w:cs="Times New Roman"/>
          <w:sz w:val="26"/>
          <w:szCs w:val="26"/>
        </w:rPr>
        <w:t xml:space="preserve"> </w:t>
      </w:r>
      <w:r w:rsidR="00551489" w:rsidRPr="00BE02C7">
        <w:rPr>
          <w:rFonts w:ascii="Times New Roman" w:hAnsi="Times New Roman" w:cs="Times New Roman"/>
          <w:sz w:val="26"/>
          <w:szCs w:val="26"/>
        </w:rPr>
        <w:br/>
      </w:r>
      <w:r w:rsidRPr="00BE02C7">
        <w:rPr>
          <w:rFonts w:ascii="Times New Roman" w:hAnsi="Times New Roman" w:cs="Times New Roman"/>
          <w:sz w:val="26"/>
          <w:szCs w:val="26"/>
        </w:rPr>
        <w:t xml:space="preserve">до </w:t>
      </w:r>
      <w:r w:rsidR="005E2C88" w:rsidRPr="00BE02C7">
        <w:rPr>
          <w:rFonts w:ascii="Times New Roman" w:hAnsi="Times New Roman" w:cs="Times New Roman"/>
          <w:sz w:val="26"/>
          <w:szCs w:val="26"/>
        </w:rPr>
        <w:t>27</w:t>
      </w:r>
      <w:r w:rsidRPr="00BE02C7">
        <w:rPr>
          <w:rFonts w:ascii="Times New Roman" w:hAnsi="Times New Roman" w:cs="Times New Roman"/>
          <w:sz w:val="26"/>
          <w:szCs w:val="26"/>
        </w:rPr>
        <w:t>.1</w:t>
      </w:r>
      <w:r w:rsidR="00C767F0" w:rsidRPr="00BE02C7">
        <w:rPr>
          <w:rFonts w:ascii="Times New Roman" w:hAnsi="Times New Roman" w:cs="Times New Roman"/>
          <w:sz w:val="26"/>
          <w:szCs w:val="26"/>
        </w:rPr>
        <w:t>2</w:t>
      </w:r>
      <w:r w:rsidR="00534694" w:rsidRPr="00BE02C7">
        <w:rPr>
          <w:rFonts w:ascii="Times New Roman" w:hAnsi="Times New Roman" w:cs="Times New Roman"/>
          <w:sz w:val="26"/>
          <w:szCs w:val="26"/>
        </w:rPr>
        <w:t>.2024</w:t>
      </w:r>
      <w:r w:rsidRPr="00BE02C7">
        <w:rPr>
          <w:rFonts w:ascii="Times New Roman" w:hAnsi="Times New Roman" w:cs="Times New Roman"/>
          <w:sz w:val="26"/>
          <w:szCs w:val="26"/>
        </w:rPr>
        <w:t xml:space="preserve"> года </w:t>
      </w:r>
      <w:r w:rsidR="00337A1C" w:rsidRPr="00BE02C7">
        <w:rPr>
          <w:rFonts w:ascii="Times New Roman" w:hAnsi="Times New Roman" w:cs="Times New Roman"/>
          <w:sz w:val="26"/>
          <w:szCs w:val="26"/>
        </w:rPr>
        <w:t>организован приём документов</w:t>
      </w:r>
      <w:r w:rsidR="00592CCD" w:rsidRPr="00BE02C7">
        <w:rPr>
          <w:rFonts w:ascii="Times New Roman" w:hAnsi="Times New Roman" w:cs="Times New Roman"/>
          <w:sz w:val="26"/>
          <w:szCs w:val="26"/>
        </w:rPr>
        <w:t xml:space="preserve"> от юридических лиц, являющихся </w:t>
      </w:r>
      <w:proofErr w:type="spellStart"/>
      <w:r w:rsidR="00592CCD" w:rsidRPr="00BE02C7">
        <w:rPr>
          <w:rFonts w:ascii="Times New Roman" w:hAnsi="Times New Roman" w:cs="Times New Roman"/>
          <w:sz w:val="26"/>
          <w:szCs w:val="26"/>
        </w:rPr>
        <w:t>ресурсоснабжающими</w:t>
      </w:r>
      <w:proofErr w:type="spellEnd"/>
      <w:r w:rsidR="00592CCD" w:rsidRPr="00BE02C7">
        <w:rPr>
          <w:rFonts w:ascii="Times New Roman" w:hAnsi="Times New Roman" w:cs="Times New Roman"/>
          <w:sz w:val="26"/>
          <w:szCs w:val="26"/>
        </w:rPr>
        <w:t xml:space="preserve"> организациями, для участия в отборе</w:t>
      </w:r>
      <w:r w:rsidR="00BE02C7">
        <w:rPr>
          <w:rFonts w:ascii="Times New Roman" w:hAnsi="Times New Roman" w:cs="Times New Roman"/>
          <w:sz w:val="26"/>
          <w:szCs w:val="26"/>
        </w:rPr>
        <w:t xml:space="preserve"> </w:t>
      </w:r>
      <w:r w:rsidR="00592CCD" w:rsidRPr="00BE02C7">
        <w:rPr>
          <w:rFonts w:ascii="Times New Roman" w:hAnsi="Times New Roman" w:cs="Times New Roman"/>
          <w:sz w:val="26"/>
          <w:szCs w:val="26"/>
        </w:rPr>
        <w:t xml:space="preserve">на предоставление субсидии из бюджета городского округа Люберцы Московской области на возмещение недополученных доходов </w:t>
      </w:r>
      <w:proofErr w:type="spellStart"/>
      <w:r w:rsidR="00592CCD" w:rsidRPr="00BE02C7">
        <w:rPr>
          <w:rFonts w:ascii="Times New Roman" w:hAnsi="Times New Roman" w:cs="Times New Roman"/>
          <w:sz w:val="26"/>
          <w:szCs w:val="26"/>
        </w:rPr>
        <w:t>ресурсоснабжающих</w:t>
      </w:r>
      <w:proofErr w:type="spellEnd"/>
      <w:r w:rsidR="00592CCD" w:rsidRPr="00BE02C7">
        <w:rPr>
          <w:rFonts w:ascii="Times New Roman" w:hAnsi="Times New Roman" w:cs="Times New Roman"/>
          <w:sz w:val="26"/>
          <w:szCs w:val="26"/>
        </w:rPr>
        <w:t xml:space="preserve"> организаций в связи с сомнительной задолженностью юридических лиц за потребленные ресурсы (газ, тепловую энергию, электроэнергию, воду, водоотведение) </w:t>
      </w:r>
      <w:r w:rsidR="005E2C88" w:rsidRPr="00BE02C7">
        <w:rPr>
          <w:rFonts w:ascii="Times New Roman" w:hAnsi="Times New Roman" w:cs="Times New Roman"/>
          <w:sz w:val="26"/>
          <w:szCs w:val="26"/>
        </w:rPr>
        <w:t>на 2024 год</w:t>
      </w:r>
      <w:r w:rsidR="00EE7DE3">
        <w:rPr>
          <w:rFonts w:ascii="Times New Roman" w:hAnsi="Times New Roman" w:cs="Times New Roman"/>
          <w:sz w:val="26"/>
          <w:szCs w:val="26"/>
        </w:rPr>
        <w:t>.</w:t>
      </w:r>
    </w:p>
    <w:p w:rsidR="00592CCD" w:rsidRPr="00BE02C7" w:rsidRDefault="00EE7DE3" w:rsidP="00592CCD">
      <w:pPr>
        <w:pStyle w:val="ConsPlusNormal"/>
        <w:ind w:firstLine="540"/>
        <w:jc w:val="both"/>
        <w:rPr>
          <w:rFonts w:ascii="Times New Roman" w:hAnsi="Times New Roman" w:cs="Times New Roman"/>
          <w:sz w:val="26"/>
          <w:szCs w:val="26"/>
        </w:rPr>
      </w:pPr>
      <w:r w:rsidRPr="00EE7DE3">
        <w:rPr>
          <w:rFonts w:ascii="Times New Roman" w:hAnsi="Times New Roman" w:cs="Times New Roman"/>
          <w:sz w:val="26"/>
          <w:szCs w:val="26"/>
        </w:rPr>
        <w:t xml:space="preserve">В бюджете городского округа Люберцы на данные цели предусмотрено финансирование в размере 50 млн. рублей. </w:t>
      </w:r>
      <w:r w:rsidR="00101893" w:rsidRPr="00BE02C7">
        <w:rPr>
          <w:rFonts w:ascii="Times New Roman" w:hAnsi="Times New Roman" w:cs="Times New Roman"/>
          <w:sz w:val="26"/>
          <w:szCs w:val="26"/>
        </w:rPr>
        <w:t xml:space="preserve"> </w:t>
      </w:r>
      <w:bookmarkStart w:id="0" w:name="_GoBack"/>
      <w:bookmarkEnd w:id="0"/>
    </w:p>
    <w:p w:rsidR="00101893" w:rsidRPr="00BE02C7" w:rsidRDefault="00101893" w:rsidP="00842F49">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Администрация городского округа Люберцы в соответствии с Постановлением администрации городского округа Люберцы от 27.09.2024</w:t>
      </w:r>
      <w:r w:rsidR="00842F49" w:rsidRPr="00BE02C7">
        <w:rPr>
          <w:rFonts w:ascii="Times New Roman" w:hAnsi="Times New Roman" w:cs="Times New Roman"/>
          <w:sz w:val="26"/>
          <w:szCs w:val="26"/>
        </w:rPr>
        <w:br/>
      </w:r>
      <w:r w:rsidRPr="00BE02C7">
        <w:rPr>
          <w:rFonts w:ascii="Times New Roman" w:hAnsi="Times New Roman" w:cs="Times New Roman"/>
          <w:sz w:val="26"/>
          <w:szCs w:val="26"/>
        </w:rPr>
        <w:t xml:space="preserve">№ 3977-ПА «Порядка предоставления субсидии на возмещение   недополученных доходов </w:t>
      </w:r>
      <w:proofErr w:type="spellStart"/>
      <w:r w:rsidRPr="00BE02C7">
        <w:rPr>
          <w:rFonts w:ascii="Times New Roman" w:hAnsi="Times New Roman" w:cs="Times New Roman"/>
          <w:sz w:val="26"/>
          <w:szCs w:val="26"/>
        </w:rPr>
        <w:t>ресурсоснабжающих</w:t>
      </w:r>
      <w:proofErr w:type="spellEnd"/>
      <w:r w:rsidRPr="00BE02C7">
        <w:rPr>
          <w:rFonts w:ascii="Times New Roman" w:hAnsi="Times New Roman" w:cs="Times New Roman"/>
          <w:sz w:val="26"/>
          <w:szCs w:val="26"/>
        </w:rPr>
        <w:t xml:space="preserve"> организаций в связи</w:t>
      </w:r>
      <w:r w:rsidR="00BE02C7">
        <w:rPr>
          <w:rFonts w:ascii="Times New Roman" w:hAnsi="Times New Roman" w:cs="Times New Roman"/>
          <w:sz w:val="26"/>
          <w:szCs w:val="26"/>
        </w:rPr>
        <w:t xml:space="preserve"> </w:t>
      </w:r>
      <w:r w:rsidRPr="00BE02C7">
        <w:rPr>
          <w:rFonts w:ascii="Times New Roman" w:hAnsi="Times New Roman" w:cs="Times New Roman"/>
          <w:sz w:val="26"/>
          <w:szCs w:val="26"/>
        </w:rPr>
        <w:t>с сомнительной задолженностью юридических лиц за потребленные ресурсы, на 2024 г</w:t>
      </w:r>
      <w:r w:rsidR="00592CCD" w:rsidRPr="00BE02C7">
        <w:rPr>
          <w:rFonts w:ascii="Times New Roman" w:hAnsi="Times New Roman" w:cs="Times New Roman"/>
          <w:sz w:val="26"/>
          <w:szCs w:val="26"/>
        </w:rPr>
        <w:t>од» (далее – Порядок), а также Постановлением администрации городского округа Люберцы от 2</w:t>
      </w:r>
      <w:r w:rsidR="00842F49" w:rsidRPr="00BE02C7">
        <w:rPr>
          <w:rFonts w:ascii="Times New Roman" w:hAnsi="Times New Roman" w:cs="Times New Roman"/>
          <w:sz w:val="26"/>
          <w:szCs w:val="26"/>
        </w:rPr>
        <w:t>8</w:t>
      </w:r>
      <w:r w:rsidR="00592CCD" w:rsidRPr="00BE02C7">
        <w:rPr>
          <w:rFonts w:ascii="Times New Roman" w:hAnsi="Times New Roman" w:cs="Times New Roman"/>
          <w:sz w:val="26"/>
          <w:szCs w:val="26"/>
        </w:rPr>
        <w:t>.</w:t>
      </w:r>
      <w:r w:rsidR="00842F49" w:rsidRPr="00BE02C7">
        <w:rPr>
          <w:rFonts w:ascii="Times New Roman" w:hAnsi="Times New Roman" w:cs="Times New Roman"/>
          <w:sz w:val="26"/>
          <w:szCs w:val="26"/>
        </w:rPr>
        <w:t>11</w:t>
      </w:r>
      <w:r w:rsidR="00592CCD" w:rsidRPr="00BE02C7">
        <w:rPr>
          <w:rFonts w:ascii="Times New Roman" w:hAnsi="Times New Roman" w:cs="Times New Roman"/>
          <w:sz w:val="26"/>
          <w:szCs w:val="26"/>
        </w:rPr>
        <w:t>.2024</w:t>
      </w:r>
      <w:r w:rsidR="00E916A0">
        <w:rPr>
          <w:rFonts w:ascii="Times New Roman" w:hAnsi="Times New Roman" w:cs="Times New Roman"/>
          <w:sz w:val="26"/>
          <w:szCs w:val="26"/>
        </w:rPr>
        <w:br/>
      </w:r>
      <w:r w:rsidR="00592CCD" w:rsidRPr="00BE02C7">
        <w:rPr>
          <w:rFonts w:ascii="Times New Roman" w:hAnsi="Times New Roman" w:cs="Times New Roman"/>
          <w:sz w:val="26"/>
          <w:szCs w:val="26"/>
        </w:rPr>
        <w:t xml:space="preserve">№ </w:t>
      </w:r>
      <w:r w:rsidR="00842F49" w:rsidRPr="00BE02C7">
        <w:rPr>
          <w:rFonts w:ascii="Times New Roman" w:hAnsi="Times New Roman" w:cs="Times New Roman"/>
          <w:sz w:val="26"/>
          <w:szCs w:val="26"/>
        </w:rPr>
        <w:t>4884</w:t>
      </w:r>
      <w:r w:rsidR="00592CCD" w:rsidRPr="00BE02C7">
        <w:rPr>
          <w:rFonts w:ascii="Times New Roman" w:hAnsi="Times New Roman" w:cs="Times New Roman"/>
          <w:sz w:val="26"/>
          <w:szCs w:val="26"/>
        </w:rPr>
        <w:t xml:space="preserve">-ПА </w:t>
      </w:r>
      <w:r w:rsidR="00842F49" w:rsidRPr="00BE02C7">
        <w:rPr>
          <w:rFonts w:ascii="Times New Roman" w:hAnsi="Times New Roman" w:cs="Times New Roman"/>
          <w:sz w:val="26"/>
          <w:szCs w:val="26"/>
        </w:rPr>
        <w:t>«О внесении изменений в Порядок предоставления субсидии</w:t>
      </w:r>
      <w:r w:rsidR="00E916A0">
        <w:rPr>
          <w:rFonts w:ascii="Times New Roman" w:hAnsi="Times New Roman" w:cs="Times New Roman"/>
          <w:sz w:val="26"/>
          <w:szCs w:val="26"/>
        </w:rPr>
        <w:br/>
      </w:r>
      <w:r w:rsidR="00842F49" w:rsidRPr="00BE02C7">
        <w:rPr>
          <w:rFonts w:ascii="Times New Roman" w:hAnsi="Times New Roman" w:cs="Times New Roman"/>
          <w:sz w:val="26"/>
          <w:szCs w:val="26"/>
        </w:rPr>
        <w:t xml:space="preserve">на возмещение недополученных доходов </w:t>
      </w:r>
      <w:proofErr w:type="spellStart"/>
      <w:r w:rsidR="00842F49" w:rsidRPr="00BE02C7">
        <w:rPr>
          <w:rFonts w:ascii="Times New Roman" w:hAnsi="Times New Roman" w:cs="Times New Roman"/>
          <w:sz w:val="26"/>
          <w:szCs w:val="26"/>
        </w:rPr>
        <w:t>ресурсоснабжающих</w:t>
      </w:r>
      <w:proofErr w:type="spellEnd"/>
      <w:r w:rsidR="00842F49" w:rsidRPr="00BE02C7">
        <w:rPr>
          <w:rFonts w:ascii="Times New Roman" w:hAnsi="Times New Roman" w:cs="Times New Roman"/>
          <w:sz w:val="26"/>
          <w:szCs w:val="26"/>
        </w:rPr>
        <w:t xml:space="preserve"> организаций в связи</w:t>
      </w:r>
      <w:r w:rsidR="00E916A0">
        <w:rPr>
          <w:rFonts w:ascii="Times New Roman" w:hAnsi="Times New Roman" w:cs="Times New Roman"/>
          <w:sz w:val="26"/>
          <w:szCs w:val="26"/>
        </w:rPr>
        <w:br/>
      </w:r>
      <w:r w:rsidR="00842F49" w:rsidRPr="00BE02C7">
        <w:rPr>
          <w:rFonts w:ascii="Times New Roman" w:hAnsi="Times New Roman" w:cs="Times New Roman"/>
          <w:sz w:val="26"/>
          <w:szCs w:val="26"/>
        </w:rPr>
        <w:t>с сомнительной задолженностью юридических лиц за потребленные ресурсы</w:t>
      </w:r>
      <w:r w:rsidR="00E916A0">
        <w:rPr>
          <w:rFonts w:ascii="Times New Roman" w:hAnsi="Times New Roman" w:cs="Times New Roman"/>
          <w:sz w:val="26"/>
          <w:szCs w:val="26"/>
        </w:rPr>
        <w:br/>
      </w:r>
      <w:r w:rsidR="00842F49" w:rsidRPr="00BE02C7">
        <w:rPr>
          <w:rFonts w:ascii="Times New Roman" w:hAnsi="Times New Roman" w:cs="Times New Roman"/>
          <w:sz w:val="26"/>
          <w:szCs w:val="26"/>
        </w:rPr>
        <w:t>на 2024 год, утвержденный Постановлением администрации городского округа Люберцы от 27.09.2024</w:t>
      </w:r>
      <w:r w:rsidR="00BE02C7">
        <w:rPr>
          <w:rFonts w:ascii="Times New Roman" w:hAnsi="Times New Roman" w:cs="Times New Roman"/>
          <w:sz w:val="26"/>
          <w:szCs w:val="26"/>
        </w:rPr>
        <w:t xml:space="preserve"> </w:t>
      </w:r>
      <w:r w:rsidR="00842F49" w:rsidRPr="00BE02C7">
        <w:rPr>
          <w:rFonts w:ascii="Times New Roman" w:hAnsi="Times New Roman" w:cs="Times New Roman"/>
          <w:sz w:val="26"/>
          <w:szCs w:val="26"/>
        </w:rPr>
        <w:t xml:space="preserve">№ 3977-ПА» </w:t>
      </w:r>
      <w:r w:rsidRPr="00BE02C7">
        <w:rPr>
          <w:rFonts w:ascii="Times New Roman" w:hAnsi="Times New Roman" w:cs="Times New Roman"/>
          <w:sz w:val="26"/>
          <w:szCs w:val="26"/>
        </w:rPr>
        <w:t xml:space="preserve"> объявляет о приеме заявок для участия в отборе на предоставление субсидий. </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Предоставление Субсидии Получателям субсидии осуществляется по результатам отбора, проведенного Администрацией. </w:t>
      </w:r>
    </w:p>
    <w:p w:rsidR="00101893" w:rsidRPr="00BE02C7" w:rsidRDefault="00101893" w:rsidP="00BE02C7">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Устанавливаются следующие критерии отбора Получателей субсидии:</w:t>
      </w:r>
    </w:p>
    <w:p w:rsidR="00842F49" w:rsidRPr="00BE02C7" w:rsidRDefault="00842F49" w:rsidP="00BE02C7">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Осуществление деятельности на территории городского округа Люберцы более 5 лет.</w:t>
      </w:r>
    </w:p>
    <w:p w:rsidR="00842F49" w:rsidRPr="00BE02C7" w:rsidRDefault="00842F49" w:rsidP="00BE02C7">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 Регистрация Получателя субсидии в установленном порядке </w:t>
      </w:r>
      <w:r w:rsidRPr="00BE02C7">
        <w:rPr>
          <w:rFonts w:ascii="Times New Roman" w:hAnsi="Times New Roman" w:cs="Times New Roman"/>
          <w:sz w:val="26"/>
          <w:szCs w:val="26"/>
        </w:rPr>
        <w:br/>
        <w:t>в налоговых органах на территории городского округа Люберцы Московской области.</w:t>
      </w:r>
    </w:p>
    <w:p w:rsidR="00842F49" w:rsidRPr="00BE02C7" w:rsidRDefault="00842F49" w:rsidP="00BE02C7">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Наличие обязательства Получателя субсидии о погашении просроченной задолженности перед поставщиками энергоресурсов за потребленные ресурсы (газ, тепловую энергию, электроэнергию, воду, водоотведение).</w:t>
      </w:r>
    </w:p>
    <w:p w:rsidR="00842F49" w:rsidRPr="00BE02C7" w:rsidRDefault="00842F49" w:rsidP="00BE02C7">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Наличие документов, содержащих информацию о сумме сомнительной задолженности перед Получателем субсидии.</w:t>
      </w:r>
    </w:p>
    <w:p w:rsidR="00842F49" w:rsidRPr="00BE02C7" w:rsidRDefault="00842F49" w:rsidP="00BE02C7">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Наличие в Государственной информационной системе</w:t>
      </w:r>
      <w:r w:rsidRPr="00BE02C7">
        <w:rPr>
          <w:rFonts w:ascii="Times New Roman" w:hAnsi="Times New Roman" w:cs="Times New Roman"/>
          <w:sz w:val="26"/>
          <w:szCs w:val="26"/>
        </w:rPr>
        <w:br/>
        <w:t>жилищно-коммунального хозяйства сведений об участнике отбора, предусмотренных Федеральным законом от 21.07.2014 № 209-ФЗ</w:t>
      </w:r>
      <w:r w:rsidR="00BE02C7">
        <w:rPr>
          <w:rFonts w:ascii="Times New Roman" w:hAnsi="Times New Roman" w:cs="Times New Roman"/>
          <w:sz w:val="26"/>
          <w:szCs w:val="26"/>
        </w:rPr>
        <w:t xml:space="preserve"> </w:t>
      </w:r>
      <w:r w:rsidRPr="00BE02C7">
        <w:rPr>
          <w:rFonts w:ascii="Times New Roman" w:hAnsi="Times New Roman" w:cs="Times New Roman"/>
          <w:sz w:val="26"/>
          <w:szCs w:val="26"/>
        </w:rPr>
        <w:t>«О государственной информационной системе жилищно-коммунального хозяйства».</w:t>
      </w:r>
    </w:p>
    <w:p w:rsidR="00842F49" w:rsidRPr="00BE02C7" w:rsidRDefault="00842F49" w:rsidP="00BE02C7">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 Наличие обязательства о проведении комплекса мероприятий </w:t>
      </w:r>
      <w:r w:rsidRPr="00BE02C7">
        <w:rPr>
          <w:rFonts w:ascii="Times New Roman" w:hAnsi="Times New Roman" w:cs="Times New Roman"/>
          <w:sz w:val="26"/>
          <w:szCs w:val="26"/>
        </w:rPr>
        <w:br/>
        <w:t>по взысканию сомнительной задолженности в соответствии с действующим законодательством РФ.</w:t>
      </w:r>
    </w:p>
    <w:p w:rsidR="00842F49" w:rsidRPr="00BE02C7" w:rsidRDefault="00842F49" w:rsidP="00BE02C7">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 Наличие обязательства о перечислении в доход </w:t>
      </w:r>
      <w:proofErr w:type="gramStart"/>
      <w:r w:rsidRPr="00BE02C7">
        <w:rPr>
          <w:rFonts w:ascii="Times New Roman" w:hAnsi="Times New Roman" w:cs="Times New Roman"/>
          <w:sz w:val="26"/>
          <w:szCs w:val="26"/>
        </w:rPr>
        <w:t>бюджета  городского</w:t>
      </w:r>
      <w:proofErr w:type="gramEnd"/>
      <w:r w:rsidRPr="00BE02C7">
        <w:rPr>
          <w:rFonts w:ascii="Times New Roman" w:hAnsi="Times New Roman" w:cs="Times New Roman"/>
          <w:sz w:val="26"/>
          <w:szCs w:val="26"/>
        </w:rPr>
        <w:t xml:space="preserve">  округа  Люберцы денежных средств от  организаций,  чья задолженность включена в реестр </w:t>
      </w:r>
      <w:r w:rsidRPr="00BE02C7">
        <w:rPr>
          <w:rFonts w:ascii="Times New Roman" w:hAnsi="Times New Roman" w:cs="Times New Roman"/>
          <w:sz w:val="26"/>
          <w:szCs w:val="26"/>
        </w:rPr>
        <w:lastRenderedPageBreak/>
        <w:t>сомнительных долгов, в срок не позднее 5 рабочих дней с даты поступления на расчетный счет, в течение 5-ти летнего периода с даты получения субсидии.</w:t>
      </w:r>
    </w:p>
    <w:p w:rsidR="00842F49" w:rsidRPr="00BE02C7" w:rsidRDefault="00842F49" w:rsidP="00101893">
      <w:pPr>
        <w:ind w:firstLine="708"/>
        <w:jc w:val="both"/>
        <w:rPr>
          <w:rFonts w:ascii="Times New Roman" w:eastAsia="Times New Roman" w:hAnsi="Times New Roman" w:cs="Times New Roman"/>
          <w:sz w:val="26"/>
          <w:szCs w:val="26"/>
          <w:lang w:eastAsia="ru-RU"/>
        </w:rPr>
      </w:pPr>
    </w:p>
    <w:p w:rsidR="00101893" w:rsidRPr="00BE02C7" w:rsidRDefault="00101893" w:rsidP="00101893">
      <w:pPr>
        <w:pStyle w:val="a3"/>
        <w:numPr>
          <w:ilvl w:val="0"/>
          <w:numId w:val="11"/>
        </w:numPr>
        <w:jc w:val="center"/>
        <w:rPr>
          <w:rFonts w:ascii="Times New Roman" w:eastAsia="Times New Roman" w:hAnsi="Times New Roman" w:cs="Times New Roman"/>
          <w:b/>
          <w:bCs/>
          <w:sz w:val="26"/>
          <w:szCs w:val="26"/>
          <w:lang w:eastAsia="ru-RU"/>
        </w:rPr>
      </w:pPr>
      <w:r w:rsidRPr="00BE02C7">
        <w:rPr>
          <w:rFonts w:ascii="Times New Roman" w:hAnsi="Times New Roman" w:cs="Times New Roman"/>
          <w:b/>
          <w:sz w:val="26"/>
          <w:szCs w:val="26"/>
        </w:rPr>
        <w:t xml:space="preserve">Требования к участнику отбора, которым должен </w:t>
      </w:r>
    </w:p>
    <w:p w:rsidR="00101893" w:rsidRPr="00BE02C7" w:rsidRDefault="00101893" w:rsidP="00101893">
      <w:pPr>
        <w:pStyle w:val="a3"/>
        <w:jc w:val="center"/>
        <w:rPr>
          <w:rFonts w:ascii="Times New Roman" w:eastAsia="Times New Roman" w:hAnsi="Times New Roman" w:cs="Times New Roman"/>
          <w:b/>
          <w:bCs/>
          <w:sz w:val="26"/>
          <w:szCs w:val="26"/>
          <w:lang w:eastAsia="ru-RU"/>
        </w:rPr>
      </w:pPr>
      <w:r w:rsidRPr="00BE02C7">
        <w:rPr>
          <w:rFonts w:ascii="Times New Roman" w:hAnsi="Times New Roman" w:cs="Times New Roman"/>
          <w:b/>
          <w:sz w:val="26"/>
          <w:szCs w:val="26"/>
        </w:rPr>
        <w:t>соответствовать участник отбора</w:t>
      </w:r>
    </w:p>
    <w:p w:rsidR="00101893" w:rsidRPr="00BE02C7" w:rsidRDefault="00101893" w:rsidP="00101893">
      <w:pPr>
        <w:pStyle w:val="a3"/>
        <w:ind w:left="1080"/>
        <w:rPr>
          <w:rFonts w:ascii="Times New Roman" w:eastAsia="Times New Roman" w:hAnsi="Times New Roman" w:cs="Times New Roman"/>
          <w:b/>
          <w:bCs/>
          <w:sz w:val="26"/>
          <w:szCs w:val="26"/>
          <w:lang w:eastAsia="ru-RU"/>
        </w:rPr>
      </w:pPr>
    </w:p>
    <w:p w:rsidR="00101893" w:rsidRPr="00BE02C7" w:rsidRDefault="00101893" w:rsidP="00101893">
      <w:pPr>
        <w:ind w:firstLine="540"/>
        <w:rPr>
          <w:rFonts w:ascii="Times New Roman" w:eastAsia="Times New Roman" w:hAnsi="Times New Roman" w:cs="Times New Roman"/>
          <w:bCs/>
          <w:sz w:val="26"/>
          <w:szCs w:val="26"/>
          <w:lang w:eastAsia="ru-RU"/>
        </w:rPr>
      </w:pPr>
      <w:r w:rsidRPr="00BE02C7">
        <w:rPr>
          <w:rFonts w:ascii="Times New Roman" w:eastAsia="Times New Roman" w:hAnsi="Times New Roman" w:cs="Times New Roman"/>
          <w:bCs/>
          <w:sz w:val="26"/>
          <w:szCs w:val="26"/>
          <w:lang w:eastAsia="ru-RU"/>
        </w:rPr>
        <w:t>Требования к участникам отбора, которым должен соответствовать Получатель субсидии на дату подачи заявки:</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Получатель субсидии (участник отбора) не получает средства из бюджета городского округа Люберцы,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У получателя субсидии (участника отбора) отсутствуют просроченная задолженность по возврату в бюджет городского округа Люберцы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xml:space="preserve">- Получатель субсидии (участник отбора), являющийся юридическим лицом, не </w:t>
      </w:r>
      <w:r w:rsidRPr="00BE02C7">
        <w:rPr>
          <w:rFonts w:ascii="Times New Roman" w:eastAsia="Times New Roman" w:hAnsi="Times New Roman" w:cs="Times New Roman"/>
          <w:sz w:val="26"/>
          <w:szCs w:val="26"/>
          <w:lang w:eastAsia="ru-RU"/>
        </w:rPr>
        <w:lastRenderedPageBreak/>
        <w:t>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01893" w:rsidRPr="00BE02C7"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01893" w:rsidRPr="00BE02C7" w:rsidRDefault="00101893" w:rsidP="00101893">
      <w:pPr>
        <w:widowControl w:val="0"/>
        <w:autoSpaceDE w:val="0"/>
        <w:autoSpaceDN w:val="0"/>
        <w:ind w:firstLine="540"/>
        <w:jc w:val="both"/>
        <w:rPr>
          <w:rFonts w:ascii="Times New Roman" w:hAnsi="Times New Roman" w:cs="Times New Roman"/>
          <w:sz w:val="26"/>
          <w:szCs w:val="26"/>
        </w:rPr>
      </w:pPr>
      <w:r w:rsidRPr="00BE02C7">
        <w:rPr>
          <w:rFonts w:ascii="Times New Roman" w:eastAsia="Times New Roman" w:hAnsi="Times New Roman" w:cs="Times New Roman"/>
          <w:sz w:val="26"/>
          <w:szCs w:val="26"/>
          <w:lang w:eastAsia="ru-RU"/>
        </w:rPr>
        <w:t>- К Получателям  субсидии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r w:rsidRPr="00BE02C7">
        <w:rPr>
          <w:rFonts w:ascii="Times New Roman" w:hAnsi="Times New Roman" w:cs="Times New Roman"/>
          <w:sz w:val="26"/>
          <w:szCs w:val="26"/>
        </w:rPr>
        <w:t xml:space="preserve">1.2. Порядка  </w:t>
      </w:r>
    </w:p>
    <w:p w:rsidR="00101893" w:rsidRDefault="00101893" w:rsidP="00101893">
      <w:pPr>
        <w:widowControl w:val="0"/>
        <w:autoSpaceDE w:val="0"/>
        <w:autoSpaceDN w:val="0"/>
        <w:ind w:firstLine="540"/>
        <w:jc w:val="both"/>
        <w:rPr>
          <w:rFonts w:ascii="Times New Roman" w:eastAsia="Times New Roman" w:hAnsi="Times New Roman" w:cs="Times New Roman"/>
          <w:sz w:val="26"/>
          <w:szCs w:val="26"/>
          <w:lang w:eastAsia="ru-RU"/>
        </w:rPr>
      </w:pPr>
      <w:r w:rsidRPr="00BE02C7">
        <w:rPr>
          <w:rFonts w:ascii="Times New Roman" w:hAnsi="Times New Roman" w:cs="Times New Roman"/>
          <w:sz w:val="26"/>
          <w:szCs w:val="26"/>
        </w:rPr>
        <w:t xml:space="preserve">-  </w:t>
      </w:r>
      <w:r w:rsidRPr="00BE02C7">
        <w:rPr>
          <w:rFonts w:ascii="Times New Roman" w:eastAsia="Times New Roman" w:hAnsi="Times New Roman" w:cs="Times New Roman"/>
          <w:sz w:val="26"/>
          <w:szCs w:val="26"/>
          <w:lang w:eastAsia="ru-RU"/>
        </w:rPr>
        <w:t xml:space="preserve">Заявка о предоставлении субсидии из бюджета городского округа Люберцы Московской области на погашение просроченной задолженности </w:t>
      </w:r>
      <w:proofErr w:type="spellStart"/>
      <w:r w:rsidRPr="00BE02C7">
        <w:rPr>
          <w:rFonts w:ascii="Times New Roman" w:eastAsia="Times New Roman" w:hAnsi="Times New Roman" w:cs="Times New Roman"/>
          <w:sz w:val="26"/>
          <w:szCs w:val="26"/>
          <w:lang w:eastAsia="ru-RU"/>
        </w:rPr>
        <w:t>ресурсоснабжающих</w:t>
      </w:r>
      <w:proofErr w:type="spellEnd"/>
      <w:r w:rsidRPr="00BE02C7">
        <w:rPr>
          <w:rFonts w:ascii="Times New Roman" w:eastAsia="Times New Roman" w:hAnsi="Times New Roman" w:cs="Times New Roman"/>
          <w:sz w:val="26"/>
          <w:szCs w:val="26"/>
          <w:lang w:eastAsia="ru-RU"/>
        </w:rPr>
        <w:t xml:space="preserve"> организаций перед поставщиками энергоресурсов </w:t>
      </w:r>
      <w:r w:rsidR="007B40DE" w:rsidRPr="00BE02C7">
        <w:rPr>
          <w:rFonts w:ascii="Times New Roman" w:eastAsia="Times New Roman" w:hAnsi="Times New Roman" w:cs="Times New Roman"/>
          <w:sz w:val="26"/>
          <w:szCs w:val="26"/>
          <w:lang w:eastAsia="ru-RU"/>
        </w:rPr>
        <w:t>(</w:t>
      </w:r>
      <w:r w:rsidR="003D4AF4" w:rsidRPr="00BE02C7">
        <w:rPr>
          <w:rFonts w:ascii="Times New Roman" w:eastAsia="Times New Roman" w:hAnsi="Times New Roman" w:cs="Times New Roman"/>
          <w:sz w:val="26"/>
          <w:szCs w:val="26"/>
          <w:lang w:eastAsia="ru-RU"/>
        </w:rPr>
        <w:t>газа, тепловой энергии, электроэнергии,  воды, водоотведения)</w:t>
      </w:r>
      <w:r w:rsidRPr="00BE02C7">
        <w:rPr>
          <w:rFonts w:ascii="Times New Roman" w:eastAsia="Times New Roman" w:hAnsi="Times New Roman" w:cs="Times New Roman"/>
          <w:sz w:val="26"/>
          <w:szCs w:val="26"/>
          <w:lang w:eastAsia="ru-RU"/>
        </w:rPr>
        <w:t xml:space="preserve"> путем возмещения части недополученных доходов, образовавшихся в связи с сомнительной задолженностью юридических лиц, за потребленные ресурсы </w:t>
      </w:r>
      <w:r w:rsidR="002B2924" w:rsidRPr="00BE02C7">
        <w:rPr>
          <w:rFonts w:ascii="Times New Roman" w:eastAsia="Times New Roman" w:hAnsi="Times New Roman" w:cs="Times New Roman"/>
          <w:sz w:val="26"/>
          <w:szCs w:val="26"/>
          <w:lang w:eastAsia="ru-RU"/>
        </w:rPr>
        <w:t>(</w:t>
      </w:r>
      <w:r w:rsidR="003D4AF4" w:rsidRPr="00BE02C7">
        <w:rPr>
          <w:rFonts w:ascii="Times New Roman" w:eastAsia="Times New Roman" w:hAnsi="Times New Roman" w:cs="Times New Roman"/>
          <w:sz w:val="26"/>
          <w:szCs w:val="26"/>
          <w:lang w:eastAsia="ru-RU"/>
        </w:rPr>
        <w:t>газа, тепловой энергии, электроэнергии,  воды, водоотведения)</w:t>
      </w:r>
      <w:r w:rsidRPr="00BE02C7">
        <w:rPr>
          <w:rFonts w:ascii="Times New Roman" w:eastAsia="Times New Roman" w:hAnsi="Times New Roman" w:cs="Times New Roman"/>
          <w:sz w:val="26"/>
          <w:szCs w:val="26"/>
          <w:lang w:eastAsia="ru-RU"/>
        </w:rPr>
        <w:t>, оформляется по форме согласно Приложению № 2</w:t>
      </w:r>
      <w:r w:rsidR="002B2924" w:rsidRPr="00BE02C7">
        <w:rPr>
          <w:rFonts w:ascii="Times New Roman" w:eastAsia="Times New Roman" w:hAnsi="Times New Roman" w:cs="Times New Roman"/>
          <w:sz w:val="26"/>
          <w:szCs w:val="26"/>
          <w:lang w:eastAsia="ru-RU"/>
        </w:rPr>
        <w:t xml:space="preserve"> </w:t>
      </w:r>
      <w:r w:rsidRPr="00BE02C7">
        <w:rPr>
          <w:rFonts w:ascii="Times New Roman" w:eastAsia="Times New Roman" w:hAnsi="Times New Roman" w:cs="Times New Roman"/>
          <w:sz w:val="26"/>
          <w:szCs w:val="26"/>
          <w:lang w:eastAsia="ru-RU"/>
        </w:rPr>
        <w:t xml:space="preserve">к настоящему Извещению.  </w:t>
      </w:r>
    </w:p>
    <w:p w:rsidR="00BE02C7" w:rsidRPr="00BE02C7" w:rsidRDefault="00BE02C7" w:rsidP="00101893">
      <w:pPr>
        <w:widowControl w:val="0"/>
        <w:autoSpaceDE w:val="0"/>
        <w:autoSpaceDN w:val="0"/>
        <w:ind w:firstLine="540"/>
        <w:jc w:val="both"/>
        <w:rPr>
          <w:rFonts w:ascii="Times New Roman" w:eastAsia="Times New Roman" w:hAnsi="Times New Roman" w:cs="Times New Roman"/>
          <w:sz w:val="26"/>
          <w:szCs w:val="26"/>
          <w:lang w:eastAsia="ru-RU"/>
        </w:rPr>
      </w:pPr>
    </w:p>
    <w:p w:rsidR="00101893" w:rsidRPr="00BE02C7" w:rsidRDefault="00101893" w:rsidP="00101893">
      <w:pPr>
        <w:ind w:firstLine="360"/>
        <w:jc w:val="center"/>
        <w:rPr>
          <w:rFonts w:ascii="Times New Roman" w:eastAsia="Times New Roman" w:hAnsi="Times New Roman" w:cs="Times New Roman"/>
          <w:b/>
          <w:bCs/>
          <w:sz w:val="26"/>
          <w:szCs w:val="26"/>
          <w:lang w:eastAsia="ru-RU"/>
        </w:rPr>
      </w:pPr>
    </w:p>
    <w:p w:rsidR="00101893" w:rsidRPr="00BE02C7" w:rsidRDefault="00101893" w:rsidP="00101893">
      <w:pPr>
        <w:pStyle w:val="a3"/>
        <w:numPr>
          <w:ilvl w:val="0"/>
          <w:numId w:val="11"/>
        </w:numPr>
        <w:jc w:val="center"/>
        <w:rPr>
          <w:rFonts w:ascii="Times New Roman" w:eastAsia="Times New Roman" w:hAnsi="Times New Roman" w:cs="Times New Roman"/>
          <w:b/>
          <w:bCs/>
          <w:sz w:val="26"/>
          <w:szCs w:val="26"/>
          <w:lang w:eastAsia="ru-RU"/>
        </w:rPr>
      </w:pPr>
      <w:r w:rsidRPr="00BE02C7">
        <w:rPr>
          <w:rFonts w:ascii="Times New Roman" w:eastAsia="Times New Roman" w:hAnsi="Times New Roman" w:cs="Times New Roman"/>
          <w:b/>
          <w:bCs/>
          <w:sz w:val="26"/>
          <w:szCs w:val="26"/>
          <w:lang w:eastAsia="ru-RU"/>
        </w:rPr>
        <w:lastRenderedPageBreak/>
        <w:t>Перечень документов, представляемых участником отбора, претендующим на получение субсидии</w:t>
      </w:r>
    </w:p>
    <w:p w:rsidR="00101893" w:rsidRPr="00BE02C7" w:rsidRDefault="00101893" w:rsidP="00101893">
      <w:pPr>
        <w:ind w:firstLine="360"/>
        <w:jc w:val="center"/>
        <w:rPr>
          <w:rFonts w:ascii="Times New Roman" w:eastAsia="Times New Roman" w:hAnsi="Times New Roman" w:cs="Times New Roman"/>
          <w:b/>
          <w:bCs/>
          <w:sz w:val="26"/>
          <w:szCs w:val="26"/>
          <w:lang w:eastAsia="ru-RU"/>
        </w:rPr>
      </w:pPr>
    </w:p>
    <w:p w:rsidR="00101893" w:rsidRPr="00BE02C7" w:rsidRDefault="00101893" w:rsidP="00101893">
      <w:pPr>
        <w:ind w:firstLine="708"/>
        <w:jc w:val="both"/>
        <w:rPr>
          <w:rFonts w:ascii="Times New Roman" w:hAnsi="Times New Roman" w:cs="Times New Roman"/>
          <w:sz w:val="26"/>
          <w:szCs w:val="26"/>
          <w:lang w:eastAsia="ru-RU" w:bidi="ru-RU"/>
        </w:rPr>
      </w:pPr>
      <w:r w:rsidRPr="00BE02C7">
        <w:rPr>
          <w:rFonts w:ascii="Times New Roman" w:hAnsi="Times New Roman" w:cs="Times New Roman"/>
          <w:sz w:val="26"/>
          <w:szCs w:val="26"/>
          <w:lang w:eastAsia="ru-RU" w:bidi="ru-RU"/>
        </w:rPr>
        <w:t>В целях подтверждения соответствия критериям и требованиям Порядка Получатель субсидии прилагает к заявке следующие документы:</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Копию устава организации, заверенную печатью (при наличии) и подписью руководителя.</w:t>
      </w:r>
    </w:p>
    <w:p w:rsidR="00101893" w:rsidRPr="00BE02C7" w:rsidRDefault="00101893" w:rsidP="00101893">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Копию свидетельства о регистрации организации, заверенную печатью (при наличии) и подписью руководителя.</w:t>
      </w:r>
    </w:p>
    <w:p w:rsidR="00101893" w:rsidRPr="00BE02C7" w:rsidRDefault="00101893" w:rsidP="00101893">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Arial" w:eastAsia="Times New Roman" w:hAnsi="Arial" w:cs="Arial"/>
          <w:bCs/>
          <w:sz w:val="26"/>
          <w:szCs w:val="26"/>
        </w:rPr>
        <w:t xml:space="preserve">- </w:t>
      </w:r>
      <w:r w:rsidRPr="00BE02C7">
        <w:rPr>
          <w:rFonts w:ascii="Times New Roman" w:eastAsia="Times New Roman" w:hAnsi="Times New Roman" w:cs="Times New Roman"/>
          <w:bCs/>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Информационное письмо на официальном бланке организации (при наличии), заверенное печатью (при наличии) и подписью руководителя, о том, что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w:t>
      </w:r>
      <w:r w:rsidRPr="00BE02C7">
        <w:rPr>
          <w:rFonts w:ascii="Times New Roman" w:eastAsia="Times New Roman" w:hAnsi="Times New Roman" w:cs="Times New Roman"/>
          <w:bCs/>
          <w:sz w:val="26"/>
          <w:szCs w:val="26"/>
        </w:rPr>
        <w:lastRenderedPageBreak/>
        <w:t>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xml:space="preserve">- Копия договора (договоров) на поставку ресурсов </w:t>
      </w:r>
      <w:r w:rsidR="003D4AF4" w:rsidRPr="00BE02C7">
        <w:rPr>
          <w:rFonts w:ascii="Times New Roman" w:eastAsia="Times New Roman" w:hAnsi="Times New Roman" w:cs="Times New Roman"/>
          <w:bCs/>
          <w:sz w:val="26"/>
          <w:szCs w:val="26"/>
        </w:rPr>
        <w:t xml:space="preserve">(газа, тепловой энергии, </w:t>
      </w:r>
      <w:proofErr w:type="gramStart"/>
      <w:r w:rsidR="003D4AF4" w:rsidRPr="00BE02C7">
        <w:rPr>
          <w:rFonts w:ascii="Times New Roman" w:eastAsia="Times New Roman" w:hAnsi="Times New Roman" w:cs="Times New Roman"/>
          <w:bCs/>
          <w:sz w:val="26"/>
          <w:szCs w:val="26"/>
        </w:rPr>
        <w:t>электроэнергии,  воды</w:t>
      </w:r>
      <w:proofErr w:type="gramEnd"/>
      <w:r w:rsidR="003D4AF4" w:rsidRPr="00BE02C7">
        <w:rPr>
          <w:rFonts w:ascii="Times New Roman" w:eastAsia="Times New Roman" w:hAnsi="Times New Roman" w:cs="Times New Roman"/>
          <w:bCs/>
          <w:sz w:val="26"/>
          <w:szCs w:val="26"/>
        </w:rPr>
        <w:t>, водоотведения)</w:t>
      </w:r>
      <w:r w:rsidRPr="00BE02C7">
        <w:rPr>
          <w:rFonts w:ascii="Times New Roman" w:eastAsia="Times New Roman" w:hAnsi="Times New Roman" w:cs="Times New Roman"/>
          <w:bCs/>
          <w:sz w:val="26"/>
          <w:szCs w:val="26"/>
        </w:rPr>
        <w:t>, заключенного между Получателем субсидии  и юридическими  лицами, имеющими сомнительную задолженность, заверенная (заверенные) в установленном порядке.</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Реестр по сомнительным долгам.</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xml:space="preserve">- Расчет размера субсидии по форме, согласно приложению № 3 </w:t>
      </w:r>
      <w:r w:rsidRPr="00BE02C7">
        <w:rPr>
          <w:rFonts w:ascii="Times New Roman" w:eastAsia="Times New Roman" w:hAnsi="Times New Roman" w:cs="Times New Roman"/>
          <w:bCs/>
          <w:sz w:val="26"/>
          <w:szCs w:val="26"/>
        </w:rPr>
        <w:br/>
        <w:t>к Порядку.</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xml:space="preserve">- Гарантийное письмо о погашении просроченной задолженности Получателем субсидии перед поставщиками энергоресурсов </w:t>
      </w:r>
      <w:r w:rsidR="003D4AF4" w:rsidRPr="00BE02C7">
        <w:rPr>
          <w:rFonts w:ascii="Times New Roman" w:eastAsia="Times New Roman" w:hAnsi="Times New Roman" w:cs="Times New Roman"/>
          <w:bCs/>
          <w:sz w:val="26"/>
          <w:szCs w:val="26"/>
        </w:rPr>
        <w:t xml:space="preserve">(газа, тепловой энергии, </w:t>
      </w:r>
      <w:proofErr w:type="gramStart"/>
      <w:r w:rsidR="003D4AF4" w:rsidRPr="00BE02C7">
        <w:rPr>
          <w:rFonts w:ascii="Times New Roman" w:eastAsia="Times New Roman" w:hAnsi="Times New Roman" w:cs="Times New Roman"/>
          <w:bCs/>
          <w:sz w:val="26"/>
          <w:szCs w:val="26"/>
        </w:rPr>
        <w:t>электроэнергии,  воды</w:t>
      </w:r>
      <w:proofErr w:type="gramEnd"/>
      <w:r w:rsidR="003D4AF4" w:rsidRPr="00BE02C7">
        <w:rPr>
          <w:rFonts w:ascii="Times New Roman" w:eastAsia="Times New Roman" w:hAnsi="Times New Roman" w:cs="Times New Roman"/>
          <w:bCs/>
          <w:sz w:val="26"/>
          <w:szCs w:val="26"/>
        </w:rPr>
        <w:t>, водоотведения)</w:t>
      </w:r>
      <w:r w:rsidRPr="00BE02C7">
        <w:rPr>
          <w:rFonts w:ascii="Times New Roman" w:eastAsia="Times New Roman" w:hAnsi="Times New Roman" w:cs="Times New Roman"/>
          <w:bCs/>
          <w:sz w:val="26"/>
          <w:szCs w:val="26"/>
        </w:rPr>
        <w:t>, на сумму не менее суммы предоставленной Субсидии.</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xml:space="preserve">- Копия Свидетельства о регистрации Получателя Субсидии </w:t>
      </w:r>
      <w:r w:rsidRPr="00BE02C7">
        <w:rPr>
          <w:rFonts w:ascii="Times New Roman" w:eastAsia="Times New Roman" w:hAnsi="Times New Roman" w:cs="Times New Roman"/>
          <w:bCs/>
          <w:sz w:val="26"/>
          <w:szCs w:val="26"/>
        </w:rPr>
        <w:br/>
        <w:t xml:space="preserve">в налоговом органе, </w:t>
      </w:r>
      <w:proofErr w:type="gramStart"/>
      <w:r w:rsidRPr="00BE02C7">
        <w:rPr>
          <w:rFonts w:ascii="Times New Roman" w:eastAsia="Times New Roman" w:hAnsi="Times New Roman" w:cs="Times New Roman"/>
          <w:bCs/>
          <w:sz w:val="26"/>
          <w:szCs w:val="26"/>
        </w:rPr>
        <w:t>заверенная  печатью</w:t>
      </w:r>
      <w:proofErr w:type="gramEnd"/>
      <w:r w:rsidRPr="00BE02C7">
        <w:rPr>
          <w:rFonts w:ascii="Times New Roman" w:eastAsia="Times New Roman" w:hAnsi="Times New Roman" w:cs="Times New Roman"/>
          <w:bCs/>
          <w:sz w:val="26"/>
          <w:szCs w:val="26"/>
        </w:rPr>
        <w:t xml:space="preserve"> и подписью руководителя (при наличии).</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w:t>
      </w:r>
      <w:r w:rsidR="00842F49" w:rsidRPr="00BE02C7">
        <w:rPr>
          <w:rFonts w:ascii="Times New Roman" w:eastAsia="Times New Roman" w:hAnsi="Times New Roman" w:cs="Times New Roman"/>
          <w:bCs/>
          <w:sz w:val="26"/>
          <w:szCs w:val="26"/>
        </w:rPr>
        <w:t xml:space="preserve"> </w:t>
      </w:r>
      <w:r w:rsidRPr="00BE02C7">
        <w:rPr>
          <w:rFonts w:ascii="Times New Roman" w:eastAsia="Times New Roman" w:hAnsi="Times New Roman" w:cs="Times New Roman"/>
          <w:bCs/>
          <w:sz w:val="26"/>
          <w:szCs w:val="26"/>
        </w:rPr>
        <w:t>«О государственной информационной системе жилищно-коммунального хозяйства».</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xml:space="preserve"> - 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xml:space="preserve">- Гарантийное письмо о проведении комплекса мероприятий </w:t>
      </w:r>
      <w:r w:rsidRPr="00BE02C7">
        <w:rPr>
          <w:rFonts w:ascii="Times New Roman" w:eastAsia="Times New Roman" w:hAnsi="Times New Roman" w:cs="Times New Roman"/>
          <w:bCs/>
          <w:sz w:val="26"/>
          <w:szCs w:val="26"/>
        </w:rPr>
        <w:br/>
        <w:t>по взысканию сомнительной задолженности в соответствии с действующим законодательством РФ.</w:t>
      </w:r>
    </w:p>
    <w:p w:rsidR="000310ED"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xml:space="preserve">-  Гарантийное письмо о перечислении в доход бюджета городского </w:t>
      </w:r>
      <w:proofErr w:type="gramStart"/>
      <w:r w:rsidRPr="00BE02C7">
        <w:rPr>
          <w:rFonts w:ascii="Times New Roman" w:eastAsia="Times New Roman" w:hAnsi="Times New Roman" w:cs="Times New Roman"/>
          <w:bCs/>
          <w:sz w:val="26"/>
          <w:szCs w:val="26"/>
        </w:rPr>
        <w:t>округа  Люберцы</w:t>
      </w:r>
      <w:proofErr w:type="gramEnd"/>
      <w:r w:rsidRPr="00BE02C7">
        <w:rPr>
          <w:rFonts w:ascii="Times New Roman" w:eastAsia="Times New Roman" w:hAnsi="Times New Roman" w:cs="Times New Roman"/>
          <w:bCs/>
          <w:sz w:val="26"/>
          <w:szCs w:val="26"/>
        </w:rPr>
        <w:t xml:space="preserve"> денежных средств от организаций, чья задолженность включена в реестр сомнительных долгов, в срок не позднее 5 рабочих дней с даты поступления на расчетный счет, в течение 5-ти летнего периода с даты получения субсидии.</w:t>
      </w:r>
    </w:p>
    <w:p w:rsidR="00101893" w:rsidRPr="00BE02C7" w:rsidRDefault="000310ED"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Указанные документы</w:t>
      </w:r>
      <w:r w:rsidR="00101893" w:rsidRPr="00BE02C7">
        <w:rPr>
          <w:rFonts w:ascii="Times New Roman" w:eastAsia="Times New Roman" w:hAnsi="Times New Roman" w:cs="Times New Roman"/>
          <w:bCs/>
          <w:sz w:val="26"/>
          <w:szCs w:val="26"/>
        </w:rPr>
        <w:t xml:space="preserve"> должны быть прошиты, пронумерованы и запечатаны в конверт.</w:t>
      </w:r>
    </w:p>
    <w:p w:rsidR="00101893" w:rsidRPr="00BE02C7" w:rsidRDefault="00101893" w:rsidP="00BE02C7">
      <w:pPr>
        <w:autoSpaceDE w:val="0"/>
        <w:autoSpaceDN w:val="0"/>
        <w:adjustRightInd w:val="0"/>
        <w:ind w:firstLine="708"/>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xml:space="preserve">Подавая заявку, Получатель субсидии дает согласие на публикацию (размещение) в информационно-телекоммуникационной сети «Интернет» информации </w:t>
      </w:r>
      <w:r w:rsidRPr="00BE02C7">
        <w:rPr>
          <w:rFonts w:ascii="Times New Roman" w:eastAsia="Times New Roman" w:hAnsi="Times New Roman" w:cs="Times New Roman"/>
          <w:bCs/>
          <w:sz w:val="26"/>
          <w:szCs w:val="26"/>
        </w:rPr>
        <w:lastRenderedPageBreak/>
        <w:t>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101893" w:rsidRPr="00BE02C7" w:rsidRDefault="00101893" w:rsidP="00101893">
      <w:pPr>
        <w:widowControl w:val="0"/>
        <w:ind w:firstLine="708"/>
        <w:jc w:val="center"/>
        <w:rPr>
          <w:rFonts w:ascii="Times New Roman" w:eastAsia="Times New Roman" w:hAnsi="Times New Roman" w:cs="Times New Roman"/>
          <w:b/>
          <w:sz w:val="26"/>
          <w:szCs w:val="26"/>
          <w:lang w:eastAsia="ru-RU"/>
        </w:rPr>
      </w:pPr>
      <w:r w:rsidRPr="00BE02C7">
        <w:rPr>
          <w:rFonts w:ascii="Times New Roman" w:eastAsia="Times New Roman" w:hAnsi="Times New Roman" w:cs="Times New Roman"/>
          <w:b/>
          <w:sz w:val="26"/>
          <w:szCs w:val="26"/>
          <w:lang w:eastAsia="ru-RU"/>
        </w:rPr>
        <w:t>3. Дополнительные условия получения субсидии</w:t>
      </w:r>
    </w:p>
    <w:p w:rsidR="00101893" w:rsidRPr="00BE02C7" w:rsidRDefault="00101893" w:rsidP="00101893">
      <w:pPr>
        <w:pStyle w:val="a3"/>
        <w:jc w:val="center"/>
        <w:rPr>
          <w:rFonts w:ascii="Times New Roman" w:eastAsia="Times New Roman" w:hAnsi="Times New Roman" w:cs="Times New Roman"/>
          <w:b/>
          <w:sz w:val="26"/>
          <w:szCs w:val="26"/>
          <w:lang w:eastAsia="ru-RU"/>
        </w:rPr>
      </w:pP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xml:space="preserve">Ответственность за достоверность сведений, предоставляемых для получения субсидий, несет Получатель субсидии. </w:t>
      </w: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xml:space="preserve">Прием Заявок с целью получения субсидии осуществляется </w:t>
      </w:r>
      <w:r w:rsidRPr="00BE02C7">
        <w:rPr>
          <w:rFonts w:ascii="Times New Roman" w:eastAsia="Times New Roman" w:hAnsi="Times New Roman" w:cs="Times New Roman"/>
          <w:b/>
          <w:bCs/>
          <w:sz w:val="26"/>
          <w:szCs w:val="26"/>
          <w:lang w:eastAsia="ru-RU"/>
        </w:rPr>
        <w:br/>
      </w:r>
      <w:r w:rsidRPr="00BE02C7">
        <w:rPr>
          <w:rFonts w:ascii="Times New Roman" w:eastAsia="Times New Roman" w:hAnsi="Times New Roman" w:cs="Times New Roman"/>
          <w:bCs/>
          <w:sz w:val="26"/>
          <w:szCs w:val="26"/>
          <w:lang w:eastAsia="ru-RU"/>
        </w:rPr>
        <w:t>с 2</w:t>
      </w:r>
      <w:r w:rsidR="00842F49" w:rsidRPr="00BE02C7">
        <w:rPr>
          <w:rFonts w:ascii="Times New Roman" w:eastAsia="Times New Roman" w:hAnsi="Times New Roman" w:cs="Times New Roman"/>
          <w:bCs/>
          <w:sz w:val="26"/>
          <w:szCs w:val="26"/>
          <w:lang w:eastAsia="ru-RU"/>
        </w:rPr>
        <w:t>3</w:t>
      </w:r>
      <w:r w:rsidRPr="00BE02C7">
        <w:rPr>
          <w:rFonts w:ascii="Times New Roman" w:eastAsia="Times New Roman" w:hAnsi="Times New Roman" w:cs="Times New Roman"/>
          <w:bCs/>
          <w:sz w:val="26"/>
          <w:szCs w:val="26"/>
          <w:lang w:eastAsia="ru-RU"/>
        </w:rPr>
        <w:t>.</w:t>
      </w:r>
      <w:r w:rsidR="000310ED" w:rsidRPr="00BE02C7">
        <w:rPr>
          <w:rFonts w:ascii="Times New Roman" w:eastAsia="Times New Roman" w:hAnsi="Times New Roman" w:cs="Times New Roman"/>
          <w:bCs/>
          <w:sz w:val="26"/>
          <w:szCs w:val="26"/>
          <w:lang w:eastAsia="ru-RU"/>
        </w:rPr>
        <w:t>11</w:t>
      </w:r>
      <w:r w:rsidRPr="00BE02C7">
        <w:rPr>
          <w:rFonts w:ascii="Times New Roman" w:eastAsia="Times New Roman" w:hAnsi="Times New Roman" w:cs="Times New Roman"/>
          <w:bCs/>
          <w:sz w:val="26"/>
          <w:szCs w:val="26"/>
          <w:lang w:eastAsia="ru-RU"/>
        </w:rPr>
        <w:t xml:space="preserve">.2024 до </w:t>
      </w:r>
      <w:r w:rsidR="00842F49" w:rsidRPr="00BE02C7">
        <w:rPr>
          <w:rFonts w:ascii="Times New Roman" w:eastAsia="Times New Roman" w:hAnsi="Times New Roman" w:cs="Times New Roman"/>
          <w:bCs/>
          <w:sz w:val="26"/>
          <w:szCs w:val="26"/>
          <w:lang w:eastAsia="ru-RU"/>
        </w:rPr>
        <w:t>27</w:t>
      </w:r>
      <w:r w:rsidRPr="00BE02C7">
        <w:rPr>
          <w:rFonts w:ascii="Times New Roman" w:eastAsia="Times New Roman" w:hAnsi="Times New Roman" w:cs="Times New Roman"/>
          <w:bCs/>
          <w:sz w:val="26"/>
          <w:szCs w:val="26"/>
          <w:lang w:eastAsia="ru-RU"/>
        </w:rPr>
        <w:t>.12.2024 года</w:t>
      </w:r>
      <w:r w:rsidRPr="00BE02C7">
        <w:rPr>
          <w:rFonts w:ascii="Times New Roman" w:eastAsia="Times New Roman" w:hAnsi="Times New Roman" w:cs="Times New Roman"/>
          <w:b/>
          <w:bCs/>
          <w:sz w:val="26"/>
          <w:szCs w:val="26"/>
          <w:lang w:eastAsia="ru-RU"/>
        </w:rPr>
        <w:t xml:space="preserve"> </w:t>
      </w:r>
      <w:r w:rsidRPr="00BE02C7">
        <w:rPr>
          <w:rFonts w:ascii="Times New Roman" w:eastAsia="Times New Roman" w:hAnsi="Times New Roman" w:cs="Times New Roman"/>
          <w:sz w:val="26"/>
          <w:szCs w:val="26"/>
          <w:lang w:eastAsia="ru-RU"/>
        </w:rPr>
        <w:t xml:space="preserve">в здании администрации городского округа Люберцы в бумажном виде по адресу: городской </w:t>
      </w:r>
      <w:proofErr w:type="gramStart"/>
      <w:r w:rsidRPr="00BE02C7">
        <w:rPr>
          <w:rFonts w:ascii="Times New Roman" w:eastAsia="Times New Roman" w:hAnsi="Times New Roman" w:cs="Times New Roman"/>
          <w:sz w:val="26"/>
          <w:szCs w:val="26"/>
          <w:lang w:eastAsia="ru-RU"/>
        </w:rPr>
        <w:t>округ  Люберцы</w:t>
      </w:r>
      <w:proofErr w:type="gramEnd"/>
      <w:r w:rsidRPr="00BE02C7">
        <w:rPr>
          <w:rFonts w:ascii="Times New Roman" w:eastAsia="Times New Roman" w:hAnsi="Times New Roman" w:cs="Times New Roman"/>
          <w:sz w:val="26"/>
          <w:szCs w:val="26"/>
          <w:lang w:eastAsia="ru-RU"/>
        </w:rPr>
        <w:t xml:space="preserve">, Октябрьский пр-т, 190, </w:t>
      </w:r>
      <w:proofErr w:type="spellStart"/>
      <w:r w:rsidRPr="00BE02C7">
        <w:rPr>
          <w:rFonts w:ascii="Times New Roman" w:eastAsia="Times New Roman" w:hAnsi="Times New Roman" w:cs="Times New Roman"/>
          <w:sz w:val="26"/>
          <w:szCs w:val="26"/>
          <w:lang w:eastAsia="ru-RU"/>
        </w:rPr>
        <w:t>каб</w:t>
      </w:r>
      <w:proofErr w:type="spellEnd"/>
      <w:r w:rsidRPr="00BE02C7">
        <w:rPr>
          <w:rFonts w:ascii="Times New Roman" w:eastAsia="Times New Roman" w:hAnsi="Times New Roman" w:cs="Times New Roman"/>
          <w:sz w:val="26"/>
          <w:szCs w:val="26"/>
          <w:lang w:eastAsia="ru-RU"/>
        </w:rPr>
        <w:t xml:space="preserve">. 229, </w:t>
      </w:r>
      <w:proofErr w:type="spellStart"/>
      <w:r w:rsidRPr="00BE02C7">
        <w:rPr>
          <w:rFonts w:ascii="Times New Roman" w:eastAsia="Times New Roman" w:hAnsi="Times New Roman" w:cs="Times New Roman"/>
          <w:sz w:val="26"/>
          <w:szCs w:val="26"/>
          <w:lang w:eastAsia="ru-RU"/>
        </w:rPr>
        <w:t>пн-чт</w:t>
      </w:r>
      <w:proofErr w:type="spellEnd"/>
      <w:r w:rsidRPr="00BE02C7">
        <w:rPr>
          <w:rFonts w:ascii="Times New Roman" w:eastAsia="Times New Roman" w:hAnsi="Times New Roman" w:cs="Times New Roman"/>
          <w:sz w:val="26"/>
          <w:szCs w:val="26"/>
          <w:lang w:eastAsia="ru-RU"/>
        </w:rPr>
        <w:t xml:space="preserve"> с 9:00-18:00, </w:t>
      </w:r>
      <w:proofErr w:type="spellStart"/>
      <w:proofErr w:type="gramStart"/>
      <w:r w:rsidRPr="00BE02C7">
        <w:rPr>
          <w:rFonts w:ascii="Times New Roman" w:eastAsia="Times New Roman" w:hAnsi="Times New Roman" w:cs="Times New Roman"/>
          <w:sz w:val="26"/>
          <w:szCs w:val="26"/>
          <w:lang w:eastAsia="ru-RU"/>
        </w:rPr>
        <w:t>пт</w:t>
      </w:r>
      <w:proofErr w:type="spellEnd"/>
      <w:r w:rsidRPr="00BE02C7">
        <w:rPr>
          <w:rFonts w:ascii="Times New Roman" w:eastAsia="Times New Roman" w:hAnsi="Times New Roman" w:cs="Times New Roman"/>
          <w:sz w:val="26"/>
          <w:szCs w:val="26"/>
          <w:lang w:eastAsia="ru-RU"/>
        </w:rPr>
        <w:t xml:space="preserve">  с</w:t>
      </w:r>
      <w:proofErr w:type="gramEnd"/>
      <w:r w:rsidRPr="00BE02C7">
        <w:rPr>
          <w:rFonts w:ascii="Times New Roman" w:eastAsia="Times New Roman" w:hAnsi="Times New Roman" w:cs="Times New Roman"/>
          <w:sz w:val="26"/>
          <w:szCs w:val="26"/>
          <w:lang w:eastAsia="ru-RU"/>
        </w:rPr>
        <w:t xml:space="preserve"> 9:00-16:45, обед с 13:00-13:45.</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Администрация регистрирует заявки в порядке поступления</w:t>
      </w:r>
      <w:r w:rsidR="00842F49" w:rsidRPr="00BE02C7">
        <w:rPr>
          <w:rFonts w:ascii="Times New Roman" w:hAnsi="Times New Roman" w:cs="Times New Roman"/>
          <w:sz w:val="26"/>
          <w:szCs w:val="26"/>
        </w:rPr>
        <w:br/>
      </w:r>
      <w:r w:rsidRPr="00BE02C7">
        <w:rPr>
          <w:rFonts w:ascii="Times New Roman" w:hAnsi="Times New Roman" w:cs="Times New Roman"/>
          <w:sz w:val="26"/>
          <w:szCs w:val="26"/>
        </w:rPr>
        <w:t>в специальном журнале, который должен быть прошит, пронумерован и скреплен печатью Администрации.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xml:space="preserve">Администрация в течение </w:t>
      </w:r>
      <w:r w:rsidR="00F8608A" w:rsidRPr="00BE02C7">
        <w:rPr>
          <w:rFonts w:ascii="Times New Roman" w:hAnsi="Times New Roman" w:cs="Times New Roman"/>
          <w:sz w:val="26"/>
          <w:szCs w:val="26"/>
        </w:rPr>
        <w:t>1</w:t>
      </w:r>
      <w:r w:rsidRPr="00BE02C7">
        <w:rPr>
          <w:rFonts w:ascii="Times New Roman" w:hAnsi="Times New Roman" w:cs="Times New Roman"/>
          <w:sz w:val="26"/>
          <w:szCs w:val="26"/>
        </w:rPr>
        <w:t xml:space="preserve"> рабоч</w:t>
      </w:r>
      <w:r w:rsidR="00F8608A" w:rsidRPr="00BE02C7">
        <w:rPr>
          <w:rFonts w:ascii="Times New Roman" w:hAnsi="Times New Roman" w:cs="Times New Roman"/>
          <w:sz w:val="26"/>
          <w:szCs w:val="26"/>
        </w:rPr>
        <w:t>его</w:t>
      </w:r>
      <w:r w:rsidRPr="00BE02C7">
        <w:rPr>
          <w:rFonts w:ascii="Times New Roman" w:hAnsi="Times New Roman" w:cs="Times New Roman"/>
          <w:sz w:val="26"/>
          <w:szCs w:val="26"/>
        </w:rPr>
        <w:t xml:space="preserve"> дней рассматривает в порядке поступления заявки и прилагаемые к ним в соответствии с разделом 2 настоящего Извещения документы, проверяет Получателя субсидии на соответствие требованиям, указанным </w:t>
      </w:r>
      <w:r w:rsidR="00F8608A" w:rsidRPr="00BE02C7">
        <w:rPr>
          <w:rFonts w:ascii="Times New Roman" w:hAnsi="Times New Roman" w:cs="Times New Roman"/>
          <w:sz w:val="26"/>
          <w:szCs w:val="26"/>
        </w:rPr>
        <w:t>в</w:t>
      </w:r>
      <w:r w:rsidRPr="00BE02C7">
        <w:rPr>
          <w:rFonts w:ascii="Times New Roman" w:hAnsi="Times New Roman" w:cs="Times New Roman"/>
          <w:sz w:val="26"/>
          <w:szCs w:val="26"/>
        </w:rPr>
        <w:t xml:space="preserve"> Извещения о проведении конкурса, а также полноту и достоверность сведений, содержащихся в них.</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Администрация присваивает порядковый номер заявкам.</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xml:space="preserve"> По результатам рассмотрения заявки с пакетом документов, указанных в разделе 2 Порядка, Комиссия принимает положительное (отрицательное) решение о результатах рассмотрения Заявки. </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xml:space="preserve"> Для принятия положительного решения необходимо:</w:t>
      </w:r>
    </w:p>
    <w:p w:rsidR="00101893" w:rsidRPr="00BE02C7" w:rsidRDefault="00B940BC"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xml:space="preserve">- </w:t>
      </w:r>
      <w:r w:rsidR="00101893" w:rsidRPr="00BE02C7">
        <w:rPr>
          <w:rFonts w:ascii="Times New Roman" w:hAnsi="Times New Roman" w:cs="Times New Roman"/>
          <w:sz w:val="26"/>
          <w:szCs w:val="26"/>
        </w:rPr>
        <w:t>Представление полного пакета документов, указа</w:t>
      </w:r>
      <w:r w:rsidR="000310ED" w:rsidRPr="00BE02C7">
        <w:rPr>
          <w:rFonts w:ascii="Times New Roman" w:hAnsi="Times New Roman" w:cs="Times New Roman"/>
          <w:sz w:val="26"/>
          <w:szCs w:val="26"/>
        </w:rPr>
        <w:t xml:space="preserve">нного в пункте 2 </w:t>
      </w:r>
      <w:r w:rsidR="00101893" w:rsidRPr="00BE02C7">
        <w:rPr>
          <w:rFonts w:ascii="Times New Roman" w:hAnsi="Times New Roman" w:cs="Times New Roman"/>
          <w:sz w:val="26"/>
          <w:szCs w:val="26"/>
        </w:rPr>
        <w:t>Порядка.</w:t>
      </w:r>
    </w:p>
    <w:p w:rsidR="00101893" w:rsidRPr="00BE02C7" w:rsidRDefault="00B940BC"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xml:space="preserve">- </w:t>
      </w:r>
      <w:r w:rsidR="00101893" w:rsidRPr="00BE02C7">
        <w:rPr>
          <w:rFonts w:ascii="Times New Roman" w:hAnsi="Times New Roman" w:cs="Times New Roman"/>
          <w:sz w:val="26"/>
          <w:szCs w:val="26"/>
        </w:rPr>
        <w:t>Соответствие Получателя субсидии критериям отбора</w:t>
      </w:r>
      <w:r w:rsidR="00F8608A" w:rsidRPr="00BE02C7">
        <w:rPr>
          <w:rFonts w:ascii="Times New Roman" w:hAnsi="Times New Roman" w:cs="Times New Roman"/>
          <w:sz w:val="26"/>
          <w:szCs w:val="26"/>
        </w:rPr>
        <w:t xml:space="preserve"> и требованиям, предъявляемым к Получателям субсидии</w:t>
      </w:r>
      <w:r w:rsidR="00101893" w:rsidRPr="00BE02C7">
        <w:rPr>
          <w:rFonts w:ascii="Times New Roman" w:hAnsi="Times New Roman" w:cs="Times New Roman"/>
          <w:sz w:val="26"/>
          <w:szCs w:val="26"/>
        </w:rPr>
        <w:t xml:space="preserve">, указанным в </w:t>
      </w:r>
      <w:r w:rsidR="00F8608A" w:rsidRPr="00BE02C7">
        <w:rPr>
          <w:rFonts w:ascii="Times New Roman" w:hAnsi="Times New Roman" w:cs="Times New Roman"/>
          <w:sz w:val="26"/>
          <w:szCs w:val="26"/>
        </w:rPr>
        <w:t>настоящем Извещении</w:t>
      </w:r>
      <w:r w:rsidR="00101893" w:rsidRPr="00BE02C7">
        <w:rPr>
          <w:rFonts w:ascii="Times New Roman" w:hAnsi="Times New Roman" w:cs="Times New Roman"/>
          <w:sz w:val="26"/>
          <w:szCs w:val="26"/>
        </w:rPr>
        <w:t>.</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Основанием для отказа в предоставлении Субсидии является:</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Несоответствие представленных Получателем субсидии документов требованиям, определенным настоящим</w:t>
      </w:r>
      <w:r w:rsidR="00F8608A" w:rsidRPr="00BE02C7">
        <w:rPr>
          <w:rFonts w:ascii="Times New Roman" w:hAnsi="Times New Roman" w:cs="Times New Roman"/>
          <w:sz w:val="26"/>
          <w:szCs w:val="26"/>
        </w:rPr>
        <w:t xml:space="preserve"> Извещением</w:t>
      </w:r>
      <w:r w:rsidRPr="00BE02C7">
        <w:rPr>
          <w:rFonts w:ascii="Times New Roman" w:hAnsi="Times New Roman" w:cs="Times New Roman"/>
          <w:sz w:val="26"/>
          <w:szCs w:val="26"/>
        </w:rPr>
        <w:t>, или непредставление (представление не в полном объеме) указанных документов;</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Установление факта недостоверности представленной Получателем субсидии информации;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Не соответствие Получателя субсидии критериям отбора</w:t>
      </w:r>
      <w:r w:rsidR="00F8608A" w:rsidRPr="00BE02C7">
        <w:rPr>
          <w:rFonts w:ascii="Times New Roman" w:hAnsi="Times New Roman" w:cs="Times New Roman"/>
          <w:sz w:val="26"/>
          <w:szCs w:val="26"/>
        </w:rPr>
        <w:t xml:space="preserve"> и требованиям, предъявляемым к Получателям субсидии в соответствии</w:t>
      </w:r>
      <w:r w:rsidRPr="00BE02C7">
        <w:rPr>
          <w:rFonts w:ascii="Times New Roman" w:hAnsi="Times New Roman" w:cs="Times New Roman"/>
          <w:sz w:val="26"/>
          <w:szCs w:val="26"/>
        </w:rPr>
        <w:t xml:space="preserve">, указанным </w:t>
      </w:r>
      <w:r w:rsidR="00F8608A" w:rsidRPr="00BE02C7">
        <w:rPr>
          <w:rFonts w:ascii="Times New Roman" w:hAnsi="Times New Roman" w:cs="Times New Roman"/>
          <w:sz w:val="26"/>
          <w:szCs w:val="26"/>
        </w:rPr>
        <w:t>в настоящем извещении;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участником отбора предложения (заявки) после даты и (или) времени, определенного для подачи предложения (заявки);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Лимит бюджетных обязательств, доведенных в установленном порядке до Администрации как получателя бюджетных средств на цели, указанные</w:t>
      </w:r>
      <w:r w:rsidR="00F8608A" w:rsidRPr="00BE02C7">
        <w:rPr>
          <w:rFonts w:ascii="Times New Roman" w:hAnsi="Times New Roman" w:cs="Times New Roman"/>
          <w:sz w:val="26"/>
          <w:szCs w:val="26"/>
        </w:rPr>
        <w:t xml:space="preserve"> в извещении</w:t>
      </w:r>
      <w:r w:rsidRPr="00BE02C7">
        <w:rPr>
          <w:rFonts w:ascii="Times New Roman" w:hAnsi="Times New Roman" w:cs="Times New Roman"/>
          <w:sz w:val="26"/>
          <w:szCs w:val="26"/>
        </w:rPr>
        <w:t>, исчерпан.</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Порядок формирования Комиссии: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Состав Комиссии утверждается Постановлением Администрации.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Комиссия состоит из председателя, заместителя председателя, секретаря и членов Комиссии.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lastRenderedPageBreak/>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Секретарь Комиссии в ходе заседания Комиссии ведет протокол заседания.</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При необходимости Комиссией производится уточнение/запрос дополнительной информации у участников отбора.</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Решения Комиссии оформляются протоколами заседания Комиссии.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Решения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Администрация в течение 2-х рабочих дней со дня принятия решения о предоставлении Субсидии уведомляет в письменной форме о принятом решении участника отбора, подавшего заявление о предоставлении субсидии и направляет Получателю субсидии проект Соглашения по электронной почте, указанной в Заявке.</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xml:space="preserve">- В течение 2-х рабочих дней с даты направления </w:t>
      </w:r>
      <w:proofErr w:type="gramStart"/>
      <w:r w:rsidRPr="00BE02C7">
        <w:rPr>
          <w:rFonts w:ascii="Times New Roman" w:hAnsi="Times New Roman" w:cs="Times New Roman"/>
          <w:sz w:val="26"/>
          <w:szCs w:val="26"/>
        </w:rPr>
        <w:t>Администрацией  проекта</w:t>
      </w:r>
      <w:proofErr w:type="gramEnd"/>
      <w:r w:rsidRPr="00BE02C7">
        <w:rPr>
          <w:rFonts w:ascii="Times New Roman" w:hAnsi="Times New Roman" w:cs="Times New Roman"/>
          <w:sz w:val="26"/>
          <w:szCs w:val="26"/>
        </w:rPr>
        <w:t xml:space="preserve">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101893" w:rsidRPr="00BE02C7" w:rsidRDefault="00101893" w:rsidP="00101893">
      <w:pPr>
        <w:widowControl w:val="0"/>
        <w:ind w:firstLine="709"/>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Получатель субсидии признается уклонившимся от заключения Соглашения в случае, если в срок, установленный пунктом 2.30. настоящего Порядка, он не направил в Администрацию подписанное соглашение в 2 (двух) экземплярах с приложением оригинала документа и не направил возражения по проекту Соглашения.</w:t>
      </w:r>
    </w:p>
    <w:p w:rsidR="00101893" w:rsidRPr="00BE02C7" w:rsidRDefault="00101893" w:rsidP="00101893">
      <w:pPr>
        <w:widowControl w:val="0"/>
        <w:ind w:firstLine="709"/>
        <w:jc w:val="both"/>
        <w:rPr>
          <w:rFonts w:ascii="Times New Roman" w:eastAsia="Times New Roman" w:hAnsi="Times New Roman" w:cs="Times New Roman"/>
          <w:bCs/>
          <w:sz w:val="26"/>
          <w:szCs w:val="26"/>
        </w:rPr>
      </w:pPr>
      <w:r w:rsidRPr="00BE02C7">
        <w:rPr>
          <w:rFonts w:ascii="Times New Roman" w:eastAsia="Times New Roman" w:hAnsi="Times New Roman" w:cs="Times New Roman"/>
          <w:bCs/>
          <w:sz w:val="26"/>
          <w:szCs w:val="26"/>
        </w:rPr>
        <w:t>-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направляет ему письменное уведомление посредством электронной почты или передает лично с отметкой о вручении.</w:t>
      </w:r>
    </w:p>
    <w:p w:rsidR="00101893" w:rsidRPr="00BE02C7" w:rsidRDefault="00101893" w:rsidP="00101893">
      <w:pPr>
        <w:ind w:firstLine="708"/>
        <w:jc w:val="both"/>
        <w:rPr>
          <w:rFonts w:ascii="Times New Roman" w:hAnsi="Times New Roman" w:cs="Times New Roman"/>
          <w:sz w:val="26"/>
          <w:szCs w:val="26"/>
        </w:rPr>
      </w:pPr>
      <w:r w:rsidRPr="00BE02C7">
        <w:rPr>
          <w:rFonts w:ascii="Times New Roman" w:hAnsi="Times New Roman" w:cs="Times New Roman"/>
          <w:sz w:val="26"/>
          <w:szCs w:val="26"/>
        </w:rPr>
        <w:t xml:space="preserve">- В Соглашение включаются условия о согласовании новых условий соглашения или о расторжении соглашения при </w:t>
      </w:r>
      <w:proofErr w:type="spellStart"/>
      <w:r w:rsidRPr="00BE02C7">
        <w:rPr>
          <w:rFonts w:ascii="Times New Roman" w:hAnsi="Times New Roman" w:cs="Times New Roman"/>
          <w:sz w:val="26"/>
          <w:szCs w:val="26"/>
        </w:rPr>
        <w:t>недостижении</w:t>
      </w:r>
      <w:proofErr w:type="spellEnd"/>
      <w:r w:rsidRPr="00BE02C7">
        <w:rPr>
          <w:rFonts w:ascii="Times New Roman" w:hAnsi="Times New Roman" w:cs="Times New Roman"/>
          <w:sz w:val="26"/>
          <w:szCs w:val="26"/>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2B2924" w:rsidRPr="00BE02C7" w:rsidRDefault="002B2924" w:rsidP="00101893">
      <w:pPr>
        <w:widowControl w:val="0"/>
        <w:ind w:firstLine="709"/>
        <w:jc w:val="center"/>
        <w:rPr>
          <w:rFonts w:ascii="Times New Roman" w:eastAsia="Times New Roman" w:hAnsi="Times New Roman" w:cs="Times New Roman"/>
          <w:sz w:val="26"/>
          <w:szCs w:val="26"/>
          <w:lang w:eastAsia="ru-RU"/>
        </w:rPr>
      </w:pPr>
    </w:p>
    <w:p w:rsidR="00101893" w:rsidRPr="00BE02C7" w:rsidRDefault="00101893" w:rsidP="00101893">
      <w:pPr>
        <w:widowControl w:val="0"/>
        <w:ind w:firstLine="709"/>
        <w:jc w:val="center"/>
        <w:rPr>
          <w:rFonts w:ascii="Times New Roman" w:eastAsia="Times New Roman" w:hAnsi="Times New Roman" w:cs="Times New Roman"/>
          <w:b/>
          <w:sz w:val="26"/>
          <w:szCs w:val="26"/>
          <w:lang w:eastAsia="ru-RU"/>
        </w:rPr>
      </w:pPr>
      <w:r w:rsidRPr="00BE02C7">
        <w:rPr>
          <w:rFonts w:ascii="Times New Roman" w:eastAsia="Times New Roman" w:hAnsi="Times New Roman" w:cs="Times New Roman"/>
          <w:sz w:val="26"/>
          <w:szCs w:val="26"/>
          <w:lang w:eastAsia="ru-RU"/>
        </w:rPr>
        <w:t>4.</w:t>
      </w:r>
      <w:r w:rsidRPr="00BE02C7">
        <w:rPr>
          <w:rFonts w:ascii="Times New Roman" w:eastAsia="Times New Roman" w:hAnsi="Times New Roman" w:cs="Times New Roman"/>
          <w:b/>
          <w:sz w:val="26"/>
          <w:szCs w:val="26"/>
          <w:lang w:eastAsia="ru-RU"/>
        </w:rPr>
        <w:tab/>
        <w:t>Условия и порядок предоставления Субсидии</w:t>
      </w:r>
    </w:p>
    <w:p w:rsidR="00101893" w:rsidRPr="00BE02C7" w:rsidRDefault="00101893" w:rsidP="00101893">
      <w:pPr>
        <w:ind w:firstLine="708"/>
        <w:jc w:val="both"/>
        <w:rPr>
          <w:rFonts w:ascii="Times New Roman" w:eastAsia="Times New Roman" w:hAnsi="Times New Roman" w:cs="Times New Roman"/>
          <w:sz w:val="26"/>
          <w:szCs w:val="26"/>
          <w:lang w:eastAsia="ru-RU"/>
        </w:rPr>
      </w:pP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пунктом 1.3 Порядка.</w:t>
      </w: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 xml:space="preserve">Перечисление денежных средств Администрацией осуществляется на расчетный счет Получателя после заключения Соглашения при наличии средств в бюджете городского округа Люберцы не позднее 10-го рабочего дня после даты </w:t>
      </w:r>
      <w:r w:rsidRPr="00BE02C7">
        <w:rPr>
          <w:rFonts w:ascii="Times New Roman" w:eastAsia="Times New Roman" w:hAnsi="Times New Roman" w:cs="Times New Roman"/>
          <w:sz w:val="26"/>
          <w:szCs w:val="26"/>
          <w:lang w:eastAsia="ru-RU"/>
        </w:rPr>
        <w:lastRenderedPageBreak/>
        <w:t xml:space="preserve">принятия Постановления администрации об утверждении итогов отбора в установленном порядке.  </w:t>
      </w: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На основании требования Администрации - не позднее 10-го рабочего дня со дня получения Получателем субсидии указанного требования.</w:t>
      </w: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На основании представления и (или) предписания органа муниципального финансового контроля - в сроки, установленные</w:t>
      </w:r>
      <w:r w:rsidR="00F8608A" w:rsidRPr="00BE02C7">
        <w:rPr>
          <w:rFonts w:ascii="Times New Roman" w:eastAsia="Times New Roman" w:hAnsi="Times New Roman" w:cs="Times New Roman"/>
          <w:sz w:val="26"/>
          <w:szCs w:val="26"/>
          <w:lang w:eastAsia="ru-RU"/>
        </w:rPr>
        <w:t xml:space="preserve"> </w:t>
      </w:r>
      <w:r w:rsidRPr="00BE02C7">
        <w:rPr>
          <w:rFonts w:ascii="Times New Roman" w:eastAsia="Times New Roman" w:hAnsi="Times New Roman" w:cs="Times New Roman"/>
          <w:sz w:val="26"/>
          <w:szCs w:val="26"/>
          <w:lang w:eastAsia="ru-RU"/>
        </w:rPr>
        <w:t>в соответствии с бюджетным законодательством Российской Федерации.</w:t>
      </w: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t>Соглашение о предоставлении Субсидии предусматривает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101893" w:rsidRPr="00BE02C7" w:rsidRDefault="00101893" w:rsidP="00101893">
      <w:pPr>
        <w:ind w:firstLine="708"/>
        <w:jc w:val="both"/>
        <w:rPr>
          <w:rFonts w:ascii="Times New Roman" w:hAnsi="Times New Roman" w:cs="Times New Roman"/>
          <w:b/>
          <w:sz w:val="26"/>
          <w:szCs w:val="26"/>
        </w:rPr>
      </w:pPr>
      <w:r w:rsidRPr="00BE02C7">
        <w:rPr>
          <w:rFonts w:ascii="Times New Roman" w:eastAsia="Times New Roman" w:hAnsi="Times New Roman" w:cs="Times New Roman"/>
          <w:b/>
          <w:sz w:val="26"/>
          <w:szCs w:val="26"/>
          <w:lang w:eastAsia="ru-RU"/>
        </w:rPr>
        <w:t xml:space="preserve">По вопросам подачи Заявки </w:t>
      </w:r>
      <w:r w:rsidRPr="00BE02C7">
        <w:rPr>
          <w:rFonts w:ascii="Times New Roman" w:hAnsi="Times New Roman" w:cs="Times New Roman"/>
          <w:b/>
          <w:sz w:val="26"/>
          <w:szCs w:val="26"/>
        </w:rPr>
        <w:t>можно обратиться к сотрудникам управления ЖКХ администрации по телефонам:</w:t>
      </w:r>
      <w:r w:rsidR="00BE02C7">
        <w:rPr>
          <w:rFonts w:ascii="Times New Roman" w:hAnsi="Times New Roman" w:cs="Times New Roman"/>
          <w:b/>
          <w:sz w:val="26"/>
          <w:szCs w:val="26"/>
        </w:rPr>
        <w:t xml:space="preserve"> +7(</w:t>
      </w:r>
      <w:r w:rsidRPr="00BE02C7">
        <w:rPr>
          <w:rFonts w:ascii="Times New Roman" w:hAnsi="Times New Roman" w:cs="Times New Roman"/>
          <w:b/>
          <w:sz w:val="26"/>
          <w:szCs w:val="26"/>
        </w:rPr>
        <w:t>498</w:t>
      </w:r>
      <w:r w:rsidR="00BE02C7">
        <w:rPr>
          <w:rFonts w:ascii="Times New Roman" w:hAnsi="Times New Roman" w:cs="Times New Roman"/>
          <w:b/>
          <w:sz w:val="26"/>
          <w:szCs w:val="26"/>
        </w:rPr>
        <w:t>)</w:t>
      </w:r>
      <w:r w:rsidRPr="00BE02C7">
        <w:rPr>
          <w:rFonts w:ascii="Times New Roman" w:hAnsi="Times New Roman" w:cs="Times New Roman"/>
          <w:b/>
          <w:sz w:val="26"/>
          <w:szCs w:val="26"/>
        </w:rPr>
        <w:t>720-</w:t>
      </w:r>
      <w:r w:rsidR="00F8608A" w:rsidRPr="00BE02C7">
        <w:rPr>
          <w:rFonts w:ascii="Times New Roman" w:hAnsi="Times New Roman" w:cs="Times New Roman"/>
          <w:b/>
          <w:sz w:val="26"/>
          <w:szCs w:val="26"/>
        </w:rPr>
        <w:t>80</w:t>
      </w:r>
      <w:r w:rsidRPr="00BE02C7">
        <w:rPr>
          <w:rFonts w:ascii="Times New Roman" w:hAnsi="Times New Roman" w:cs="Times New Roman"/>
          <w:b/>
          <w:sz w:val="26"/>
          <w:szCs w:val="26"/>
        </w:rPr>
        <w:t>-</w:t>
      </w:r>
      <w:r w:rsidR="00F8608A" w:rsidRPr="00BE02C7">
        <w:rPr>
          <w:rFonts w:ascii="Times New Roman" w:hAnsi="Times New Roman" w:cs="Times New Roman"/>
          <w:b/>
          <w:sz w:val="26"/>
          <w:szCs w:val="26"/>
        </w:rPr>
        <w:t>08</w:t>
      </w:r>
      <w:r w:rsidRPr="00BE02C7">
        <w:rPr>
          <w:rFonts w:ascii="Times New Roman" w:hAnsi="Times New Roman" w:cs="Times New Roman"/>
          <w:b/>
          <w:sz w:val="26"/>
          <w:szCs w:val="26"/>
        </w:rPr>
        <w:t>*331.</w:t>
      </w: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Default="00101893" w:rsidP="00101893">
      <w:pPr>
        <w:ind w:firstLine="708"/>
        <w:jc w:val="both"/>
        <w:rPr>
          <w:rFonts w:ascii="Times New Roman" w:hAnsi="Times New Roman" w:cs="Times New Roman"/>
          <w:b/>
          <w:sz w:val="26"/>
          <w:szCs w:val="26"/>
        </w:rPr>
      </w:pPr>
    </w:p>
    <w:p w:rsidR="00511035" w:rsidRDefault="00511035" w:rsidP="00101893">
      <w:pPr>
        <w:ind w:firstLine="708"/>
        <w:jc w:val="both"/>
        <w:rPr>
          <w:rFonts w:ascii="Times New Roman" w:hAnsi="Times New Roman" w:cs="Times New Roman"/>
          <w:b/>
          <w:sz w:val="26"/>
          <w:szCs w:val="26"/>
        </w:rPr>
      </w:pPr>
    </w:p>
    <w:p w:rsidR="00511035" w:rsidRPr="00BE02C7" w:rsidRDefault="00511035"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firstLine="708"/>
        <w:jc w:val="both"/>
        <w:rPr>
          <w:rFonts w:ascii="Times New Roman" w:hAnsi="Times New Roman" w:cs="Times New Roman"/>
          <w:b/>
          <w:sz w:val="26"/>
          <w:szCs w:val="26"/>
        </w:rPr>
      </w:pPr>
    </w:p>
    <w:p w:rsidR="00101893" w:rsidRPr="00BE02C7" w:rsidRDefault="00101893" w:rsidP="00101893">
      <w:pPr>
        <w:ind w:left="6372" w:firstLine="708"/>
        <w:jc w:val="both"/>
        <w:rPr>
          <w:rFonts w:ascii="Times New Roman" w:hAnsi="Times New Roman" w:cs="Times New Roman"/>
          <w:sz w:val="26"/>
          <w:szCs w:val="26"/>
        </w:rPr>
      </w:pPr>
      <w:r w:rsidRPr="00BE02C7">
        <w:rPr>
          <w:rFonts w:ascii="Times New Roman" w:hAnsi="Times New Roman" w:cs="Times New Roman"/>
          <w:sz w:val="26"/>
          <w:szCs w:val="26"/>
        </w:rPr>
        <w:t xml:space="preserve">Приложение № 1 </w:t>
      </w:r>
    </w:p>
    <w:p w:rsidR="00101893" w:rsidRPr="00BE02C7" w:rsidRDefault="00101893" w:rsidP="00101893">
      <w:pPr>
        <w:ind w:left="7080"/>
        <w:jc w:val="both"/>
        <w:rPr>
          <w:rFonts w:ascii="Times New Roman" w:hAnsi="Times New Roman" w:cs="Times New Roman"/>
          <w:sz w:val="26"/>
          <w:szCs w:val="26"/>
        </w:rPr>
      </w:pPr>
      <w:r w:rsidRPr="00BE02C7">
        <w:rPr>
          <w:rFonts w:ascii="Times New Roman" w:hAnsi="Times New Roman" w:cs="Times New Roman"/>
          <w:sz w:val="26"/>
          <w:szCs w:val="26"/>
        </w:rPr>
        <w:t>к Извещению</w:t>
      </w:r>
    </w:p>
    <w:p w:rsidR="00101893" w:rsidRPr="00BE02C7" w:rsidRDefault="00101893" w:rsidP="00101893">
      <w:pPr>
        <w:ind w:left="7080"/>
        <w:jc w:val="both"/>
        <w:rPr>
          <w:rFonts w:ascii="Times New Roman" w:hAnsi="Times New Roman" w:cs="Times New Roman"/>
          <w:sz w:val="26"/>
          <w:szCs w:val="26"/>
        </w:rPr>
      </w:pPr>
    </w:p>
    <w:p w:rsidR="00101893" w:rsidRPr="00BE02C7" w:rsidRDefault="00101893" w:rsidP="00101893">
      <w:pPr>
        <w:rPr>
          <w:rFonts w:ascii="Times New Roman" w:eastAsia="Times New Roman" w:hAnsi="Times New Roman" w:cs="Times New Roman"/>
          <w:b/>
          <w:bCs/>
          <w:sz w:val="26"/>
          <w:szCs w:val="26"/>
          <w:lang w:eastAsia="ru-RU"/>
        </w:rPr>
      </w:pPr>
    </w:p>
    <w:p w:rsidR="00101893" w:rsidRPr="00BE02C7" w:rsidRDefault="00101893" w:rsidP="00101893">
      <w:pPr>
        <w:jc w:val="center"/>
        <w:rPr>
          <w:rFonts w:ascii="Times New Roman" w:eastAsia="Times New Roman" w:hAnsi="Times New Roman" w:cs="Times New Roman"/>
          <w:b/>
          <w:bCs/>
          <w:sz w:val="26"/>
          <w:szCs w:val="26"/>
          <w:lang w:eastAsia="ru-RU"/>
        </w:rPr>
      </w:pPr>
      <w:r w:rsidRPr="00BE02C7">
        <w:rPr>
          <w:rFonts w:ascii="Times New Roman" w:eastAsia="Times New Roman" w:hAnsi="Times New Roman" w:cs="Times New Roman"/>
          <w:b/>
          <w:bCs/>
          <w:sz w:val="26"/>
          <w:szCs w:val="26"/>
          <w:lang w:eastAsia="ru-RU"/>
        </w:rPr>
        <w:t xml:space="preserve">Соглашение о предоставлении субсидии </w:t>
      </w:r>
    </w:p>
    <w:p w:rsidR="00E46BBD" w:rsidRPr="00BE02C7" w:rsidRDefault="00E46BBD" w:rsidP="00E46BBD">
      <w:pPr>
        <w:jc w:val="center"/>
        <w:rPr>
          <w:rFonts w:ascii="Times New Roman" w:hAnsi="Times New Roman" w:cs="Times New Roman"/>
          <w:b/>
          <w:bCs/>
          <w:sz w:val="26"/>
          <w:szCs w:val="26"/>
        </w:rPr>
      </w:pPr>
      <w:r w:rsidRPr="00BE02C7">
        <w:rPr>
          <w:rFonts w:ascii="Times New Roman" w:hAnsi="Times New Roman" w:cs="Times New Roman"/>
          <w:b/>
          <w:bCs/>
          <w:sz w:val="26"/>
          <w:szCs w:val="26"/>
        </w:rPr>
        <w:t xml:space="preserve">на возмещение недополученных доходов </w:t>
      </w:r>
      <w:proofErr w:type="spellStart"/>
      <w:r w:rsidRPr="00BE02C7">
        <w:rPr>
          <w:rFonts w:ascii="Times New Roman" w:hAnsi="Times New Roman" w:cs="Times New Roman"/>
          <w:b/>
          <w:bCs/>
          <w:sz w:val="26"/>
          <w:szCs w:val="26"/>
        </w:rPr>
        <w:t>ресурсоснабжающих</w:t>
      </w:r>
      <w:proofErr w:type="spellEnd"/>
      <w:r w:rsidRPr="00BE02C7">
        <w:rPr>
          <w:rFonts w:ascii="Times New Roman" w:hAnsi="Times New Roman" w:cs="Times New Roman"/>
          <w:b/>
          <w:bCs/>
          <w:sz w:val="26"/>
          <w:szCs w:val="26"/>
        </w:rPr>
        <w:t xml:space="preserve"> организаций в связи с сомнительной задолженностью юридических лиц за потребленные ресурсы, на 2024 год</w:t>
      </w:r>
    </w:p>
    <w:p w:rsidR="00101893" w:rsidRPr="00BE02C7" w:rsidRDefault="00101893" w:rsidP="00101893">
      <w:pPr>
        <w:jc w:val="center"/>
        <w:rPr>
          <w:rFonts w:ascii="Times New Roman" w:eastAsia="Times New Roman" w:hAnsi="Times New Roman" w:cs="Times New Roman"/>
          <w:b/>
          <w:bCs/>
          <w:sz w:val="26"/>
          <w:szCs w:val="26"/>
          <w:lang w:eastAsia="ru-RU"/>
        </w:rPr>
      </w:pPr>
    </w:p>
    <w:p w:rsidR="00101893" w:rsidRPr="00BE02C7" w:rsidRDefault="00101893" w:rsidP="00101893">
      <w:pPr>
        <w:jc w:val="both"/>
        <w:rPr>
          <w:rFonts w:ascii="Times New Roman" w:eastAsia="Times New Roman" w:hAnsi="Times New Roman" w:cs="Times New Roman"/>
          <w:b/>
          <w:bCs/>
          <w:sz w:val="26"/>
          <w:szCs w:val="26"/>
          <w:lang w:eastAsia="ru-RU"/>
        </w:rPr>
      </w:pPr>
    </w:p>
    <w:p w:rsidR="00101893" w:rsidRPr="00BE02C7" w:rsidRDefault="00101893" w:rsidP="00101893">
      <w:pPr>
        <w:ind w:firstLine="708"/>
        <w:jc w:val="both"/>
        <w:rPr>
          <w:rFonts w:ascii="Times New Roman" w:eastAsia="Times New Roman" w:hAnsi="Times New Roman" w:cs="Times New Roman"/>
          <w:sz w:val="26"/>
          <w:szCs w:val="26"/>
          <w:lang w:eastAsia="ru-RU"/>
        </w:rPr>
      </w:pPr>
      <w:r w:rsidRPr="00BE02C7">
        <w:rPr>
          <w:rFonts w:ascii="Times New Roman" w:eastAsia="Times New Roman" w:hAnsi="Times New Roman" w:cs="Times New Roman"/>
          <w:bCs/>
          <w:sz w:val="26"/>
          <w:szCs w:val="26"/>
          <w:lang w:eastAsia="ru-RU"/>
        </w:rPr>
        <w:t xml:space="preserve">Администрация городского округа Люберцы, </w:t>
      </w:r>
      <w:r w:rsidRPr="00BE02C7">
        <w:rPr>
          <w:rFonts w:ascii="Times New Roman" w:eastAsia="Times New Roman" w:hAnsi="Times New Roman" w:cs="Times New Roman"/>
          <w:sz w:val="26"/>
          <w:szCs w:val="26"/>
          <w:lang w:eastAsia="ru-RU"/>
        </w:rPr>
        <w:t xml:space="preserve">именуемая в дальнейшем </w:t>
      </w:r>
      <w:r w:rsidRPr="00BE02C7">
        <w:rPr>
          <w:rFonts w:ascii="Times New Roman" w:eastAsia="Times New Roman" w:hAnsi="Times New Roman" w:cs="Times New Roman"/>
          <w:bCs/>
          <w:sz w:val="26"/>
          <w:szCs w:val="26"/>
          <w:lang w:eastAsia="ru-RU"/>
        </w:rPr>
        <w:t>«Администрация»,</w:t>
      </w:r>
      <w:r w:rsidRPr="00BE02C7">
        <w:rPr>
          <w:rFonts w:ascii="Times New Roman" w:eastAsia="Times New Roman" w:hAnsi="Times New Roman" w:cs="Times New Roman"/>
          <w:b/>
          <w:bCs/>
          <w:sz w:val="26"/>
          <w:szCs w:val="26"/>
          <w:lang w:eastAsia="ru-RU"/>
        </w:rPr>
        <w:t xml:space="preserve"> </w:t>
      </w:r>
      <w:r w:rsidRPr="00BE02C7">
        <w:rPr>
          <w:rFonts w:ascii="Times New Roman" w:eastAsia="Times New Roman" w:hAnsi="Times New Roman" w:cs="Times New Roman"/>
          <w:sz w:val="26"/>
          <w:szCs w:val="26"/>
          <w:lang w:eastAsia="ru-RU"/>
        </w:rPr>
        <w:t xml:space="preserve">в лице_____________________________________, действующего на основании  ___________________________, с одной стороны, и _________________________________именуемое в дальнейшем                          «Получатель», в лице____________________, действующего                                          на основании______________________, с другой стороны, вместе именуемые Стороны, на основании Порядка предоставления субсидии на осуществление мероприятий по погашению просроченной задолженности </w:t>
      </w:r>
      <w:proofErr w:type="spellStart"/>
      <w:r w:rsidRPr="00BE02C7">
        <w:rPr>
          <w:rFonts w:ascii="Times New Roman" w:eastAsia="Times New Roman" w:hAnsi="Times New Roman" w:cs="Times New Roman"/>
          <w:sz w:val="26"/>
          <w:szCs w:val="26"/>
          <w:lang w:eastAsia="ru-RU"/>
        </w:rPr>
        <w:t>ресурсоснабжающих</w:t>
      </w:r>
      <w:proofErr w:type="spellEnd"/>
      <w:r w:rsidRPr="00BE02C7">
        <w:rPr>
          <w:rFonts w:ascii="Times New Roman" w:eastAsia="Times New Roman" w:hAnsi="Times New Roman" w:cs="Times New Roman"/>
          <w:sz w:val="26"/>
          <w:szCs w:val="26"/>
          <w:lang w:eastAsia="ru-RU"/>
        </w:rPr>
        <w:t xml:space="preserve"> организаций перед поставщиками энергоресурсов (газа,</w:t>
      </w:r>
      <w:r w:rsidR="002B2924" w:rsidRPr="00BE02C7">
        <w:rPr>
          <w:rFonts w:ascii="Times New Roman" w:eastAsia="Times New Roman" w:hAnsi="Times New Roman" w:cs="Times New Roman"/>
          <w:sz w:val="26"/>
          <w:szCs w:val="26"/>
          <w:lang w:eastAsia="ru-RU"/>
        </w:rPr>
        <w:t xml:space="preserve"> </w:t>
      </w:r>
      <w:r w:rsidRPr="00BE02C7">
        <w:rPr>
          <w:rFonts w:ascii="Times New Roman" w:eastAsia="Times New Roman" w:hAnsi="Times New Roman" w:cs="Times New Roman"/>
          <w:sz w:val="26"/>
          <w:szCs w:val="26"/>
          <w:lang w:eastAsia="ru-RU"/>
        </w:rPr>
        <w:t>тепловой энергии</w:t>
      </w:r>
      <w:r w:rsidR="002B2924" w:rsidRPr="00BE02C7">
        <w:rPr>
          <w:rFonts w:ascii="Times New Roman" w:eastAsia="Times New Roman" w:hAnsi="Times New Roman" w:cs="Times New Roman"/>
          <w:sz w:val="26"/>
          <w:szCs w:val="26"/>
          <w:lang w:eastAsia="ru-RU"/>
        </w:rPr>
        <w:t>, электроэнергии, воды, водоотведения</w:t>
      </w:r>
      <w:r w:rsidRPr="00BE02C7">
        <w:rPr>
          <w:rFonts w:ascii="Times New Roman" w:eastAsia="Times New Roman" w:hAnsi="Times New Roman" w:cs="Times New Roman"/>
          <w:sz w:val="26"/>
          <w:szCs w:val="26"/>
          <w:lang w:eastAsia="ru-RU"/>
        </w:rPr>
        <w:t xml:space="preserve">) путем возмещения части недополученных доходов </w:t>
      </w:r>
      <w:proofErr w:type="spellStart"/>
      <w:r w:rsidRPr="00BE02C7">
        <w:rPr>
          <w:rFonts w:ascii="Times New Roman" w:eastAsia="Times New Roman" w:hAnsi="Times New Roman" w:cs="Times New Roman"/>
          <w:sz w:val="26"/>
          <w:szCs w:val="26"/>
          <w:lang w:eastAsia="ru-RU"/>
        </w:rPr>
        <w:t>ресурсоснабжающих</w:t>
      </w:r>
      <w:proofErr w:type="spellEnd"/>
      <w:r w:rsidRPr="00BE02C7">
        <w:rPr>
          <w:rFonts w:ascii="Times New Roman" w:eastAsia="Times New Roman" w:hAnsi="Times New Roman" w:cs="Times New Roman"/>
          <w:sz w:val="26"/>
          <w:szCs w:val="26"/>
          <w:lang w:eastAsia="ru-RU"/>
        </w:rPr>
        <w:t xml:space="preserve"> организаций в связи</w:t>
      </w:r>
      <w:r w:rsidR="002B2924" w:rsidRPr="00BE02C7">
        <w:rPr>
          <w:rFonts w:ascii="Times New Roman" w:eastAsia="Times New Roman" w:hAnsi="Times New Roman" w:cs="Times New Roman"/>
          <w:sz w:val="26"/>
          <w:szCs w:val="26"/>
          <w:lang w:eastAsia="ru-RU"/>
        </w:rPr>
        <w:br/>
      </w:r>
      <w:r w:rsidRPr="00BE02C7">
        <w:rPr>
          <w:rFonts w:ascii="Times New Roman" w:eastAsia="Times New Roman" w:hAnsi="Times New Roman" w:cs="Times New Roman"/>
          <w:sz w:val="26"/>
          <w:szCs w:val="26"/>
          <w:lang w:eastAsia="ru-RU"/>
        </w:rPr>
        <w:t>с сомнительной задолженностью юридических лиц за потребленные ресурсы на 2024 год, утвержденного Постановлением администрации городского округа Люберцы от ______№____ (далее - Порядок), заключили настоящее Соглашение о нижеследующем:</w:t>
      </w:r>
    </w:p>
    <w:p w:rsidR="00101893" w:rsidRPr="00BE02C7" w:rsidRDefault="00101893" w:rsidP="00101893">
      <w:pPr>
        <w:jc w:val="both"/>
        <w:rPr>
          <w:rFonts w:ascii="Times New Roman" w:eastAsia="Times New Roman" w:hAnsi="Times New Roman" w:cs="Times New Roman"/>
          <w:sz w:val="26"/>
          <w:szCs w:val="26"/>
          <w:lang w:eastAsia="ru-RU"/>
        </w:rPr>
      </w:pPr>
    </w:p>
    <w:p w:rsidR="00101893" w:rsidRPr="00BE02C7" w:rsidRDefault="00101893" w:rsidP="00101893">
      <w:pPr>
        <w:pStyle w:val="ConsPlusNormal"/>
        <w:jc w:val="center"/>
        <w:outlineLvl w:val="2"/>
        <w:rPr>
          <w:rFonts w:ascii="Times New Roman" w:hAnsi="Times New Roman" w:cs="Times New Roman"/>
          <w:sz w:val="26"/>
          <w:szCs w:val="26"/>
        </w:rPr>
      </w:pPr>
      <w:r w:rsidRPr="00BE02C7">
        <w:rPr>
          <w:rFonts w:ascii="Times New Roman" w:hAnsi="Times New Roman" w:cs="Times New Roman"/>
          <w:sz w:val="26"/>
          <w:szCs w:val="26"/>
        </w:rPr>
        <w:t>1. Предмет Соглашения</w:t>
      </w:r>
    </w:p>
    <w:p w:rsidR="00101893" w:rsidRPr="00BE02C7" w:rsidRDefault="00101893" w:rsidP="00101893">
      <w:pPr>
        <w:pStyle w:val="ConsPlusNormal"/>
        <w:jc w:val="both"/>
        <w:rPr>
          <w:rFonts w:ascii="Times New Roman" w:hAnsi="Times New Roman" w:cs="Times New Roman"/>
          <w:sz w:val="26"/>
          <w:szCs w:val="26"/>
        </w:rPr>
      </w:pP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1.1. Администрация предоставляет Получателю из бюджета городского округа Люберцы Московской области для возмещения части недополученных доходов в связи с сомнительной задолженностью юридических лиц за потребленные ресурсы на 2024 год (далее – субсидия) в соответствии с результатами отбора заявок, проведенного администрацией в 2024 году (постановление Администрации об утверждении итогов отбора от ________ № _____, протокол заседания Комиссии от ______ № _____).</w:t>
      </w:r>
    </w:p>
    <w:p w:rsidR="00101893" w:rsidRPr="00BE02C7" w:rsidRDefault="00101893" w:rsidP="00101893">
      <w:pPr>
        <w:pStyle w:val="ConsPlusTitle"/>
        <w:ind w:firstLine="540"/>
        <w:jc w:val="both"/>
        <w:rPr>
          <w:rFonts w:ascii="Times New Roman" w:hAnsi="Times New Roman" w:cs="Times New Roman"/>
          <w:b w:val="0"/>
          <w:sz w:val="26"/>
          <w:szCs w:val="26"/>
        </w:rPr>
      </w:pPr>
      <w:r w:rsidRPr="00BE02C7">
        <w:rPr>
          <w:rFonts w:ascii="Times New Roman" w:hAnsi="Times New Roman" w:cs="Times New Roman"/>
          <w:b w:val="0"/>
          <w:sz w:val="26"/>
          <w:szCs w:val="26"/>
        </w:rPr>
        <w:t>1.2. Предоставление субсидии осуществляется из бюджета городского округа Люберцы Московской области (далее – бюджет городского округа Люберцы)</w:t>
      </w:r>
      <w:r w:rsidRPr="00BE02C7">
        <w:rPr>
          <w:rFonts w:ascii="Times New Roman" w:hAnsi="Times New Roman" w:cs="Times New Roman"/>
          <w:sz w:val="26"/>
          <w:szCs w:val="26"/>
        </w:rPr>
        <w:t xml:space="preserve"> </w:t>
      </w:r>
      <w:r w:rsidRPr="00BE02C7">
        <w:rPr>
          <w:rFonts w:ascii="Times New Roman" w:hAnsi="Times New Roman" w:cs="Times New Roman"/>
          <w:b w:val="0"/>
          <w:sz w:val="26"/>
          <w:szCs w:val="26"/>
        </w:rPr>
        <w:t>в пределах лимитов бюджетных обязательств, предусмотренных</w:t>
      </w:r>
      <w:r w:rsidRPr="00BE02C7">
        <w:rPr>
          <w:rFonts w:ascii="Times New Roman" w:hAnsi="Times New Roman" w:cs="Times New Roman"/>
          <w:b w:val="0"/>
          <w:sz w:val="26"/>
          <w:szCs w:val="26"/>
        </w:rPr>
        <w:br/>
        <w:t xml:space="preserve">в бюджете городского округа Люберцы на возмещение недополученных доходов </w:t>
      </w:r>
      <w:proofErr w:type="spellStart"/>
      <w:r w:rsidRPr="00BE02C7">
        <w:rPr>
          <w:rFonts w:ascii="Times New Roman" w:hAnsi="Times New Roman" w:cs="Times New Roman"/>
          <w:b w:val="0"/>
          <w:sz w:val="26"/>
          <w:szCs w:val="26"/>
        </w:rPr>
        <w:t>ресурсоснабжающих</w:t>
      </w:r>
      <w:proofErr w:type="spellEnd"/>
      <w:r w:rsidRPr="00BE02C7">
        <w:rPr>
          <w:rFonts w:ascii="Times New Roman" w:hAnsi="Times New Roman" w:cs="Times New Roman"/>
          <w:b w:val="0"/>
          <w:sz w:val="26"/>
          <w:szCs w:val="26"/>
        </w:rPr>
        <w:t xml:space="preserve"> организаций в связи с сомнительной задолженностью юридических лиц за потребленные ресурсы.</w:t>
      </w:r>
    </w:p>
    <w:p w:rsidR="00101893" w:rsidRPr="00BE02C7" w:rsidRDefault="00101893" w:rsidP="00101893">
      <w:pPr>
        <w:pStyle w:val="ConsPlusTitle"/>
        <w:ind w:firstLine="540"/>
        <w:jc w:val="both"/>
        <w:rPr>
          <w:rFonts w:ascii="Times New Roman" w:hAnsi="Times New Roman" w:cs="Times New Roman"/>
          <w:b w:val="0"/>
          <w:sz w:val="26"/>
          <w:szCs w:val="26"/>
        </w:rPr>
      </w:pPr>
    </w:p>
    <w:p w:rsidR="00101893" w:rsidRPr="00BE02C7" w:rsidRDefault="00101893" w:rsidP="00101893">
      <w:pPr>
        <w:pStyle w:val="ConsPlusNormal"/>
        <w:jc w:val="center"/>
        <w:outlineLvl w:val="2"/>
        <w:rPr>
          <w:rFonts w:ascii="Times New Roman" w:hAnsi="Times New Roman" w:cs="Times New Roman"/>
          <w:sz w:val="26"/>
          <w:szCs w:val="26"/>
        </w:rPr>
      </w:pPr>
      <w:r w:rsidRPr="00BE02C7">
        <w:rPr>
          <w:rFonts w:ascii="Times New Roman" w:hAnsi="Times New Roman" w:cs="Times New Roman"/>
          <w:sz w:val="26"/>
          <w:szCs w:val="26"/>
        </w:rPr>
        <w:t>2. Размер субсидии и порядок ее предоставления</w:t>
      </w:r>
    </w:p>
    <w:p w:rsidR="00101893" w:rsidRPr="00BE02C7" w:rsidRDefault="00101893" w:rsidP="00101893">
      <w:pPr>
        <w:pStyle w:val="ConsPlusNormal"/>
        <w:jc w:val="both"/>
        <w:rPr>
          <w:rFonts w:ascii="Times New Roman" w:hAnsi="Times New Roman" w:cs="Times New Roman"/>
          <w:sz w:val="26"/>
          <w:szCs w:val="26"/>
        </w:rPr>
      </w:pP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2.1. Администрация предоставляет Получателю субсидию в размере ____________(_____________) рублей __ копеек (НДС не облагается) для достижения результата, </w:t>
      </w:r>
      <w:proofErr w:type="gramStart"/>
      <w:r w:rsidRPr="00BE02C7">
        <w:rPr>
          <w:rFonts w:ascii="Times New Roman" w:hAnsi="Times New Roman" w:cs="Times New Roman"/>
          <w:sz w:val="26"/>
          <w:szCs w:val="26"/>
        </w:rPr>
        <w:t>указанного  в</w:t>
      </w:r>
      <w:proofErr w:type="gramEnd"/>
      <w:r w:rsidRPr="00BE02C7">
        <w:rPr>
          <w:rFonts w:ascii="Times New Roman" w:hAnsi="Times New Roman" w:cs="Times New Roman"/>
          <w:sz w:val="26"/>
          <w:szCs w:val="26"/>
        </w:rPr>
        <w:t xml:space="preserve"> </w:t>
      </w:r>
      <w:hyperlink w:anchor="P185" w:history="1">
        <w:r w:rsidRPr="00BE02C7">
          <w:rPr>
            <w:rFonts w:ascii="Times New Roman" w:hAnsi="Times New Roman" w:cs="Times New Roman"/>
            <w:sz w:val="26"/>
            <w:szCs w:val="26"/>
          </w:rPr>
          <w:t>пункте 1.3</w:t>
        </w:r>
      </w:hyperlink>
      <w:r w:rsidRPr="00BE02C7">
        <w:rPr>
          <w:rFonts w:ascii="Times New Roman" w:hAnsi="Times New Roman" w:cs="Times New Roman"/>
          <w:sz w:val="26"/>
          <w:szCs w:val="26"/>
        </w:rPr>
        <w:t xml:space="preserve"> настоящего Соглашения.</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2.2. Перечисление денежных средств осуществляется на основании </w:t>
      </w:r>
      <w:r w:rsidRPr="00BE02C7">
        <w:rPr>
          <w:rFonts w:ascii="Times New Roman" w:hAnsi="Times New Roman" w:cs="Times New Roman"/>
          <w:sz w:val="26"/>
          <w:szCs w:val="26"/>
        </w:rPr>
        <w:lastRenderedPageBreak/>
        <w:t>Постановления Администрации об утверждении итогов отбора от ________ № _____ в соответствии с протоколом заседания Комиссии от ______ № _____).</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2.3.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BE02C7">
          <w:rPr>
            <w:rFonts w:ascii="Times New Roman" w:hAnsi="Times New Roman" w:cs="Times New Roman"/>
            <w:sz w:val="26"/>
            <w:szCs w:val="26"/>
          </w:rPr>
          <w:t>разделе 8</w:t>
        </w:r>
      </w:hyperlink>
      <w:r w:rsidRPr="00BE02C7">
        <w:rPr>
          <w:rFonts w:ascii="Times New Roman" w:hAnsi="Times New Roman" w:cs="Times New Roman"/>
          <w:sz w:val="26"/>
          <w:szCs w:val="26"/>
        </w:rPr>
        <w:t xml:space="preserve"> «Юридические адреса и реквизиты Сторон» настоящего Соглашения.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101893" w:rsidRPr="00BE02C7" w:rsidRDefault="00101893" w:rsidP="00101893">
      <w:pPr>
        <w:pStyle w:val="ConsPlusNormal"/>
        <w:ind w:firstLine="567"/>
        <w:jc w:val="both"/>
        <w:rPr>
          <w:rFonts w:ascii="Times New Roman" w:hAnsi="Times New Roman" w:cs="Times New Roman"/>
          <w:sz w:val="26"/>
          <w:szCs w:val="26"/>
        </w:rPr>
      </w:pPr>
      <w:r w:rsidRPr="00BE02C7">
        <w:rPr>
          <w:rFonts w:ascii="Times New Roman" w:hAnsi="Times New Roman" w:cs="Times New Roman"/>
          <w:sz w:val="26"/>
          <w:szCs w:val="26"/>
        </w:rPr>
        <w:t>2.4.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101893" w:rsidRPr="00BE02C7" w:rsidRDefault="00101893" w:rsidP="00101893">
      <w:pPr>
        <w:pStyle w:val="ConsPlusNormal"/>
        <w:jc w:val="center"/>
        <w:outlineLvl w:val="2"/>
        <w:rPr>
          <w:rFonts w:ascii="Times New Roman" w:hAnsi="Times New Roman" w:cs="Times New Roman"/>
          <w:sz w:val="26"/>
          <w:szCs w:val="26"/>
        </w:rPr>
      </w:pPr>
    </w:p>
    <w:p w:rsidR="00101893" w:rsidRPr="00BE02C7" w:rsidRDefault="00101893" w:rsidP="00101893">
      <w:pPr>
        <w:pStyle w:val="ConsPlusNormal"/>
        <w:jc w:val="center"/>
        <w:outlineLvl w:val="2"/>
        <w:rPr>
          <w:rFonts w:ascii="Times New Roman" w:hAnsi="Times New Roman" w:cs="Times New Roman"/>
          <w:sz w:val="26"/>
          <w:szCs w:val="26"/>
        </w:rPr>
      </w:pPr>
      <w:r w:rsidRPr="00BE02C7">
        <w:rPr>
          <w:rFonts w:ascii="Times New Roman" w:hAnsi="Times New Roman" w:cs="Times New Roman"/>
          <w:sz w:val="26"/>
          <w:szCs w:val="26"/>
        </w:rPr>
        <w:t>3. Права и обязанности Сторон</w:t>
      </w:r>
    </w:p>
    <w:p w:rsidR="00101893" w:rsidRPr="00BE02C7" w:rsidRDefault="00101893" w:rsidP="00101893">
      <w:pPr>
        <w:pStyle w:val="ConsPlusNormal"/>
        <w:jc w:val="both"/>
        <w:rPr>
          <w:rFonts w:ascii="Times New Roman" w:hAnsi="Times New Roman" w:cs="Times New Roman"/>
          <w:sz w:val="26"/>
          <w:szCs w:val="26"/>
        </w:rPr>
      </w:pP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3.1. Администрация обязана:</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3.1.1. Администрация предоставляет Получателю субсидию из бюджета городского округа Люберцы для возмещения части недополученных </w:t>
      </w:r>
      <w:proofErr w:type="gramStart"/>
      <w:r w:rsidRPr="00BE02C7">
        <w:rPr>
          <w:rFonts w:ascii="Times New Roman" w:hAnsi="Times New Roman" w:cs="Times New Roman"/>
          <w:sz w:val="26"/>
          <w:szCs w:val="26"/>
        </w:rPr>
        <w:t xml:space="preserve">доходов  </w:t>
      </w:r>
      <w:r w:rsidRPr="00BE02C7">
        <w:rPr>
          <w:rFonts w:ascii="Times New Roman" w:hAnsi="Times New Roman" w:cs="Times New Roman"/>
          <w:sz w:val="26"/>
          <w:szCs w:val="26"/>
        </w:rPr>
        <w:br/>
        <w:t>в</w:t>
      </w:r>
      <w:proofErr w:type="gramEnd"/>
      <w:r w:rsidRPr="00BE02C7">
        <w:rPr>
          <w:rFonts w:ascii="Times New Roman" w:hAnsi="Times New Roman" w:cs="Times New Roman"/>
          <w:sz w:val="26"/>
          <w:szCs w:val="26"/>
        </w:rPr>
        <w:t xml:space="preserve"> связи с сомнительной задолженностью юридических лиц за потребленные ресурсы.</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3.1.2. Администрация осуществляет контроль за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3.2. Администрация вправе:</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3.2.1. Запрашивать, при необходимости, у Получателя дополнительную информацию и документы, связанные с реализацией настоящего Соглашения.</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3.2.2.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 xml:space="preserve">3.2.3.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w:t>
      </w:r>
      <w:r w:rsidRPr="00BE02C7">
        <w:rPr>
          <w:rFonts w:ascii="Times New Roman" w:hAnsi="Times New Roman" w:cs="Times New Roman"/>
          <w:b w:val="0"/>
          <w:sz w:val="26"/>
          <w:szCs w:val="26"/>
        </w:rPr>
        <w:br/>
        <w:t>и законодательством Московской области порядке.</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3.2.4. Вправе совместно с органами государственного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3.2.5. Принимает решение о приостановлении (прекращении) перечисления Субсидии, о требовании возврата предоставленной Субсидии, 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 xml:space="preserve">3.2.5.1. неисполнения Получателем субсидии обязательств, установленных настоящим Соглашением; </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lastRenderedPageBreak/>
        <w:t xml:space="preserve">3.2.5.2. использования Субсидии не по целевому назначению; </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3.2.5.3.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3.2.5.4.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РФ Российской Федерации;</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3.2.5.5.  наличия у Получателей субсидий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3.3. Получатель обязан:</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3.3.1. Обеспечивать погашение просроченной задолженности перед поставщиками энергоресурсов (газа, электроэнергии, тепловой энергии</w:t>
      </w:r>
      <w:proofErr w:type="gramStart"/>
      <w:r w:rsidRPr="00BE02C7">
        <w:rPr>
          <w:rFonts w:ascii="Times New Roman" w:hAnsi="Times New Roman" w:cs="Times New Roman"/>
          <w:b w:val="0"/>
          <w:sz w:val="26"/>
          <w:szCs w:val="26"/>
        </w:rPr>
        <w:t>),  на</w:t>
      </w:r>
      <w:proofErr w:type="gramEnd"/>
      <w:r w:rsidRPr="00BE02C7">
        <w:rPr>
          <w:rFonts w:ascii="Times New Roman" w:hAnsi="Times New Roman" w:cs="Times New Roman"/>
          <w:b w:val="0"/>
          <w:sz w:val="26"/>
          <w:szCs w:val="26"/>
        </w:rPr>
        <w:t xml:space="preserve"> сумму не менее суммы предоставленной Субсидии.</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 xml:space="preserve">3.3.2. Представлять </w:t>
      </w:r>
      <w:hyperlink w:anchor="P274" w:history="1">
        <w:r w:rsidRPr="00BE02C7">
          <w:rPr>
            <w:rFonts w:ascii="Times New Roman" w:hAnsi="Times New Roman" w:cs="Times New Roman"/>
            <w:b w:val="0"/>
            <w:sz w:val="26"/>
            <w:szCs w:val="26"/>
          </w:rPr>
          <w:t>отчет</w:t>
        </w:r>
      </w:hyperlink>
      <w:r w:rsidRPr="00BE02C7">
        <w:rPr>
          <w:rFonts w:ascii="Times New Roman" w:hAnsi="Times New Roman" w:cs="Times New Roman"/>
          <w:b w:val="0"/>
          <w:sz w:val="26"/>
          <w:szCs w:val="26"/>
        </w:rPr>
        <w:t xml:space="preserve">ы согласно приложениям №2, №3, </w:t>
      </w:r>
      <w:r w:rsidRPr="00BE02C7">
        <w:rPr>
          <w:rFonts w:ascii="Times New Roman" w:hAnsi="Times New Roman" w:cs="Times New Roman"/>
          <w:b w:val="0"/>
          <w:sz w:val="26"/>
          <w:szCs w:val="26"/>
        </w:rPr>
        <w:br/>
        <w:t>к настоящему Соглашению не позднее 5 рабочих дней с даты получения всей суммы субсидии из бюджета городского округа Люберцы.</w:t>
      </w:r>
    </w:p>
    <w:p w:rsidR="00101893" w:rsidRPr="00BE02C7" w:rsidRDefault="00101893" w:rsidP="00101893">
      <w:pPr>
        <w:pStyle w:val="ConsPlusTitle"/>
        <w:ind w:firstLine="567"/>
        <w:jc w:val="both"/>
        <w:rPr>
          <w:rFonts w:ascii="Times New Roman" w:hAnsi="Times New Roman" w:cs="Times New Roman"/>
          <w:b w:val="0"/>
          <w:sz w:val="26"/>
          <w:szCs w:val="26"/>
        </w:rPr>
      </w:pPr>
      <w:r w:rsidRPr="00BE02C7">
        <w:rPr>
          <w:rFonts w:ascii="Times New Roman" w:hAnsi="Times New Roman" w:cs="Times New Roman"/>
          <w:b w:val="0"/>
          <w:sz w:val="26"/>
          <w:szCs w:val="26"/>
        </w:rPr>
        <w:t>3.3.3. Предоставлять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101893" w:rsidRPr="00BE02C7" w:rsidRDefault="00101893" w:rsidP="00101893">
      <w:pPr>
        <w:pStyle w:val="ConsPlusNormal"/>
        <w:ind w:firstLine="567"/>
        <w:jc w:val="both"/>
        <w:rPr>
          <w:rFonts w:ascii="Times New Roman" w:hAnsi="Times New Roman" w:cs="Times New Roman"/>
          <w:sz w:val="26"/>
          <w:szCs w:val="26"/>
        </w:rPr>
      </w:pPr>
      <w:r w:rsidRPr="00BE02C7">
        <w:rPr>
          <w:rFonts w:ascii="Times New Roman" w:hAnsi="Times New Roman" w:cs="Times New Roman"/>
          <w:sz w:val="26"/>
          <w:szCs w:val="26"/>
        </w:rPr>
        <w:t>3.5. Получатель дает согласие на осуществление органами государственного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101893" w:rsidRPr="00BE02C7" w:rsidRDefault="00101893" w:rsidP="00101893">
      <w:pPr>
        <w:pStyle w:val="ConsPlusNormal"/>
        <w:ind w:firstLine="567"/>
        <w:jc w:val="both"/>
        <w:rPr>
          <w:rFonts w:ascii="Times New Roman" w:hAnsi="Times New Roman" w:cs="Times New Roman"/>
          <w:sz w:val="26"/>
          <w:szCs w:val="26"/>
        </w:rPr>
      </w:pPr>
      <w:r w:rsidRPr="00BE02C7">
        <w:rPr>
          <w:rFonts w:ascii="Times New Roman" w:hAnsi="Times New Roman" w:cs="Times New Roman"/>
          <w:sz w:val="26"/>
          <w:szCs w:val="26"/>
        </w:rPr>
        <w:t>3.6.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101893" w:rsidRPr="00BE02C7" w:rsidRDefault="00101893" w:rsidP="00101893">
      <w:pPr>
        <w:pStyle w:val="ConsPlusNormal"/>
        <w:ind w:firstLine="567"/>
        <w:jc w:val="both"/>
        <w:rPr>
          <w:rFonts w:ascii="Times New Roman" w:hAnsi="Times New Roman" w:cs="Times New Roman"/>
          <w:sz w:val="26"/>
          <w:szCs w:val="26"/>
        </w:rPr>
      </w:pPr>
      <w:r w:rsidRPr="00BE02C7">
        <w:rPr>
          <w:rFonts w:ascii="Times New Roman" w:hAnsi="Times New Roman" w:cs="Times New Roman"/>
          <w:sz w:val="26"/>
          <w:szCs w:val="26"/>
        </w:rPr>
        <w:t>3.6.1. На основании требования Администрации - не позднее 10-го рабочего дня со дня получения Получателем субсидии указанного требования.</w:t>
      </w:r>
    </w:p>
    <w:p w:rsidR="00101893" w:rsidRPr="00BE02C7" w:rsidRDefault="00101893" w:rsidP="00101893">
      <w:pPr>
        <w:pStyle w:val="ConsPlusNormal"/>
        <w:ind w:firstLine="567"/>
        <w:jc w:val="both"/>
        <w:rPr>
          <w:rFonts w:ascii="Times New Roman" w:hAnsi="Times New Roman" w:cs="Times New Roman"/>
          <w:sz w:val="26"/>
          <w:szCs w:val="26"/>
        </w:rPr>
      </w:pPr>
      <w:r w:rsidRPr="00BE02C7">
        <w:rPr>
          <w:rFonts w:ascii="Times New Roman" w:hAnsi="Times New Roman" w:cs="Times New Roman"/>
          <w:sz w:val="26"/>
          <w:szCs w:val="26"/>
        </w:rPr>
        <w:t>3.6.2.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101893" w:rsidRPr="00BE02C7" w:rsidRDefault="00101893" w:rsidP="00101893">
      <w:pPr>
        <w:pStyle w:val="ConsPlusNormal"/>
        <w:ind w:firstLine="567"/>
        <w:jc w:val="both"/>
        <w:rPr>
          <w:rFonts w:ascii="Times New Roman" w:hAnsi="Times New Roman" w:cs="Times New Roman"/>
          <w:sz w:val="26"/>
          <w:szCs w:val="26"/>
        </w:rPr>
      </w:pPr>
      <w:r w:rsidRPr="00BE02C7">
        <w:rPr>
          <w:rFonts w:ascii="Times New Roman" w:hAnsi="Times New Roman" w:cs="Times New Roman"/>
          <w:sz w:val="26"/>
          <w:szCs w:val="26"/>
        </w:rPr>
        <w:t xml:space="preserve">3.7. Получателю </w:t>
      </w:r>
      <w:proofErr w:type="gramStart"/>
      <w:r w:rsidRPr="00BE02C7">
        <w:rPr>
          <w:rFonts w:ascii="Times New Roman" w:hAnsi="Times New Roman" w:cs="Times New Roman"/>
          <w:sz w:val="26"/>
          <w:szCs w:val="26"/>
        </w:rPr>
        <w:t>субсидии  -</w:t>
      </w:r>
      <w:proofErr w:type="gramEnd"/>
      <w:r w:rsidRPr="00BE02C7">
        <w:rPr>
          <w:rFonts w:ascii="Times New Roman" w:hAnsi="Times New Roman" w:cs="Times New Roman"/>
          <w:sz w:val="26"/>
          <w:szCs w:val="26"/>
        </w:rPr>
        <w:t xml:space="preserve">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101893" w:rsidRPr="00BE02C7" w:rsidRDefault="00101893" w:rsidP="00101893">
      <w:pPr>
        <w:pStyle w:val="ConsPlusNormal"/>
        <w:ind w:firstLine="567"/>
        <w:jc w:val="both"/>
        <w:rPr>
          <w:rFonts w:ascii="Times New Roman" w:hAnsi="Times New Roman" w:cs="Times New Roman"/>
          <w:sz w:val="26"/>
          <w:szCs w:val="26"/>
        </w:rPr>
      </w:pPr>
      <w:r w:rsidRPr="00BE02C7">
        <w:rPr>
          <w:rFonts w:ascii="Times New Roman" w:hAnsi="Times New Roman" w:cs="Times New Roman"/>
          <w:sz w:val="26"/>
          <w:szCs w:val="26"/>
        </w:rPr>
        <w:t xml:space="preserve">3.8. Получатель гарантирует перечисление в доход бюджета городского </w:t>
      </w:r>
      <w:proofErr w:type="gramStart"/>
      <w:r w:rsidRPr="00BE02C7">
        <w:rPr>
          <w:rFonts w:ascii="Times New Roman" w:hAnsi="Times New Roman" w:cs="Times New Roman"/>
          <w:sz w:val="26"/>
          <w:szCs w:val="26"/>
        </w:rPr>
        <w:t xml:space="preserve">округа  </w:t>
      </w:r>
      <w:r w:rsidRPr="00BE02C7">
        <w:rPr>
          <w:rFonts w:ascii="Times New Roman" w:hAnsi="Times New Roman" w:cs="Times New Roman"/>
          <w:sz w:val="26"/>
          <w:szCs w:val="26"/>
        </w:rPr>
        <w:lastRenderedPageBreak/>
        <w:t>Люберцы</w:t>
      </w:r>
      <w:proofErr w:type="gramEnd"/>
      <w:r w:rsidRPr="00BE02C7">
        <w:rPr>
          <w:rFonts w:ascii="Times New Roman" w:hAnsi="Times New Roman" w:cs="Times New Roman"/>
          <w:sz w:val="26"/>
          <w:szCs w:val="26"/>
        </w:rPr>
        <w:t xml:space="preserve"> денежных средств в срок не позднее 5 рабочих дней с даты поступления на расчетный счет, в случае их получения от  организаций, чья задолженность включена в реестр сомнительных долгов, в течение 5 летнего периода с даты получения субсидии.</w:t>
      </w:r>
    </w:p>
    <w:p w:rsidR="00101893" w:rsidRPr="00BE02C7" w:rsidRDefault="00101893" w:rsidP="00101893">
      <w:pPr>
        <w:pStyle w:val="ConsPlusNormal"/>
        <w:ind w:firstLine="567"/>
        <w:jc w:val="both"/>
        <w:rPr>
          <w:rFonts w:ascii="Times New Roman" w:hAnsi="Times New Roman" w:cs="Times New Roman"/>
          <w:sz w:val="26"/>
          <w:szCs w:val="26"/>
        </w:rPr>
      </w:pPr>
      <w:r w:rsidRPr="00BE02C7">
        <w:rPr>
          <w:rFonts w:ascii="Times New Roman" w:hAnsi="Times New Roman" w:cs="Times New Roman"/>
          <w:sz w:val="26"/>
          <w:szCs w:val="26"/>
        </w:rPr>
        <w:t>3.9. Получатель вправе получать консультации по вопросам выполнения условий настоящего Соглашения.</w:t>
      </w:r>
    </w:p>
    <w:p w:rsidR="00101893" w:rsidRPr="00BE02C7" w:rsidRDefault="00101893" w:rsidP="00101893">
      <w:pPr>
        <w:pStyle w:val="ConsPlusNormal"/>
        <w:jc w:val="both"/>
        <w:rPr>
          <w:rFonts w:ascii="Times New Roman" w:hAnsi="Times New Roman" w:cs="Times New Roman"/>
          <w:sz w:val="26"/>
          <w:szCs w:val="26"/>
        </w:rPr>
      </w:pPr>
    </w:p>
    <w:p w:rsidR="00101893" w:rsidRPr="00BE02C7" w:rsidRDefault="00101893" w:rsidP="00101893">
      <w:pPr>
        <w:pStyle w:val="ConsPlusNormal"/>
        <w:jc w:val="center"/>
        <w:outlineLvl w:val="2"/>
        <w:rPr>
          <w:rFonts w:ascii="Times New Roman" w:hAnsi="Times New Roman" w:cs="Times New Roman"/>
          <w:sz w:val="26"/>
          <w:szCs w:val="26"/>
        </w:rPr>
      </w:pPr>
      <w:r w:rsidRPr="00BE02C7">
        <w:rPr>
          <w:rFonts w:ascii="Times New Roman" w:hAnsi="Times New Roman" w:cs="Times New Roman"/>
          <w:sz w:val="26"/>
          <w:szCs w:val="26"/>
        </w:rPr>
        <w:t>4. Дополнительные условия</w:t>
      </w:r>
    </w:p>
    <w:p w:rsidR="00101893" w:rsidRPr="00BE02C7" w:rsidRDefault="00101893" w:rsidP="00101893">
      <w:pPr>
        <w:pStyle w:val="ConsPlusNormal"/>
        <w:jc w:val="both"/>
        <w:rPr>
          <w:rFonts w:ascii="Times New Roman" w:hAnsi="Times New Roman" w:cs="Times New Roman"/>
          <w:sz w:val="26"/>
          <w:szCs w:val="26"/>
        </w:rPr>
      </w:pP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4.1. Настоящее Соглашение может быть дополнено или изменено по взаимному письменному согласию Сторон.</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4.2.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При </w:t>
      </w:r>
      <w:proofErr w:type="spellStart"/>
      <w:r w:rsidRPr="00BE02C7">
        <w:rPr>
          <w:rFonts w:ascii="Times New Roman" w:hAnsi="Times New Roman" w:cs="Times New Roman"/>
          <w:sz w:val="26"/>
          <w:szCs w:val="26"/>
        </w:rPr>
        <w:t>недостижении</w:t>
      </w:r>
      <w:proofErr w:type="spellEnd"/>
      <w:r w:rsidRPr="00BE02C7">
        <w:rPr>
          <w:rFonts w:ascii="Times New Roman" w:hAnsi="Times New Roman" w:cs="Times New Roman"/>
          <w:sz w:val="26"/>
          <w:szCs w:val="26"/>
        </w:rPr>
        <w:t xml:space="preserve"> согласия по новым условиям Соглашение расторгается. </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4.3. В случаях, не предусмотренных настоящим Соглашением, Стороны руководствуются законодательством РФ.</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4.4. Настоящее Соглашение составлен в 2 экземплярах, имеющих равную юридическую силу, по одному для каждой из Сторон.</w:t>
      </w:r>
    </w:p>
    <w:p w:rsidR="00101893" w:rsidRPr="00BE02C7" w:rsidRDefault="00101893" w:rsidP="00101893">
      <w:pPr>
        <w:pStyle w:val="ConsPlusNormal"/>
        <w:ind w:firstLine="540"/>
        <w:jc w:val="both"/>
        <w:rPr>
          <w:rFonts w:ascii="Times New Roman" w:hAnsi="Times New Roman" w:cs="Times New Roman"/>
          <w:sz w:val="26"/>
          <w:szCs w:val="26"/>
        </w:rPr>
      </w:pPr>
    </w:p>
    <w:p w:rsidR="00101893" w:rsidRPr="00BE02C7" w:rsidRDefault="00101893" w:rsidP="00101893">
      <w:pPr>
        <w:pStyle w:val="ConsPlusNormal"/>
        <w:jc w:val="center"/>
        <w:outlineLvl w:val="2"/>
        <w:rPr>
          <w:rFonts w:ascii="Times New Roman" w:hAnsi="Times New Roman" w:cs="Times New Roman"/>
          <w:sz w:val="26"/>
          <w:szCs w:val="26"/>
        </w:rPr>
      </w:pPr>
      <w:r w:rsidRPr="00BE02C7">
        <w:rPr>
          <w:rFonts w:ascii="Times New Roman" w:hAnsi="Times New Roman" w:cs="Times New Roman"/>
          <w:sz w:val="26"/>
          <w:szCs w:val="26"/>
        </w:rPr>
        <w:t>5. Ответственность Сторон</w:t>
      </w:r>
    </w:p>
    <w:p w:rsidR="00101893" w:rsidRPr="00BE02C7" w:rsidRDefault="00101893" w:rsidP="00101893">
      <w:pPr>
        <w:pStyle w:val="ConsPlusNormal"/>
        <w:jc w:val="both"/>
        <w:rPr>
          <w:rFonts w:ascii="Times New Roman" w:hAnsi="Times New Roman" w:cs="Times New Roman"/>
          <w:sz w:val="26"/>
          <w:szCs w:val="26"/>
        </w:rPr>
      </w:pP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5.2. В случае неисполнения либо ненадлежащего исполнения </w:t>
      </w:r>
      <w:hyperlink w:anchor="P195" w:history="1">
        <w:r w:rsidRPr="00BE02C7">
          <w:rPr>
            <w:rFonts w:ascii="Times New Roman" w:hAnsi="Times New Roman" w:cs="Times New Roman"/>
            <w:sz w:val="26"/>
            <w:szCs w:val="26"/>
          </w:rPr>
          <w:t>пункта 3.3.1</w:t>
        </w:r>
      </w:hyperlink>
      <w:r w:rsidRPr="00BE02C7">
        <w:rPr>
          <w:rFonts w:ascii="Times New Roman" w:hAnsi="Times New Roman" w:cs="Times New Roman"/>
          <w:sz w:val="26"/>
          <w:szCs w:val="26"/>
        </w:rPr>
        <w:t xml:space="preserve"> и</w:t>
      </w:r>
      <w:hyperlink w:anchor="P196" w:history="1">
        <w:r w:rsidRPr="00BE02C7">
          <w:rPr>
            <w:rFonts w:ascii="Times New Roman" w:hAnsi="Times New Roman" w:cs="Times New Roman"/>
            <w:sz w:val="26"/>
            <w:szCs w:val="26"/>
          </w:rPr>
          <w:t xml:space="preserve"> пункта 3.3.2</w:t>
        </w:r>
      </w:hyperlink>
      <w:r w:rsidRPr="00BE02C7">
        <w:rPr>
          <w:rFonts w:ascii="Times New Roman" w:hAnsi="Times New Roman" w:cs="Times New Roman"/>
          <w:sz w:val="26"/>
          <w:szCs w:val="26"/>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5.4. Споры, возникающие в связи с исполнением обязательств по настоящему Соглашению, решаются Сторонами путем переговоров.</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5.5. При невозможности урегулирования разногласий, споры разрешаются в Арбитражном суде Московской области.</w:t>
      </w:r>
    </w:p>
    <w:p w:rsidR="00101893" w:rsidRPr="00BE02C7" w:rsidRDefault="00101893" w:rsidP="00101893">
      <w:pPr>
        <w:pStyle w:val="ConsPlusNormal"/>
        <w:jc w:val="both"/>
        <w:rPr>
          <w:rFonts w:ascii="Times New Roman" w:hAnsi="Times New Roman" w:cs="Times New Roman"/>
          <w:sz w:val="26"/>
          <w:szCs w:val="26"/>
        </w:rPr>
      </w:pPr>
    </w:p>
    <w:p w:rsidR="00101893" w:rsidRPr="00BE02C7" w:rsidRDefault="00101893" w:rsidP="00101893">
      <w:pPr>
        <w:pStyle w:val="ConsPlusNormal"/>
        <w:jc w:val="center"/>
        <w:outlineLvl w:val="2"/>
        <w:rPr>
          <w:rFonts w:ascii="Times New Roman" w:hAnsi="Times New Roman" w:cs="Times New Roman"/>
          <w:sz w:val="26"/>
          <w:szCs w:val="26"/>
        </w:rPr>
      </w:pPr>
      <w:r w:rsidRPr="00BE02C7">
        <w:rPr>
          <w:rFonts w:ascii="Times New Roman" w:hAnsi="Times New Roman" w:cs="Times New Roman"/>
          <w:sz w:val="26"/>
          <w:szCs w:val="26"/>
        </w:rPr>
        <w:t>6. Срок действия Соглашения</w:t>
      </w:r>
    </w:p>
    <w:p w:rsidR="00101893" w:rsidRPr="00BE02C7" w:rsidRDefault="00101893" w:rsidP="00101893">
      <w:pPr>
        <w:pStyle w:val="ConsPlusNormal"/>
        <w:jc w:val="both"/>
        <w:rPr>
          <w:rFonts w:ascii="Times New Roman" w:hAnsi="Times New Roman" w:cs="Times New Roman"/>
          <w:sz w:val="26"/>
          <w:szCs w:val="26"/>
        </w:rPr>
      </w:pP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6.1. Соглашение вступает в силу с момента его подписания Сторонами и действует </w:t>
      </w:r>
      <w:r w:rsidRPr="00BE02C7">
        <w:rPr>
          <w:rFonts w:ascii="Times New Roman" w:hAnsi="Times New Roman" w:cs="Times New Roman"/>
          <w:sz w:val="26"/>
          <w:szCs w:val="26"/>
        </w:rPr>
        <w:lastRenderedPageBreak/>
        <w:t>до полного исполнения Сторонами своих обязательств по настоящему Соглашению.</w:t>
      </w:r>
    </w:p>
    <w:p w:rsidR="00101893" w:rsidRPr="00BE02C7" w:rsidRDefault="00101893" w:rsidP="00101893">
      <w:pPr>
        <w:pStyle w:val="ConsPlusNormal"/>
        <w:jc w:val="both"/>
        <w:rPr>
          <w:rFonts w:ascii="Times New Roman" w:hAnsi="Times New Roman" w:cs="Times New Roman"/>
          <w:sz w:val="26"/>
          <w:szCs w:val="26"/>
        </w:rPr>
      </w:pPr>
    </w:p>
    <w:p w:rsidR="00101893" w:rsidRPr="00BE02C7" w:rsidRDefault="00101893" w:rsidP="00101893">
      <w:pPr>
        <w:pStyle w:val="ConsPlusNormal"/>
        <w:jc w:val="center"/>
        <w:outlineLvl w:val="2"/>
        <w:rPr>
          <w:rFonts w:ascii="Times New Roman" w:hAnsi="Times New Roman" w:cs="Times New Roman"/>
          <w:sz w:val="26"/>
          <w:szCs w:val="26"/>
        </w:rPr>
      </w:pPr>
      <w:r w:rsidRPr="00BE02C7">
        <w:rPr>
          <w:rFonts w:ascii="Times New Roman" w:hAnsi="Times New Roman" w:cs="Times New Roman"/>
          <w:sz w:val="26"/>
          <w:szCs w:val="26"/>
        </w:rPr>
        <w:t>7. Заключительные положения</w:t>
      </w:r>
    </w:p>
    <w:p w:rsidR="00101893" w:rsidRPr="00BE02C7" w:rsidRDefault="00101893" w:rsidP="00101893">
      <w:pPr>
        <w:pStyle w:val="ConsPlusNormal"/>
        <w:jc w:val="both"/>
        <w:rPr>
          <w:rFonts w:ascii="Times New Roman" w:hAnsi="Times New Roman" w:cs="Times New Roman"/>
          <w:sz w:val="26"/>
          <w:szCs w:val="26"/>
        </w:rPr>
      </w:pP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7.2. Соглашение может быть расторгнуто в одностороннем порядке в случае:</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7.2.2. 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 xml:space="preserve">7.2.3. </w:t>
      </w:r>
      <w:proofErr w:type="spellStart"/>
      <w:r w:rsidRPr="00BE02C7">
        <w:rPr>
          <w:rFonts w:ascii="Times New Roman" w:hAnsi="Times New Roman" w:cs="Times New Roman"/>
          <w:sz w:val="26"/>
          <w:szCs w:val="26"/>
        </w:rPr>
        <w:t>недостижения</w:t>
      </w:r>
      <w:proofErr w:type="spellEnd"/>
      <w:r w:rsidRPr="00BE02C7">
        <w:rPr>
          <w:rFonts w:ascii="Times New Roman" w:hAnsi="Times New Roman" w:cs="Times New Roman"/>
          <w:sz w:val="26"/>
          <w:szCs w:val="26"/>
        </w:rPr>
        <w:t xml:space="preserve"> Получателем </w:t>
      </w:r>
      <w:proofErr w:type="gramStart"/>
      <w:r w:rsidRPr="00BE02C7">
        <w:rPr>
          <w:rFonts w:ascii="Times New Roman" w:hAnsi="Times New Roman" w:cs="Times New Roman"/>
          <w:sz w:val="26"/>
          <w:szCs w:val="26"/>
        </w:rPr>
        <w:t>установленного  настоящим</w:t>
      </w:r>
      <w:proofErr w:type="gramEnd"/>
      <w:r w:rsidRPr="00BE02C7">
        <w:rPr>
          <w:rFonts w:ascii="Times New Roman" w:hAnsi="Times New Roman" w:cs="Times New Roman"/>
          <w:sz w:val="26"/>
          <w:szCs w:val="26"/>
        </w:rPr>
        <w:t xml:space="preserve"> Соглашением результата предоставления субсидии, в соответствии с </w:t>
      </w:r>
      <w:hyperlink w:anchor="P195" w:history="1">
        <w:r w:rsidRPr="00BE02C7">
          <w:rPr>
            <w:rFonts w:ascii="Times New Roman" w:hAnsi="Times New Roman" w:cs="Times New Roman"/>
            <w:sz w:val="26"/>
            <w:szCs w:val="26"/>
          </w:rPr>
          <w:t>пунктом 3.3.1</w:t>
        </w:r>
      </w:hyperlink>
      <w:r w:rsidRPr="00BE02C7">
        <w:rPr>
          <w:rFonts w:ascii="Times New Roman" w:hAnsi="Times New Roman" w:cs="Times New Roman"/>
          <w:sz w:val="26"/>
          <w:szCs w:val="26"/>
        </w:rPr>
        <w:t xml:space="preserve"> настоящего Соглашения.</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7.2.4.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01893" w:rsidRPr="00BE02C7" w:rsidRDefault="00101893" w:rsidP="00101893">
      <w:pPr>
        <w:pStyle w:val="ConsPlusNormal"/>
        <w:ind w:firstLine="540"/>
        <w:jc w:val="both"/>
        <w:rPr>
          <w:rFonts w:ascii="Times New Roman" w:hAnsi="Times New Roman" w:cs="Times New Roman"/>
          <w:sz w:val="26"/>
          <w:szCs w:val="26"/>
        </w:rPr>
      </w:pPr>
      <w:r w:rsidRPr="00BE02C7">
        <w:rPr>
          <w:rFonts w:ascii="Times New Roman" w:hAnsi="Times New Roman" w:cs="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01893" w:rsidRPr="00BE02C7" w:rsidRDefault="00101893" w:rsidP="00101893">
      <w:pPr>
        <w:pStyle w:val="ConsPlusNormal"/>
        <w:ind w:firstLine="540"/>
        <w:jc w:val="both"/>
        <w:rPr>
          <w:rFonts w:ascii="Times New Roman" w:hAnsi="Times New Roman" w:cs="Times New Roman"/>
          <w:sz w:val="26"/>
          <w:szCs w:val="26"/>
        </w:rPr>
      </w:pPr>
    </w:p>
    <w:p w:rsidR="00101893" w:rsidRPr="00BE02C7" w:rsidRDefault="00101893" w:rsidP="00101893">
      <w:pPr>
        <w:pStyle w:val="ConsPlusNormal"/>
        <w:jc w:val="center"/>
        <w:outlineLvl w:val="2"/>
        <w:rPr>
          <w:rFonts w:ascii="Times New Roman" w:hAnsi="Times New Roman" w:cs="Times New Roman"/>
          <w:sz w:val="26"/>
          <w:szCs w:val="26"/>
        </w:rPr>
      </w:pPr>
      <w:r w:rsidRPr="00BE02C7">
        <w:rPr>
          <w:rFonts w:ascii="Times New Roman" w:hAnsi="Times New Roman" w:cs="Times New Roman"/>
          <w:sz w:val="26"/>
          <w:szCs w:val="26"/>
        </w:rPr>
        <w:t>8. Юридические адреса и реквизиты Сторон</w:t>
      </w: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1"/>
        <w:gridCol w:w="4536"/>
      </w:tblGrid>
      <w:tr w:rsidR="00101893" w:rsidRPr="00BE02C7" w:rsidTr="00E46BBD">
        <w:tc>
          <w:tcPr>
            <w:tcW w:w="5671" w:type="dxa"/>
            <w:tcBorders>
              <w:top w:val="single" w:sz="4" w:space="0" w:color="auto"/>
              <w:bottom w:val="single" w:sz="4" w:space="0" w:color="auto"/>
            </w:tcBorders>
          </w:tcPr>
          <w:p w:rsidR="00101893" w:rsidRPr="00BE02C7" w:rsidRDefault="00101893" w:rsidP="00E46BBD">
            <w:pPr>
              <w:pStyle w:val="ConsPlusNormal"/>
              <w:ind w:right="87"/>
              <w:jc w:val="both"/>
              <w:rPr>
                <w:rFonts w:ascii="Times New Roman" w:hAnsi="Times New Roman" w:cs="Times New Roman"/>
                <w:sz w:val="26"/>
                <w:szCs w:val="26"/>
              </w:rPr>
            </w:pPr>
            <w:r w:rsidRPr="00BE02C7">
              <w:rPr>
                <w:rFonts w:ascii="Times New Roman" w:hAnsi="Times New Roman" w:cs="Times New Roman"/>
                <w:sz w:val="26"/>
                <w:szCs w:val="26"/>
              </w:rPr>
              <w:t>Администрация</w:t>
            </w:r>
          </w:p>
        </w:tc>
        <w:tc>
          <w:tcPr>
            <w:tcW w:w="4536" w:type="dxa"/>
            <w:tcBorders>
              <w:top w:val="single" w:sz="4" w:space="0" w:color="auto"/>
              <w:bottom w:val="single" w:sz="4" w:space="0" w:color="auto"/>
            </w:tcBorders>
          </w:tcPr>
          <w:p w:rsidR="00101893" w:rsidRPr="00BE02C7" w:rsidRDefault="00101893" w:rsidP="00E46BBD">
            <w:pPr>
              <w:pStyle w:val="ConsPlusNormal"/>
              <w:ind w:left="10"/>
              <w:jc w:val="both"/>
              <w:rPr>
                <w:rFonts w:ascii="Times New Roman" w:hAnsi="Times New Roman" w:cs="Times New Roman"/>
                <w:sz w:val="26"/>
                <w:szCs w:val="26"/>
              </w:rPr>
            </w:pPr>
            <w:r w:rsidRPr="00BE02C7">
              <w:rPr>
                <w:rFonts w:ascii="Times New Roman" w:hAnsi="Times New Roman" w:cs="Times New Roman"/>
                <w:sz w:val="26"/>
                <w:szCs w:val="26"/>
              </w:rPr>
              <w:t xml:space="preserve">Получатель </w:t>
            </w:r>
          </w:p>
        </w:tc>
      </w:tr>
      <w:tr w:rsidR="00101893" w:rsidRPr="00BE02C7" w:rsidTr="00E46BBD">
        <w:tc>
          <w:tcPr>
            <w:tcW w:w="5671" w:type="dxa"/>
            <w:tcBorders>
              <w:top w:val="single" w:sz="4" w:space="0" w:color="auto"/>
              <w:bottom w:val="single" w:sz="4" w:space="0" w:color="auto"/>
            </w:tcBorders>
          </w:tcPr>
          <w:p w:rsidR="00101893" w:rsidRPr="00BE02C7" w:rsidRDefault="00101893" w:rsidP="00E46BBD">
            <w:pPr>
              <w:pStyle w:val="ConsPlusNormal"/>
              <w:ind w:left="10"/>
              <w:rPr>
                <w:rFonts w:ascii="Times New Roman" w:hAnsi="Times New Roman" w:cs="Times New Roman"/>
                <w:sz w:val="26"/>
                <w:szCs w:val="26"/>
              </w:rPr>
            </w:pPr>
            <w:r w:rsidRPr="00BE02C7">
              <w:rPr>
                <w:rFonts w:ascii="Times New Roman" w:hAnsi="Times New Roman" w:cs="Times New Roman"/>
                <w:sz w:val="26"/>
                <w:szCs w:val="26"/>
              </w:rPr>
              <w:t>Администрация муниципального образования городской округ Люберцы Московской области</w:t>
            </w:r>
          </w:p>
          <w:p w:rsidR="00101893" w:rsidRPr="00BE02C7" w:rsidRDefault="00101893" w:rsidP="00E46BBD">
            <w:pPr>
              <w:pStyle w:val="ConsPlusNormal"/>
              <w:ind w:left="10"/>
              <w:rPr>
                <w:rFonts w:ascii="Times New Roman" w:hAnsi="Times New Roman" w:cs="Times New Roman"/>
                <w:sz w:val="26"/>
                <w:szCs w:val="26"/>
              </w:rPr>
            </w:pPr>
            <w:r w:rsidRPr="00BE02C7">
              <w:rPr>
                <w:rFonts w:ascii="Times New Roman" w:hAnsi="Times New Roman" w:cs="Times New Roman"/>
                <w:sz w:val="26"/>
                <w:szCs w:val="26"/>
              </w:rPr>
              <w:t>Юридический адрес:</w:t>
            </w:r>
          </w:p>
          <w:p w:rsidR="00101893" w:rsidRPr="00BE02C7" w:rsidRDefault="00101893" w:rsidP="00E46BBD">
            <w:pPr>
              <w:pStyle w:val="ConsPlusNormal"/>
              <w:ind w:left="10"/>
              <w:rPr>
                <w:rFonts w:ascii="Times New Roman" w:hAnsi="Times New Roman" w:cs="Times New Roman"/>
                <w:sz w:val="26"/>
                <w:szCs w:val="26"/>
              </w:rPr>
            </w:pPr>
            <w:r w:rsidRPr="00BE02C7">
              <w:rPr>
                <w:rFonts w:ascii="Times New Roman" w:hAnsi="Times New Roman" w:cs="Times New Roman"/>
                <w:sz w:val="26"/>
                <w:szCs w:val="26"/>
              </w:rPr>
              <w:t>140000, Московская область, г. Люберцы, Октябрьский проспект, дом 190.</w:t>
            </w:r>
          </w:p>
          <w:p w:rsidR="00101893" w:rsidRPr="00BE02C7" w:rsidRDefault="00101893" w:rsidP="00E46BBD">
            <w:pPr>
              <w:pStyle w:val="ConsPlusNormal"/>
              <w:ind w:left="10"/>
              <w:rPr>
                <w:rFonts w:ascii="Times New Roman" w:hAnsi="Times New Roman" w:cs="Times New Roman"/>
                <w:sz w:val="26"/>
                <w:szCs w:val="26"/>
              </w:rPr>
            </w:pPr>
            <w:r w:rsidRPr="00BE02C7">
              <w:rPr>
                <w:rFonts w:ascii="Times New Roman" w:hAnsi="Times New Roman" w:cs="Times New Roman"/>
                <w:sz w:val="26"/>
                <w:szCs w:val="26"/>
              </w:rPr>
              <w:t xml:space="preserve">Реквизиты: </w:t>
            </w:r>
          </w:p>
          <w:p w:rsidR="00101893" w:rsidRPr="00BE02C7" w:rsidRDefault="00101893" w:rsidP="00E46BBD">
            <w:pPr>
              <w:pStyle w:val="ConsPlusNormal"/>
              <w:ind w:left="10"/>
              <w:rPr>
                <w:rFonts w:ascii="Times New Roman" w:hAnsi="Times New Roman" w:cs="Times New Roman"/>
                <w:sz w:val="26"/>
                <w:szCs w:val="26"/>
              </w:rPr>
            </w:pPr>
            <w:r w:rsidRPr="00BE02C7">
              <w:rPr>
                <w:rFonts w:ascii="Times New Roman" w:hAnsi="Times New Roman" w:cs="Times New Roman"/>
                <w:sz w:val="26"/>
                <w:szCs w:val="26"/>
              </w:rPr>
              <w:t xml:space="preserve">ИНН 5027036758, </w:t>
            </w:r>
          </w:p>
          <w:p w:rsidR="00101893" w:rsidRPr="00BE02C7" w:rsidRDefault="00101893" w:rsidP="00E46BBD">
            <w:pPr>
              <w:pStyle w:val="ConsPlusNormal"/>
              <w:ind w:left="10"/>
              <w:rPr>
                <w:rFonts w:ascii="Times New Roman" w:hAnsi="Times New Roman" w:cs="Times New Roman"/>
                <w:sz w:val="26"/>
                <w:szCs w:val="26"/>
              </w:rPr>
            </w:pPr>
            <w:r w:rsidRPr="00BE02C7">
              <w:rPr>
                <w:rFonts w:ascii="Times New Roman" w:hAnsi="Times New Roman" w:cs="Times New Roman"/>
                <w:sz w:val="26"/>
                <w:szCs w:val="26"/>
              </w:rPr>
              <w:t xml:space="preserve">КПП 502701001, </w:t>
            </w:r>
          </w:p>
          <w:p w:rsidR="00101893" w:rsidRPr="00BE02C7" w:rsidRDefault="00101893" w:rsidP="00E46BBD">
            <w:pPr>
              <w:pStyle w:val="ConsPlusNormal"/>
              <w:ind w:left="10"/>
              <w:rPr>
                <w:rFonts w:ascii="Times New Roman" w:hAnsi="Times New Roman" w:cs="Times New Roman"/>
                <w:sz w:val="26"/>
                <w:szCs w:val="26"/>
              </w:rPr>
            </w:pPr>
            <w:r w:rsidRPr="00BE02C7">
              <w:rPr>
                <w:rFonts w:ascii="Times New Roman" w:hAnsi="Times New Roman" w:cs="Times New Roman"/>
                <w:sz w:val="26"/>
                <w:szCs w:val="26"/>
              </w:rPr>
              <w:t xml:space="preserve">ОГРН 1025003213179, </w:t>
            </w:r>
          </w:p>
          <w:p w:rsidR="00101893" w:rsidRPr="00BE02C7" w:rsidRDefault="00101893" w:rsidP="00E46BBD">
            <w:pPr>
              <w:pStyle w:val="ConsPlusNormal"/>
              <w:ind w:left="10"/>
              <w:rPr>
                <w:rFonts w:ascii="Times New Roman" w:hAnsi="Times New Roman" w:cs="Times New Roman"/>
                <w:sz w:val="26"/>
                <w:szCs w:val="26"/>
              </w:rPr>
            </w:pPr>
            <w:r w:rsidRPr="00BE02C7">
              <w:rPr>
                <w:rFonts w:ascii="Times New Roman" w:hAnsi="Times New Roman" w:cs="Times New Roman"/>
                <w:sz w:val="26"/>
                <w:szCs w:val="26"/>
              </w:rPr>
              <w:t>ФУ администрации городского округа Люберцы</w:t>
            </w:r>
          </w:p>
          <w:p w:rsidR="00101893" w:rsidRPr="00BE02C7" w:rsidRDefault="00101893" w:rsidP="00E46BBD">
            <w:pPr>
              <w:pStyle w:val="ConsPlusNormal"/>
              <w:ind w:left="10"/>
              <w:rPr>
                <w:rFonts w:ascii="Times New Roman" w:hAnsi="Times New Roman" w:cs="Times New Roman"/>
                <w:sz w:val="26"/>
                <w:szCs w:val="26"/>
              </w:rPr>
            </w:pPr>
            <w:r w:rsidRPr="00BE02C7">
              <w:rPr>
                <w:rFonts w:ascii="Times New Roman" w:hAnsi="Times New Roman" w:cs="Times New Roman"/>
                <w:sz w:val="26"/>
                <w:szCs w:val="26"/>
              </w:rPr>
              <w:t>(л/с 03000270212 Администрация муниципального образования городской округ Люберцы Московской области)</w:t>
            </w:r>
          </w:p>
          <w:p w:rsidR="00101893" w:rsidRPr="00BE02C7" w:rsidRDefault="00101893" w:rsidP="00E46BBD">
            <w:pPr>
              <w:pStyle w:val="ConsPlusNormal"/>
              <w:rPr>
                <w:rFonts w:ascii="Times New Roman" w:hAnsi="Times New Roman" w:cs="Times New Roman"/>
                <w:sz w:val="26"/>
                <w:szCs w:val="26"/>
              </w:rPr>
            </w:pPr>
            <w:r w:rsidRPr="00BE02C7">
              <w:rPr>
                <w:rFonts w:ascii="Times New Roman" w:hAnsi="Times New Roman" w:cs="Times New Roman"/>
                <w:sz w:val="26"/>
                <w:szCs w:val="26"/>
              </w:rPr>
              <w:t>р/с 03231643467480004800</w:t>
            </w:r>
          </w:p>
          <w:p w:rsidR="00101893" w:rsidRPr="00BE02C7" w:rsidRDefault="00101893" w:rsidP="00E46BBD">
            <w:pPr>
              <w:pStyle w:val="ConsPlusNormal"/>
              <w:rPr>
                <w:rFonts w:ascii="Times New Roman" w:hAnsi="Times New Roman" w:cs="Times New Roman"/>
                <w:sz w:val="26"/>
                <w:szCs w:val="26"/>
              </w:rPr>
            </w:pPr>
            <w:r w:rsidRPr="00BE02C7">
              <w:rPr>
                <w:rFonts w:ascii="Times New Roman" w:hAnsi="Times New Roman" w:cs="Times New Roman"/>
                <w:sz w:val="26"/>
                <w:szCs w:val="26"/>
              </w:rPr>
              <w:t>в ГУ Банка России по ЦФО//УФК по Московской области г. Москва</w:t>
            </w:r>
          </w:p>
          <w:p w:rsidR="00101893" w:rsidRPr="00BE02C7" w:rsidRDefault="00101893" w:rsidP="00E46BBD">
            <w:pPr>
              <w:pStyle w:val="ConsPlusNormal"/>
              <w:rPr>
                <w:rFonts w:ascii="Times New Roman" w:hAnsi="Times New Roman" w:cs="Times New Roman"/>
                <w:sz w:val="26"/>
                <w:szCs w:val="26"/>
              </w:rPr>
            </w:pPr>
            <w:r w:rsidRPr="00BE02C7">
              <w:rPr>
                <w:rFonts w:ascii="Times New Roman" w:hAnsi="Times New Roman" w:cs="Times New Roman"/>
                <w:sz w:val="26"/>
                <w:szCs w:val="26"/>
              </w:rPr>
              <w:lastRenderedPageBreak/>
              <w:t>к/</w:t>
            </w:r>
            <w:proofErr w:type="spellStart"/>
            <w:r w:rsidRPr="00BE02C7">
              <w:rPr>
                <w:rFonts w:ascii="Times New Roman" w:hAnsi="Times New Roman" w:cs="Times New Roman"/>
                <w:sz w:val="26"/>
                <w:szCs w:val="26"/>
              </w:rPr>
              <w:t>сч</w:t>
            </w:r>
            <w:proofErr w:type="spellEnd"/>
            <w:r w:rsidRPr="00BE02C7">
              <w:rPr>
                <w:rFonts w:ascii="Times New Roman" w:hAnsi="Times New Roman" w:cs="Times New Roman"/>
                <w:sz w:val="26"/>
                <w:szCs w:val="26"/>
              </w:rPr>
              <w:t xml:space="preserve"> 40102810845370000004, БИК 004525987</w:t>
            </w:r>
          </w:p>
        </w:tc>
        <w:tc>
          <w:tcPr>
            <w:tcW w:w="4536" w:type="dxa"/>
            <w:tcBorders>
              <w:top w:val="single" w:sz="4" w:space="0" w:color="auto"/>
              <w:bottom w:val="single" w:sz="4" w:space="0" w:color="auto"/>
            </w:tcBorders>
          </w:tcPr>
          <w:p w:rsidR="00101893" w:rsidRPr="00BE02C7" w:rsidRDefault="00101893" w:rsidP="00E46BBD">
            <w:pPr>
              <w:pStyle w:val="ConsPlusNormal"/>
              <w:rPr>
                <w:rFonts w:ascii="Times New Roman" w:hAnsi="Times New Roman" w:cs="Times New Roman"/>
                <w:sz w:val="26"/>
                <w:szCs w:val="26"/>
              </w:rPr>
            </w:pPr>
          </w:p>
        </w:tc>
      </w:tr>
      <w:tr w:rsidR="00101893" w:rsidRPr="00BE02C7" w:rsidTr="00E46BBD">
        <w:tblPrEx>
          <w:tblBorders>
            <w:insideH w:val="none" w:sz="0" w:space="0" w:color="auto"/>
          </w:tblBorders>
        </w:tblPrEx>
        <w:tc>
          <w:tcPr>
            <w:tcW w:w="5671" w:type="dxa"/>
            <w:tcBorders>
              <w:top w:val="single" w:sz="4" w:space="0" w:color="auto"/>
              <w:bottom w:val="nil"/>
            </w:tcBorders>
          </w:tcPr>
          <w:p w:rsidR="00101893" w:rsidRPr="00BE02C7" w:rsidRDefault="00101893" w:rsidP="00E46BBD">
            <w:pPr>
              <w:pStyle w:val="ConsPlusNormal"/>
              <w:ind w:left="10"/>
              <w:jc w:val="both"/>
              <w:rPr>
                <w:rFonts w:ascii="Times New Roman" w:hAnsi="Times New Roman" w:cs="Times New Roman"/>
                <w:sz w:val="26"/>
                <w:szCs w:val="26"/>
              </w:rPr>
            </w:pPr>
            <w:r w:rsidRPr="00BE02C7">
              <w:rPr>
                <w:rFonts w:ascii="Times New Roman" w:hAnsi="Times New Roman" w:cs="Times New Roman"/>
                <w:sz w:val="26"/>
                <w:szCs w:val="26"/>
              </w:rPr>
              <w:t>Администрация:</w:t>
            </w:r>
          </w:p>
        </w:tc>
        <w:tc>
          <w:tcPr>
            <w:tcW w:w="4536" w:type="dxa"/>
            <w:tcBorders>
              <w:top w:val="single" w:sz="4" w:space="0" w:color="auto"/>
              <w:bottom w:val="nil"/>
            </w:tcBorders>
          </w:tcPr>
          <w:p w:rsidR="00101893" w:rsidRPr="00BE02C7" w:rsidRDefault="00101893" w:rsidP="00E46BBD">
            <w:pPr>
              <w:pStyle w:val="ConsPlusNormal"/>
              <w:jc w:val="both"/>
              <w:rPr>
                <w:rFonts w:ascii="Times New Roman" w:hAnsi="Times New Roman" w:cs="Times New Roman"/>
                <w:sz w:val="26"/>
                <w:szCs w:val="26"/>
              </w:rPr>
            </w:pPr>
            <w:r w:rsidRPr="00BE02C7">
              <w:rPr>
                <w:rFonts w:ascii="Times New Roman" w:hAnsi="Times New Roman" w:cs="Times New Roman"/>
                <w:sz w:val="26"/>
                <w:szCs w:val="26"/>
              </w:rPr>
              <w:t>Получатель:</w:t>
            </w:r>
          </w:p>
        </w:tc>
      </w:tr>
      <w:tr w:rsidR="00101893" w:rsidRPr="00BE02C7" w:rsidTr="00E46BBD">
        <w:tblPrEx>
          <w:tblBorders>
            <w:insideH w:val="none" w:sz="0" w:space="0" w:color="auto"/>
          </w:tblBorders>
        </w:tblPrEx>
        <w:trPr>
          <w:trHeight w:val="605"/>
        </w:trPr>
        <w:tc>
          <w:tcPr>
            <w:tcW w:w="5671" w:type="dxa"/>
            <w:tcBorders>
              <w:top w:val="nil"/>
              <w:bottom w:val="nil"/>
            </w:tcBorders>
          </w:tcPr>
          <w:p w:rsidR="00101893" w:rsidRPr="00BE02C7" w:rsidRDefault="00101893" w:rsidP="00E46BBD">
            <w:pPr>
              <w:pStyle w:val="ConsPlusNormal"/>
              <w:rPr>
                <w:rFonts w:ascii="Times New Roman" w:hAnsi="Times New Roman" w:cs="Times New Roman"/>
                <w:sz w:val="26"/>
                <w:szCs w:val="26"/>
              </w:rPr>
            </w:pPr>
            <w:r w:rsidRPr="00BE02C7">
              <w:rPr>
                <w:rFonts w:ascii="Times New Roman" w:hAnsi="Times New Roman" w:cs="Times New Roman"/>
                <w:sz w:val="26"/>
                <w:szCs w:val="26"/>
              </w:rPr>
              <w:t>_______________________________</w:t>
            </w:r>
          </w:p>
        </w:tc>
        <w:tc>
          <w:tcPr>
            <w:tcW w:w="4536" w:type="dxa"/>
            <w:tcBorders>
              <w:top w:val="nil"/>
              <w:bottom w:val="nil"/>
            </w:tcBorders>
          </w:tcPr>
          <w:p w:rsidR="00101893" w:rsidRPr="00BE02C7" w:rsidRDefault="00101893" w:rsidP="00E46BBD">
            <w:pPr>
              <w:pStyle w:val="ConsPlusNormal"/>
              <w:jc w:val="both"/>
              <w:rPr>
                <w:rFonts w:ascii="Times New Roman" w:hAnsi="Times New Roman" w:cs="Times New Roman"/>
                <w:sz w:val="26"/>
                <w:szCs w:val="26"/>
              </w:rPr>
            </w:pPr>
            <w:r w:rsidRPr="00BE02C7">
              <w:rPr>
                <w:rFonts w:ascii="Times New Roman" w:hAnsi="Times New Roman" w:cs="Times New Roman"/>
                <w:sz w:val="26"/>
                <w:szCs w:val="26"/>
              </w:rPr>
              <w:t>______________________________</w:t>
            </w:r>
          </w:p>
        </w:tc>
      </w:tr>
      <w:tr w:rsidR="00101893" w:rsidRPr="00BE02C7" w:rsidTr="00E46BBD">
        <w:tblPrEx>
          <w:tblBorders>
            <w:insideH w:val="none" w:sz="0" w:space="0" w:color="auto"/>
          </w:tblBorders>
        </w:tblPrEx>
        <w:tc>
          <w:tcPr>
            <w:tcW w:w="5671" w:type="dxa"/>
            <w:tcBorders>
              <w:top w:val="nil"/>
              <w:bottom w:val="nil"/>
            </w:tcBorders>
          </w:tcPr>
          <w:p w:rsidR="00101893" w:rsidRPr="00BE02C7" w:rsidRDefault="00101893" w:rsidP="00E46BBD">
            <w:pPr>
              <w:pStyle w:val="ConsPlusNormal"/>
              <w:ind w:left="10"/>
              <w:jc w:val="both"/>
              <w:rPr>
                <w:rFonts w:ascii="Times New Roman" w:hAnsi="Times New Roman" w:cs="Times New Roman"/>
                <w:sz w:val="26"/>
                <w:szCs w:val="26"/>
              </w:rPr>
            </w:pPr>
            <w:r w:rsidRPr="00BE02C7">
              <w:rPr>
                <w:rFonts w:ascii="Times New Roman" w:hAnsi="Times New Roman" w:cs="Times New Roman"/>
                <w:sz w:val="26"/>
                <w:szCs w:val="26"/>
              </w:rPr>
              <w:t>________________(ФИО.)</w:t>
            </w:r>
          </w:p>
        </w:tc>
        <w:tc>
          <w:tcPr>
            <w:tcW w:w="4536" w:type="dxa"/>
            <w:tcBorders>
              <w:top w:val="nil"/>
              <w:bottom w:val="nil"/>
            </w:tcBorders>
          </w:tcPr>
          <w:p w:rsidR="00101893" w:rsidRPr="00BE02C7" w:rsidRDefault="00101893" w:rsidP="00E46BBD">
            <w:pPr>
              <w:pStyle w:val="ConsPlusNormal"/>
              <w:jc w:val="both"/>
              <w:rPr>
                <w:rFonts w:ascii="Times New Roman" w:hAnsi="Times New Roman" w:cs="Times New Roman"/>
                <w:sz w:val="26"/>
                <w:szCs w:val="26"/>
              </w:rPr>
            </w:pPr>
            <w:r w:rsidRPr="00BE02C7">
              <w:rPr>
                <w:rFonts w:ascii="Times New Roman" w:hAnsi="Times New Roman" w:cs="Times New Roman"/>
                <w:sz w:val="26"/>
                <w:szCs w:val="26"/>
              </w:rPr>
              <w:t>_______________________(ФИО)</w:t>
            </w:r>
          </w:p>
        </w:tc>
      </w:tr>
      <w:tr w:rsidR="00101893" w:rsidRPr="00BE02C7" w:rsidTr="00E46BBD">
        <w:tblPrEx>
          <w:tblBorders>
            <w:insideH w:val="none" w:sz="0" w:space="0" w:color="auto"/>
          </w:tblBorders>
        </w:tblPrEx>
        <w:trPr>
          <w:trHeight w:val="315"/>
        </w:trPr>
        <w:tc>
          <w:tcPr>
            <w:tcW w:w="5671" w:type="dxa"/>
            <w:tcBorders>
              <w:top w:val="nil"/>
              <w:bottom w:val="single" w:sz="4" w:space="0" w:color="auto"/>
            </w:tcBorders>
          </w:tcPr>
          <w:p w:rsidR="00101893" w:rsidRPr="00BE02C7" w:rsidRDefault="00101893" w:rsidP="00E46BBD">
            <w:pPr>
              <w:pStyle w:val="ConsPlusNormal"/>
              <w:jc w:val="both"/>
              <w:rPr>
                <w:rFonts w:ascii="Times New Roman" w:hAnsi="Times New Roman" w:cs="Times New Roman"/>
                <w:sz w:val="26"/>
                <w:szCs w:val="26"/>
              </w:rPr>
            </w:pPr>
            <w:r w:rsidRPr="00BE02C7">
              <w:rPr>
                <w:rFonts w:ascii="Times New Roman" w:hAnsi="Times New Roman" w:cs="Times New Roman"/>
                <w:sz w:val="26"/>
                <w:szCs w:val="26"/>
              </w:rPr>
              <w:t>М.П.</w:t>
            </w:r>
          </w:p>
        </w:tc>
        <w:tc>
          <w:tcPr>
            <w:tcW w:w="4536" w:type="dxa"/>
            <w:tcBorders>
              <w:top w:val="nil"/>
              <w:bottom w:val="single" w:sz="4" w:space="0" w:color="auto"/>
            </w:tcBorders>
          </w:tcPr>
          <w:p w:rsidR="00101893" w:rsidRPr="00BE02C7" w:rsidRDefault="00101893" w:rsidP="00E46BBD">
            <w:pPr>
              <w:pStyle w:val="ConsPlusNormal"/>
              <w:ind w:left="10"/>
              <w:jc w:val="both"/>
              <w:rPr>
                <w:rFonts w:ascii="Times New Roman" w:hAnsi="Times New Roman" w:cs="Times New Roman"/>
                <w:sz w:val="26"/>
                <w:szCs w:val="26"/>
              </w:rPr>
            </w:pPr>
            <w:r w:rsidRPr="00BE02C7">
              <w:rPr>
                <w:rFonts w:ascii="Times New Roman" w:hAnsi="Times New Roman" w:cs="Times New Roman"/>
                <w:sz w:val="26"/>
                <w:szCs w:val="26"/>
              </w:rPr>
              <w:t>М.П.</w:t>
            </w:r>
          </w:p>
        </w:tc>
      </w:tr>
    </w:tbl>
    <w:p w:rsidR="00101893" w:rsidRPr="00BE02C7" w:rsidRDefault="00101893" w:rsidP="00101893">
      <w:pPr>
        <w:spacing w:after="200" w:line="276" w:lineRule="auto"/>
        <w:rPr>
          <w:rFonts w:ascii="Times New Roman" w:eastAsia="Times New Roman" w:hAnsi="Times New Roman" w:cs="Times New Roman"/>
          <w:sz w:val="26"/>
          <w:szCs w:val="26"/>
          <w:lang w:eastAsia="ru-RU"/>
        </w:rPr>
      </w:pPr>
      <w:r w:rsidRPr="00BE02C7">
        <w:rPr>
          <w:rFonts w:ascii="Times New Roman" w:eastAsia="Times New Roman" w:hAnsi="Times New Roman" w:cs="Times New Roman"/>
          <w:sz w:val="26"/>
          <w:szCs w:val="26"/>
          <w:lang w:eastAsia="ru-RU"/>
        </w:rPr>
        <w:br w:type="page"/>
      </w:r>
    </w:p>
    <w:p w:rsidR="00101893" w:rsidRPr="00BE02C7" w:rsidRDefault="00101893" w:rsidP="00101893">
      <w:pPr>
        <w:spacing w:after="200" w:line="276" w:lineRule="auto"/>
        <w:rPr>
          <w:rFonts w:ascii="Times New Roman" w:eastAsia="Times New Roman" w:hAnsi="Times New Roman" w:cs="Times New Roman"/>
          <w:sz w:val="26"/>
          <w:szCs w:val="26"/>
          <w:lang w:eastAsia="ru-RU"/>
        </w:rPr>
        <w:sectPr w:rsidR="00101893" w:rsidRPr="00BE02C7" w:rsidSect="00E46BBD">
          <w:pgSz w:w="11906" w:h="16838"/>
          <w:pgMar w:top="1134" w:right="851" w:bottom="1134" w:left="1418" w:header="709" w:footer="709" w:gutter="0"/>
          <w:cols w:space="708"/>
          <w:docGrid w:linePitch="360"/>
        </w:sectPr>
      </w:pPr>
    </w:p>
    <w:p w:rsidR="00101893" w:rsidRPr="008576BF" w:rsidRDefault="00101893" w:rsidP="00101893">
      <w:pPr>
        <w:ind w:left="5664"/>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lastRenderedPageBreak/>
        <w:t xml:space="preserve">Приложение №1 </w:t>
      </w:r>
    </w:p>
    <w:p w:rsidR="00101893" w:rsidRPr="008576BF" w:rsidRDefault="00101893" w:rsidP="00101893">
      <w:pPr>
        <w:widowControl w:val="0"/>
        <w:autoSpaceDE w:val="0"/>
        <w:autoSpaceDN w:val="0"/>
        <w:ind w:left="5664"/>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к</w:t>
      </w:r>
      <w:r w:rsidRPr="008576BF">
        <w:rPr>
          <w:rFonts w:ascii="Times New Roman" w:eastAsia="Times New Roman" w:hAnsi="Times New Roman" w:cs="Times New Roman"/>
          <w:b/>
          <w:sz w:val="28"/>
          <w:szCs w:val="28"/>
          <w:lang w:eastAsia="ru-RU"/>
        </w:rPr>
        <w:t xml:space="preserve"> </w:t>
      </w:r>
      <w:r w:rsidRPr="008576BF">
        <w:rPr>
          <w:rFonts w:ascii="Times New Roman" w:eastAsia="Times New Roman" w:hAnsi="Times New Roman" w:cs="Times New Roman"/>
          <w:sz w:val="28"/>
          <w:szCs w:val="28"/>
          <w:lang w:eastAsia="ru-RU"/>
        </w:rPr>
        <w:t>Соглашению</w:t>
      </w:r>
    </w:p>
    <w:p w:rsidR="00101893" w:rsidRPr="008576BF" w:rsidRDefault="00101893" w:rsidP="00101893">
      <w:pPr>
        <w:spacing w:line="276" w:lineRule="auto"/>
        <w:rPr>
          <w:rFonts w:ascii="Times New Roman" w:eastAsia="Times New Roman" w:hAnsi="Times New Roman" w:cs="Times New Roman"/>
          <w:sz w:val="28"/>
          <w:szCs w:val="28"/>
          <w:lang w:eastAsia="ru-RU"/>
        </w:rPr>
      </w:pP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Показатель результата</w:t>
      </w:r>
    </w:p>
    <w:p w:rsidR="00101893" w:rsidRPr="008576BF" w:rsidRDefault="00101893" w:rsidP="00101893">
      <w:pPr>
        <w:widowControl w:val="0"/>
        <w:autoSpaceDE w:val="0"/>
        <w:autoSpaceDN w:val="0"/>
        <w:jc w:val="both"/>
        <w:rPr>
          <w:rFonts w:ascii="Times New Roman" w:eastAsia="Times New Roman"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739"/>
        <w:gridCol w:w="1276"/>
        <w:gridCol w:w="2126"/>
        <w:gridCol w:w="2551"/>
        <w:gridCol w:w="2268"/>
        <w:gridCol w:w="2552"/>
      </w:tblGrid>
      <w:tr w:rsidR="00101893" w:rsidRPr="008576BF" w:rsidTr="00E46BBD">
        <w:trPr>
          <w:trHeight w:val="1380"/>
        </w:trPr>
        <w:tc>
          <w:tcPr>
            <w:tcW w:w="57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п/п</w:t>
            </w:r>
          </w:p>
        </w:tc>
        <w:tc>
          <w:tcPr>
            <w:tcW w:w="3739"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показателя</w:t>
            </w:r>
          </w:p>
        </w:tc>
        <w:tc>
          <w:tcPr>
            <w:tcW w:w="127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Единица измерения</w:t>
            </w:r>
          </w:p>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p>
        </w:tc>
        <w:tc>
          <w:tcPr>
            <w:tcW w:w="212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поставщика энергоресурсов</w:t>
            </w:r>
          </w:p>
        </w:tc>
        <w:tc>
          <w:tcPr>
            <w:tcW w:w="2551"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Просроченная задолженность перед поставщиком энергоресурсов на дату подачи заявки</w:t>
            </w:r>
          </w:p>
        </w:tc>
        <w:tc>
          <w:tcPr>
            <w:tcW w:w="2268"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Плановое значение показателя</w:t>
            </w:r>
          </w:p>
        </w:tc>
        <w:tc>
          <w:tcPr>
            <w:tcW w:w="2552"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Срок, на который запланировано достижение показателя</w:t>
            </w:r>
          </w:p>
        </w:tc>
      </w:tr>
      <w:tr w:rsidR="00101893" w:rsidRPr="008576BF" w:rsidTr="00E46BBD">
        <w:trPr>
          <w:trHeight w:val="503"/>
        </w:trPr>
        <w:tc>
          <w:tcPr>
            <w:tcW w:w="57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1</w:t>
            </w:r>
          </w:p>
        </w:tc>
        <w:tc>
          <w:tcPr>
            <w:tcW w:w="3739"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2</w:t>
            </w:r>
          </w:p>
        </w:tc>
        <w:tc>
          <w:tcPr>
            <w:tcW w:w="127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3</w:t>
            </w:r>
          </w:p>
        </w:tc>
        <w:tc>
          <w:tcPr>
            <w:tcW w:w="212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4</w:t>
            </w:r>
          </w:p>
        </w:tc>
        <w:tc>
          <w:tcPr>
            <w:tcW w:w="2551"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5</w:t>
            </w:r>
          </w:p>
        </w:tc>
        <w:tc>
          <w:tcPr>
            <w:tcW w:w="2268"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6</w:t>
            </w:r>
          </w:p>
        </w:tc>
        <w:tc>
          <w:tcPr>
            <w:tcW w:w="2552"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7</w:t>
            </w:r>
          </w:p>
        </w:tc>
      </w:tr>
      <w:tr w:rsidR="00101893" w:rsidRPr="008576BF" w:rsidTr="00E46BBD">
        <w:trPr>
          <w:trHeight w:val="279"/>
        </w:trPr>
        <w:tc>
          <w:tcPr>
            <w:tcW w:w="576" w:type="dxa"/>
          </w:tcPr>
          <w:p w:rsidR="00101893" w:rsidRPr="008576BF" w:rsidRDefault="00101893" w:rsidP="00E46BBD">
            <w:pPr>
              <w:widowControl w:val="0"/>
              <w:autoSpaceDE w:val="0"/>
              <w:autoSpaceDN w:val="0"/>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1</w:t>
            </w:r>
          </w:p>
        </w:tc>
        <w:tc>
          <w:tcPr>
            <w:tcW w:w="3739" w:type="dxa"/>
          </w:tcPr>
          <w:p w:rsidR="00101893" w:rsidRPr="008576BF" w:rsidRDefault="00BE02C7" w:rsidP="00E46BBD">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01893" w:rsidRPr="008576BF">
              <w:rPr>
                <w:rFonts w:ascii="Times New Roman" w:eastAsia="Times New Roman" w:hAnsi="Times New Roman" w:cs="Times New Roman"/>
                <w:sz w:val="28"/>
                <w:szCs w:val="28"/>
                <w:lang w:eastAsia="ru-RU"/>
              </w:rPr>
              <w:t>огашение просроченной задолженности Получателей субсидии перед поставщиками энергоресурсов</w:t>
            </w:r>
          </w:p>
        </w:tc>
        <w:tc>
          <w:tcPr>
            <w:tcW w:w="127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руб.</w:t>
            </w:r>
          </w:p>
        </w:tc>
        <w:tc>
          <w:tcPr>
            <w:tcW w:w="2126"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p>
        </w:tc>
        <w:tc>
          <w:tcPr>
            <w:tcW w:w="2551"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p>
        </w:tc>
        <w:tc>
          <w:tcPr>
            <w:tcW w:w="2268"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p>
        </w:tc>
        <w:tc>
          <w:tcPr>
            <w:tcW w:w="2552" w:type="dxa"/>
          </w:tcPr>
          <w:p w:rsidR="00101893" w:rsidRPr="008576BF" w:rsidRDefault="00101893" w:rsidP="00E46BBD">
            <w:pPr>
              <w:widowControl w:val="0"/>
              <w:autoSpaceDE w:val="0"/>
              <w:autoSpaceDN w:val="0"/>
              <w:jc w:val="center"/>
              <w:rPr>
                <w:rFonts w:ascii="Times New Roman" w:eastAsia="Times New Roman" w:hAnsi="Times New Roman" w:cs="Times New Roman"/>
                <w:sz w:val="28"/>
                <w:szCs w:val="28"/>
                <w:lang w:eastAsia="ru-RU"/>
              </w:rPr>
            </w:pPr>
          </w:p>
        </w:tc>
      </w:tr>
    </w:tbl>
    <w:p w:rsidR="00101893" w:rsidRPr="008576BF" w:rsidRDefault="00101893" w:rsidP="00101893">
      <w:pPr>
        <w:rPr>
          <w:rFonts w:ascii="Times New Roman" w:eastAsia="Times New Roman" w:hAnsi="Times New Roman" w:cs="Times New Roman"/>
          <w:sz w:val="28"/>
          <w:szCs w:val="28"/>
          <w:lang w:eastAsia="ru-RU"/>
        </w:rPr>
      </w:pP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Администрация:</w:t>
      </w:r>
      <w:r w:rsidRPr="008576BF">
        <w:rPr>
          <w:rFonts w:ascii="Times New Roman" w:eastAsia="Times New Roman" w:hAnsi="Times New Roman" w:cs="Times New Roman"/>
          <w:sz w:val="28"/>
          <w:szCs w:val="28"/>
          <w:lang w:eastAsia="ru-RU"/>
        </w:rPr>
        <w:tab/>
      </w: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________________________(ФИО)</w:t>
      </w: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М.П.</w:t>
      </w:r>
    </w:p>
    <w:p w:rsidR="00101893" w:rsidRPr="008576BF" w:rsidRDefault="00101893" w:rsidP="00101893">
      <w:pPr>
        <w:rPr>
          <w:rFonts w:ascii="Times New Roman" w:eastAsia="Times New Roman" w:hAnsi="Times New Roman" w:cs="Times New Roman"/>
          <w:sz w:val="28"/>
          <w:szCs w:val="28"/>
          <w:lang w:eastAsia="ru-RU"/>
        </w:rPr>
      </w:pP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 Руководитель Получателя:</w:t>
      </w: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________________(ФИО.)</w:t>
      </w:r>
      <w:r w:rsidRPr="008576BF">
        <w:rPr>
          <w:rFonts w:ascii="Times New Roman" w:eastAsia="Times New Roman" w:hAnsi="Times New Roman" w:cs="Times New Roman"/>
          <w:sz w:val="28"/>
          <w:szCs w:val="28"/>
          <w:lang w:eastAsia="ru-RU"/>
        </w:rPr>
        <w:tab/>
      </w:r>
    </w:p>
    <w:p w:rsidR="00101893" w:rsidRPr="008576BF" w:rsidRDefault="00101893" w:rsidP="00101893">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М.П.</w:t>
      </w:r>
      <w:r w:rsidRPr="008576BF">
        <w:rPr>
          <w:rFonts w:ascii="Times New Roman" w:eastAsia="Times New Roman" w:hAnsi="Times New Roman" w:cs="Times New Roman"/>
          <w:sz w:val="28"/>
          <w:szCs w:val="28"/>
          <w:lang w:eastAsia="ru-RU"/>
        </w:rPr>
        <w:tab/>
      </w:r>
    </w:p>
    <w:p w:rsidR="00101893" w:rsidRPr="008576BF" w:rsidRDefault="00101893" w:rsidP="00101893">
      <w:pPr>
        <w:rPr>
          <w:rFonts w:ascii="Times New Roman" w:eastAsia="Times New Roman" w:hAnsi="Times New Roman" w:cs="Times New Roman"/>
          <w:sz w:val="28"/>
          <w:szCs w:val="28"/>
          <w:lang w:eastAsia="ru-RU"/>
        </w:rPr>
      </w:pP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pP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pP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pPr>
    </w:p>
    <w:p w:rsidR="00101893" w:rsidRPr="008576BF" w:rsidRDefault="00101893" w:rsidP="00101893">
      <w:pPr>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Приложение № 2</w:t>
      </w:r>
    </w:p>
    <w:p w:rsidR="00101893" w:rsidRPr="008576BF" w:rsidRDefault="00101893" w:rsidP="00101893">
      <w:pPr>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к Соглашению </w:t>
      </w:r>
    </w:p>
    <w:p w:rsidR="00101893" w:rsidRPr="008576BF" w:rsidRDefault="00101893" w:rsidP="00101893">
      <w:pPr>
        <w:jc w:val="center"/>
        <w:rPr>
          <w:rFonts w:ascii="Times New Roman" w:eastAsia="Times New Roman" w:hAnsi="Times New Roman" w:cs="Times New Roman"/>
          <w:sz w:val="28"/>
          <w:szCs w:val="28"/>
          <w:lang w:eastAsia="ru-RU"/>
        </w:rPr>
      </w:pPr>
      <w:proofErr w:type="gramStart"/>
      <w:r w:rsidRPr="008576BF">
        <w:rPr>
          <w:rFonts w:ascii="Times New Roman" w:eastAsia="Times New Roman" w:hAnsi="Times New Roman" w:cs="Times New Roman"/>
          <w:sz w:val="28"/>
          <w:szCs w:val="28"/>
          <w:lang w:eastAsia="ru-RU"/>
        </w:rPr>
        <w:t>Отчет  об</w:t>
      </w:r>
      <w:proofErr w:type="gramEnd"/>
      <w:r w:rsidRPr="008576BF">
        <w:rPr>
          <w:rFonts w:ascii="Times New Roman" w:eastAsia="Times New Roman" w:hAnsi="Times New Roman" w:cs="Times New Roman"/>
          <w:sz w:val="28"/>
          <w:szCs w:val="28"/>
          <w:lang w:eastAsia="ru-RU"/>
        </w:rPr>
        <w:t xml:space="preserve"> осуществлении  расходов  Получателя субсидии, источником финансового</w:t>
      </w:r>
    </w:p>
    <w:p w:rsidR="00101893" w:rsidRPr="008576BF" w:rsidRDefault="00101893" w:rsidP="00101893">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обеспечения которых является Субсидия</w:t>
      </w:r>
    </w:p>
    <w:p w:rsidR="00101893" w:rsidRPr="008576BF" w:rsidRDefault="00101893" w:rsidP="00101893">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по состоянию на _</w:t>
      </w:r>
      <w:proofErr w:type="gramStart"/>
      <w:r w:rsidRPr="008576BF">
        <w:rPr>
          <w:rFonts w:ascii="Times New Roman" w:eastAsia="Times New Roman" w:hAnsi="Times New Roman" w:cs="Times New Roman"/>
          <w:sz w:val="28"/>
          <w:szCs w:val="28"/>
          <w:lang w:eastAsia="ru-RU"/>
        </w:rPr>
        <w:t>_._</w:t>
      </w:r>
      <w:proofErr w:type="gramEnd"/>
      <w:r w:rsidRPr="008576BF">
        <w:rPr>
          <w:rFonts w:ascii="Times New Roman" w:eastAsia="Times New Roman" w:hAnsi="Times New Roman" w:cs="Times New Roman"/>
          <w:sz w:val="28"/>
          <w:szCs w:val="28"/>
          <w:lang w:eastAsia="ru-RU"/>
        </w:rPr>
        <w:t xml:space="preserve">_.20__ </w:t>
      </w:r>
    </w:p>
    <w:p w:rsidR="00101893" w:rsidRPr="008576BF" w:rsidRDefault="00101893" w:rsidP="00101893">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______________________________________________</w:t>
      </w:r>
    </w:p>
    <w:p w:rsidR="00101893" w:rsidRPr="008576BF" w:rsidRDefault="00101893" w:rsidP="00101893">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получателя субсидии)</w:t>
      </w:r>
    </w:p>
    <w:p w:rsidR="00101893" w:rsidRPr="008576BF" w:rsidRDefault="00101893" w:rsidP="00101893">
      <w:pPr>
        <w:jc w:val="center"/>
        <w:rPr>
          <w:rFonts w:ascii="Times New Roman" w:eastAsia="Times New Roman" w:hAnsi="Times New Roman" w:cs="Times New Roman"/>
          <w:sz w:val="28"/>
          <w:szCs w:val="28"/>
          <w:lang w:eastAsia="ru-RU"/>
        </w:rPr>
      </w:pPr>
    </w:p>
    <w:tbl>
      <w:tblPr>
        <w:tblW w:w="15452" w:type="dxa"/>
        <w:tblInd w:w="-421" w:type="dxa"/>
        <w:tblLayout w:type="fixed"/>
        <w:tblCellMar>
          <w:left w:w="0" w:type="dxa"/>
          <w:right w:w="0" w:type="dxa"/>
        </w:tblCellMar>
        <w:tblLook w:val="04A0" w:firstRow="1" w:lastRow="0" w:firstColumn="1" w:lastColumn="0" w:noHBand="0" w:noVBand="1"/>
      </w:tblPr>
      <w:tblGrid>
        <w:gridCol w:w="568"/>
        <w:gridCol w:w="2289"/>
        <w:gridCol w:w="1319"/>
        <w:gridCol w:w="2062"/>
        <w:gridCol w:w="3402"/>
        <w:gridCol w:w="5812"/>
      </w:tblGrid>
      <w:tr w:rsidR="00101893" w:rsidRPr="008576BF" w:rsidTr="00E46BBD">
        <w:trPr>
          <w:trHeight w:val="1085"/>
        </w:trPr>
        <w:tc>
          <w:tcPr>
            <w:tcW w:w="568" w:type="dxa"/>
            <w:tcBorders>
              <w:top w:val="single" w:sz="4" w:space="0" w:color="auto"/>
              <w:left w:val="single" w:sz="4" w:space="0" w:color="auto"/>
              <w:bottom w:val="nil"/>
              <w:right w:val="nil"/>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w:t>
            </w:r>
          </w:p>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п/п</w:t>
            </w:r>
          </w:p>
        </w:tc>
        <w:tc>
          <w:tcPr>
            <w:tcW w:w="2289" w:type="dxa"/>
            <w:tcBorders>
              <w:top w:val="single" w:sz="4" w:space="0" w:color="auto"/>
              <w:left w:val="single" w:sz="4" w:space="0" w:color="auto"/>
              <w:bottom w:val="nil"/>
              <w:right w:val="nil"/>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Предусмотрено</w:t>
            </w:r>
          </w:p>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 xml:space="preserve">субсидии </w:t>
            </w:r>
            <w:proofErr w:type="spellStart"/>
            <w:r w:rsidRPr="008576BF">
              <w:rPr>
                <w:rFonts w:ascii="Times New Roman" w:hAnsi="Times New Roman" w:cs="Times New Roman"/>
                <w:sz w:val="28"/>
                <w:szCs w:val="28"/>
              </w:rPr>
              <w:t>в______г</w:t>
            </w:r>
            <w:proofErr w:type="spellEnd"/>
            <w:r w:rsidRPr="008576BF">
              <w:rPr>
                <w:rFonts w:ascii="Times New Roman" w:hAnsi="Times New Roman" w:cs="Times New Roman"/>
                <w:sz w:val="28"/>
                <w:szCs w:val="28"/>
              </w:rPr>
              <w:t>.</w:t>
            </w:r>
          </w:p>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 xml:space="preserve">в </w:t>
            </w:r>
            <w:proofErr w:type="spellStart"/>
            <w:r w:rsidRPr="008576BF">
              <w:rPr>
                <w:rFonts w:ascii="Times New Roman" w:hAnsi="Times New Roman" w:cs="Times New Roman"/>
                <w:sz w:val="28"/>
                <w:szCs w:val="28"/>
              </w:rPr>
              <w:t>руб</w:t>
            </w:r>
            <w:proofErr w:type="spellEnd"/>
          </w:p>
        </w:tc>
        <w:tc>
          <w:tcPr>
            <w:tcW w:w="1319" w:type="dxa"/>
            <w:tcBorders>
              <w:top w:val="single" w:sz="4" w:space="0" w:color="auto"/>
              <w:left w:val="single" w:sz="4" w:space="0" w:color="auto"/>
              <w:bottom w:val="nil"/>
              <w:right w:val="nil"/>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 xml:space="preserve">Поступило субсидии </w:t>
            </w:r>
            <w:proofErr w:type="spellStart"/>
            <w:r w:rsidRPr="008576BF">
              <w:rPr>
                <w:rFonts w:ascii="Times New Roman" w:hAnsi="Times New Roman" w:cs="Times New Roman"/>
                <w:sz w:val="28"/>
                <w:szCs w:val="28"/>
              </w:rPr>
              <w:t>в_____</w:t>
            </w:r>
            <w:proofErr w:type="gramStart"/>
            <w:r w:rsidRPr="008576BF">
              <w:rPr>
                <w:rFonts w:ascii="Times New Roman" w:hAnsi="Times New Roman" w:cs="Times New Roman"/>
                <w:sz w:val="28"/>
                <w:szCs w:val="28"/>
              </w:rPr>
              <w:t>г</w:t>
            </w:r>
            <w:proofErr w:type="spellEnd"/>
            <w:r w:rsidRPr="008576BF">
              <w:rPr>
                <w:rFonts w:ascii="Times New Roman" w:hAnsi="Times New Roman" w:cs="Times New Roman"/>
                <w:sz w:val="28"/>
                <w:szCs w:val="28"/>
              </w:rPr>
              <w:t>..</w:t>
            </w:r>
            <w:proofErr w:type="gramEnd"/>
          </w:p>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в руб.</w:t>
            </w:r>
          </w:p>
        </w:tc>
        <w:tc>
          <w:tcPr>
            <w:tcW w:w="2062" w:type="dxa"/>
            <w:tcBorders>
              <w:top w:val="single" w:sz="4" w:space="0" w:color="auto"/>
              <w:left w:val="single" w:sz="4" w:space="0" w:color="auto"/>
              <w:bottom w:val="nil"/>
              <w:right w:val="nil"/>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Произведено расходов за счет субсидии</w:t>
            </w:r>
          </w:p>
          <w:p w:rsidR="00101893" w:rsidRPr="008576BF" w:rsidRDefault="00101893" w:rsidP="00E46BBD">
            <w:pPr>
              <w:spacing w:line="276" w:lineRule="auto"/>
              <w:jc w:val="center"/>
              <w:rPr>
                <w:rFonts w:ascii="Times New Roman" w:hAnsi="Times New Roman" w:cs="Times New Roman"/>
                <w:sz w:val="28"/>
                <w:szCs w:val="28"/>
              </w:rPr>
            </w:pPr>
            <w:proofErr w:type="spellStart"/>
            <w:r w:rsidRPr="008576BF">
              <w:rPr>
                <w:rFonts w:ascii="Times New Roman" w:hAnsi="Times New Roman" w:cs="Times New Roman"/>
                <w:sz w:val="28"/>
                <w:szCs w:val="28"/>
              </w:rPr>
              <w:t>в_______г</w:t>
            </w:r>
            <w:proofErr w:type="spellEnd"/>
            <w:r w:rsidRPr="008576BF">
              <w:rPr>
                <w:rFonts w:ascii="Times New Roman" w:hAnsi="Times New Roman" w:cs="Times New Roman"/>
                <w:sz w:val="28"/>
                <w:szCs w:val="28"/>
              </w:rPr>
              <w:t>.</w:t>
            </w:r>
          </w:p>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в руб.</w:t>
            </w:r>
          </w:p>
        </w:tc>
        <w:tc>
          <w:tcPr>
            <w:tcW w:w="3402" w:type="dxa"/>
            <w:tcBorders>
              <w:top w:val="single" w:sz="4" w:space="0" w:color="auto"/>
              <w:left w:val="single" w:sz="4" w:space="0" w:color="auto"/>
              <w:bottom w:val="nil"/>
              <w:right w:val="nil"/>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Остаток средств в______ г. в тыс. руб.</w:t>
            </w:r>
          </w:p>
        </w:tc>
        <w:tc>
          <w:tcPr>
            <w:tcW w:w="5812" w:type="dxa"/>
            <w:tcBorders>
              <w:top w:val="single" w:sz="4" w:space="0" w:color="auto"/>
              <w:left w:val="single" w:sz="4" w:space="0" w:color="auto"/>
              <w:bottom w:val="nil"/>
              <w:right w:val="single" w:sz="4" w:space="0" w:color="auto"/>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Подтверждающие документы n/п (№, дата)</w:t>
            </w:r>
          </w:p>
        </w:tc>
      </w:tr>
      <w:tr w:rsidR="00101893" w:rsidRPr="008576BF" w:rsidTr="00E46BBD">
        <w:trPr>
          <w:trHeight w:val="283"/>
        </w:trPr>
        <w:tc>
          <w:tcPr>
            <w:tcW w:w="568" w:type="dxa"/>
            <w:tcBorders>
              <w:top w:val="single" w:sz="4" w:space="0" w:color="auto"/>
              <w:left w:val="single" w:sz="4" w:space="0" w:color="auto"/>
              <w:bottom w:val="nil"/>
              <w:right w:val="nil"/>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1</w:t>
            </w:r>
          </w:p>
        </w:tc>
        <w:tc>
          <w:tcPr>
            <w:tcW w:w="2289" w:type="dxa"/>
            <w:tcBorders>
              <w:top w:val="single" w:sz="4" w:space="0" w:color="auto"/>
              <w:left w:val="single" w:sz="4" w:space="0" w:color="auto"/>
              <w:bottom w:val="nil"/>
              <w:right w:val="nil"/>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2</w:t>
            </w:r>
          </w:p>
        </w:tc>
        <w:tc>
          <w:tcPr>
            <w:tcW w:w="1319" w:type="dxa"/>
            <w:tcBorders>
              <w:top w:val="single" w:sz="4" w:space="0" w:color="auto"/>
              <w:left w:val="single" w:sz="4" w:space="0" w:color="auto"/>
              <w:bottom w:val="nil"/>
              <w:right w:val="nil"/>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3</w:t>
            </w:r>
          </w:p>
        </w:tc>
        <w:tc>
          <w:tcPr>
            <w:tcW w:w="2062" w:type="dxa"/>
            <w:tcBorders>
              <w:top w:val="single" w:sz="4" w:space="0" w:color="auto"/>
              <w:left w:val="single" w:sz="4" w:space="0" w:color="auto"/>
              <w:bottom w:val="nil"/>
              <w:right w:val="nil"/>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4</w:t>
            </w:r>
          </w:p>
        </w:tc>
        <w:tc>
          <w:tcPr>
            <w:tcW w:w="3402" w:type="dxa"/>
            <w:tcBorders>
              <w:top w:val="single" w:sz="4" w:space="0" w:color="auto"/>
              <w:left w:val="single" w:sz="4" w:space="0" w:color="auto"/>
              <w:bottom w:val="nil"/>
              <w:right w:val="nil"/>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5</w:t>
            </w:r>
          </w:p>
        </w:tc>
        <w:tc>
          <w:tcPr>
            <w:tcW w:w="5812" w:type="dxa"/>
            <w:tcBorders>
              <w:top w:val="single" w:sz="4" w:space="0" w:color="auto"/>
              <w:left w:val="single" w:sz="4" w:space="0" w:color="auto"/>
              <w:bottom w:val="nil"/>
              <w:right w:val="single" w:sz="4" w:space="0" w:color="auto"/>
            </w:tcBorders>
            <w:shd w:val="clear" w:color="auto" w:fill="FFFFFF"/>
            <w:vAlign w:val="center"/>
            <w:hideMark/>
          </w:tcPr>
          <w:p w:rsidR="00101893" w:rsidRPr="008576BF" w:rsidRDefault="00101893" w:rsidP="00E46BBD">
            <w:pPr>
              <w:spacing w:line="276" w:lineRule="auto"/>
              <w:jc w:val="center"/>
              <w:rPr>
                <w:rFonts w:ascii="Times New Roman" w:hAnsi="Times New Roman" w:cs="Times New Roman"/>
                <w:sz w:val="28"/>
                <w:szCs w:val="28"/>
              </w:rPr>
            </w:pPr>
            <w:r w:rsidRPr="008576BF">
              <w:rPr>
                <w:rFonts w:ascii="Times New Roman" w:hAnsi="Times New Roman" w:cs="Times New Roman"/>
                <w:sz w:val="28"/>
                <w:szCs w:val="28"/>
              </w:rPr>
              <w:t>6</w:t>
            </w:r>
          </w:p>
        </w:tc>
      </w:tr>
      <w:tr w:rsidR="00101893" w:rsidRPr="008576BF" w:rsidTr="00E46BBD">
        <w:trPr>
          <w:trHeight w:val="978"/>
        </w:trPr>
        <w:tc>
          <w:tcPr>
            <w:tcW w:w="568" w:type="dxa"/>
            <w:tcBorders>
              <w:top w:val="single" w:sz="4" w:space="0" w:color="auto"/>
              <w:left w:val="single" w:sz="4" w:space="0" w:color="auto"/>
              <w:bottom w:val="single" w:sz="4" w:space="0" w:color="auto"/>
              <w:right w:val="nil"/>
            </w:tcBorders>
            <w:shd w:val="clear" w:color="auto" w:fill="FFFFFF"/>
            <w:vAlign w:val="bottom"/>
            <w:hideMark/>
          </w:tcPr>
          <w:p w:rsidR="00101893" w:rsidRPr="008576BF" w:rsidRDefault="00101893" w:rsidP="00E46BBD">
            <w:pPr>
              <w:spacing w:line="276" w:lineRule="auto"/>
              <w:rPr>
                <w:rFonts w:ascii="Times New Roman" w:hAnsi="Times New Roman" w:cs="Times New Roman"/>
                <w:sz w:val="28"/>
                <w:szCs w:val="28"/>
              </w:rPr>
            </w:pPr>
            <w:r w:rsidRPr="008576BF">
              <w:rPr>
                <w:rFonts w:ascii="Times New Roman" w:hAnsi="Times New Roman" w:cs="Times New Roman"/>
                <w:sz w:val="28"/>
                <w:szCs w:val="28"/>
              </w:rPr>
              <w:tab/>
            </w:r>
          </w:p>
        </w:tc>
        <w:tc>
          <w:tcPr>
            <w:tcW w:w="2289" w:type="dxa"/>
            <w:tcBorders>
              <w:top w:val="single" w:sz="4" w:space="0" w:color="auto"/>
              <w:left w:val="single" w:sz="4" w:space="0" w:color="auto"/>
              <w:bottom w:val="single" w:sz="4" w:space="0" w:color="auto"/>
              <w:right w:val="nil"/>
            </w:tcBorders>
            <w:shd w:val="clear" w:color="auto" w:fill="FFFFFF"/>
          </w:tcPr>
          <w:p w:rsidR="00101893" w:rsidRPr="008576BF" w:rsidRDefault="00101893" w:rsidP="00E46BBD">
            <w:pPr>
              <w:spacing w:line="276" w:lineRule="auto"/>
              <w:jc w:val="center"/>
              <w:rPr>
                <w:rFonts w:ascii="Times New Roman" w:hAnsi="Times New Roman" w:cs="Times New Roman"/>
                <w:sz w:val="28"/>
                <w:szCs w:val="28"/>
              </w:rPr>
            </w:pPr>
          </w:p>
        </w:tc>
        <w:tc>
          <w:tcPr>
            <w:tcW w:w="1319" w:type="dxa"/>
            <w:tcBorders>
              <w:top w:val="single" w:sz="4" w:space="0" w:color="auto"/>
              <w:left w:val="single" w:sz="4" w:space="0" w:color="auto"/>
              <w:bottom w:val="single" w:sz="4" w:space="0" w:color="auto"/>
              <w:right w:val="nil"/>
            </w:tcBorders>
            <w:shd w:val="clear" w:color="auto" w:fill="FFFFFF"/>
          </w:tcPr>
          <w:p w:rsidR="00101893" w:rsidRPr="008576BF" w:rsidRDefault="00101893" w:rsidP="00E46BBD">
            <w:pPr>
              <w:spacing w:line="276" w:lineRule="auto"/>
              <w:jc w:val="center"/>
              <w:rPr>
                <w:rFonts w:ascii="Times New Roman" w:hAnsi="Times New Roman" w:cs="Times New Roman"/>
                <w:sz w:val="28"/>
                <w:szCs w:val="28"/>
              </w:rPr>
            </w:pPr>
          </w:p>
        </w:tc>
        <w:tc>
          <w:tcPr>
            <w:tcW w:w="2062" w:type="dxa"/>
            <w:tcBorders>
              <w:top w:val="single" w:sz="4" w:space="0" w:color="auto"/>
              <w:left w:val="single" w:sz="4" w:space="0" w:color="auto"/>
              <w:bottom w:val="single" w:sz="4" w:space="0" w:color="auto"/>
              <w:right w:val="nil"/>
            </w:tcBorders>
            <w:shd w:val="clear" w:color="auto" w:fill="FFFFFF"/>
          </w:tcPr>
          <w:p w:rsidR="00101893" w:rsidRPr="008576BF" w:rsidRDefault="00101893" w:rsidP="00E46BBD">
            <w:pPr>
              <w:spacing w:line="276" w:lineRule="auto"/>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nil"/>
            </w:tcBorders>
            <w:shd w:val="clear" w:color="auto" w:fill="FFFFFF"/>
          </w:tcPr>
          <w:p w:rsidR="00101893" w:rsidRPr="008576BF" w:rsidRDefault="00101893" w:rsidP="00E46BBD">
            <w:pPr>
              <w:spacing w:line="276"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101893" w:rsidRPr="008576BF" w:rsidRDefault="00101893" w:rsidP="00E46BBD">
            <w:pPr>
              <w:spacing w:line="276" w:lineRule="auto"/>
              <w:jc w:val="center"/>
              <w:rPr>
                <w:rFonts w:ascii="Times New Roman" w:hAnsi="Times New Roman" w:cs="Times New Roman"/>
                <w:sz w:val="28"/>
                <w:szCs w:val="28"/>
              </w:rPr>
            </w:pPr>
          </w:p>
        </w:tc>
      </w:tr>
    </w:tbl>
    <w:p w:rsidR="00101893" w:rsidRPr="008576BF" w:rsidRDefault="00101893" w:rsidP="00101893">
      <w:pPr>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Примечание: копии документов, подтверждающих целевое использование средств на______ </w:t>
      </w:r>
      <w:proofErr w:type="gramStart"/>
      <w:r w:rsidRPr="008576BF">
        <w:rPr>
          <w:rFonts w:ascii="Times New Roman" w:eastAsia="Times New Roman" w:hAnsi="Times New Roman" w:cs="Times New Roman"/>
          <w:sz w:val="28"/>
          <w:szCs w:val="28"/>
          <w:lang w:eastAsia="ru-RU"/>
        </w:rPr>
        <w:t>л.</w:t>
      </w:r>
      <w:proofErr w:type="gramEnd"/>
      <w:r w:rsidRPr="008576BF">
        <w:rPr>
          <w:rFonts w:ascii="Times New Roman" w:eastAsia="Times New Roman" w:hAnsi="Times New Roman" w:cs="Times New Roman"/>
          <w:sz w:val="28"/>
          <w:szCs w:val="28"/>
          <w:lang w:eastAsia="ru-RU"/>
        </w:rPr>
        <w:t xml:space="preserve"> прилагаем.</w:t>
      </w:r>
    </w:p>
    <w:p w:rsidR="00101893" w:rsidRPr="008576BF" w:rsidRDefault="00101893" w:rsidP="00101893">
      <w:pPr>
        <w:jc w:val="both"/>
        <w:rPr>
          <w:rFonts w:ascii="Times New Roman" w:eastAsia="Times New Roman" w:hAnsi="Times New Roman" w:cs="Times New Roman"/>
          <w:sz w:val="28"/>
          <w:szCs w:val="28"/>
          <w:lang w:eastAsia="ru-RU"/>
        </w:rPr>
      </w:pP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Руководитель Получателя _________________________/_____________________________/</w:t>
      </w: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 xml:space="preserve">                                                        (</w:t>
      </w:r>
      <w:proofErr w:type="gramStart"/>
      <w:r w:rsidRPr="008576BF">
        <w:rPr>
          <w:rFonts w:ascii="Times New Roman" w:eastAsia="Times New Roman" w:hAnsi="Times New Roman" w:cs="Times New Roman"/>
          <w:sz w:val="28"/>
          <w:szCs w:val="28"/>
        </w:rPr>
        <w:t xml:space="preserve">подпись)   </w:t>
      </w:r>
      <w:proofErr w:type="gramEnd"/>
      <w:r w:rsidRPr="008576BF">
        <w:rPr>
          <w:rFonts w:ascii="Times New Roman" w:eastAsia="Times New Roman" w:hAnsi="Times New Roman" w:cs="Times New Roman"/>
          <w:sz w:val="28"/>
          <w:szCs w:val="28"/>
        </w:rPr>
        <w:t xml:space="preserve">                          (расшифровка подписи)</w:t>
      </w: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Главный бухгалтер   ____________________/_____________________________/</w:t>
      </w: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 xml:space="preserve">                                            (</w:t>
      </w:r>
      <w:proofErr w:type="gramStart"/>
      <w:r w:rsidRPr="008576BF">
        <w:rPr>
          <w:rFonts w:ascii="Times New Roman" w:eastAsia="Times New Roman" w:hAnsi="Times New Roman" w:cs="Times New Roman"/>
          <w:sz w:val="28"/>
          <w:szCs w:val="28"/>
        </w:rPr>
        <w:t xml:space="preserve">подпись)   </w:t>
      </w:r>
      <w:proofErr w:type="gramEnd"/>
      <w:r w:rsidRPr="008576BF">
        <w:rPr>
          <w:rFonts w:ascii="Times New Roman" w:eastAsia="Times New Roman" w:hAnsi="Times New Roman" w:cs="Times New Roman"/>
          <w:sz w:val="28"/>
          <w:szCs w:val="28"/>
        </w:rPr>
        <w:t xml:space="preserve">                          (расшифровка подписи)</w:t>
      </w: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Дата_________</w:t>
      </w:r>
    </w:p>
    <w:p w:rsidR="00101893" w:rsidRPr="008576BF" w:rsidRDefault="00101893" w:rsidP="00101893">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М.П.</w:t>
      </w: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pPr>
    </w:p>
    <w:p w:rsidR="00101893" w:rsidRPr="008576BF" w:rsidRDefault="00101893" w:rsidP="00101893">
      <w:pPr>
        <w:widowControl w:val="0"/>
        <w:autoSpaceDE w:val="0"/>
        <w:autoSpaceDN w:val="0"/>
        <w:jc w:val="center"/>
        <w:rPr>
          <w:rFonts w:ascii="Times New Roman" w:eastAsia="Times New Roman" w:hAnsi="Times New Roman" w:cs="Times New Roman"/>
          <w:sz w:val="28"/>
          <w:szCs w:val="28"/>
          <w:lang w:eastAsia="ru-RU"/>
        </w:rPr>
        <w:sectPr w:rsidR="00101893" w:rsidRPr="008576BF" w:rsidSect="00E46BBD">
          <w:endnotePr>
            <w:numFmt w:val="decimal"/>
          </w:endnotePr>
          <w:pgSz w:w="16838" w:h="11906" w:orient="landscape"/>
          <w:pgMar w:top="1134" w:right="567" w:bottom="1134" w:left="1134" w:header="709" w:footer="709" w:gutter="0"/>
          <w:cols w:space="708"/>
          <w:titlePg/>
          <w:docGrid w:linePitch="360"/>
        </w:sectPr>
      </w:pPr>
    </w:p>
    <w:p w:rsidR="00101893" w:rsidRPr="008576BF" w:rsidRDefault="00337A1C" w:rsidP="00637736">
      <w:pPr>
        <w:ind w:firstLine="708"/>
        <w:jc w:val="both"/>
        <w:rPr>
          <w:rFonts w:ascii="Times New Roman" w:eastAsia="Times New Roman" w:hAnsi="Times New Roman" w:cs="Times New Roman"/>
          <w:b/>
          <w:bCs/>
          <w:sz w:val="28"/>
          <w:szCs w:val="28"/>
        </w:rPr>
      </w:pPr>
      <w:r w:rsidRPr="008576BF">
        <w:rPr>
          <w:rFonts w:ascii="Times New Roman" w:eastAsia="Times New Roman" w:hAnsi="Times New Roman" w:cs="Times New Roman"/>
          <w:b/>
          <w:bCs/>
          <w:sz w:val="28"/>
          <w:szCs w:val="28"/>
        </w:rPr>
        <w:lastRenderedPageBreak/>
        <w:t xml:space="preserve"> </w:t>
      </w:r>
    </w:p>
    <w:p w:rsidR="00101893" w:rsidRPr="008576BF" w:rsidRDefault="00101893" w:rsidP="00637736">
      <w:pPr>
        <w:ind w:firstLine="708"/>
        <w:jc w:val="both"/>
        <w:rPr>
          <w:rFonts w:ascii="Times New Roman" w:eastAsia="Times New Roman" w:hAnsi="Times New Roman" w:cs="Times New Roman"/>
          <w:b/>
          <w:bCs/>
          <w:sz w:val="28"/>
          <w:szCs w:val="28"/>
        </w:rPr>
      </w:pPr>
    </w:p>
    <w:p w:rsidR="00061198" w:rsidRPr="008576BF" w:rsidRDefault="00061198" w:rsidP="00061198">
      <w:pPr>
        <w:ind w:left="11196" w:firstLine="132"/>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Приложение № 3 </w:t>
      </w:r>
    </w:p>
    <w:p w:rsidR="00061198" w:rsidRPr="008576BF" w:rsidRDefault="00061198" w:rsidP="00061198">
      <w:pPr>
        <w:ind w:left="11196" w:firstLine="132"/>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к Соглашению  № ___</w:t>
      </w:r>
    </w:p>
    <w:p w:rsidR="00061198" w:rsidRPr="008576BF" w:rsidRDefault="00061198" w:rsidP="00061198">
      <w:pPr>
        <w:ind w:left="11196" w:firstLine="132"/>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от _________________</w:t>
      </w: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ОТЧЕТ</w:t>
      </w: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о достижении значений показателей результатов предоставления субсидии</w:t>
      </w:r>
    </w:p>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по состоянию на «____» ___________  20__ года*</w:t>
      </w:r>
    </w:p>
    <w:p w:rsidR="00061198" w:rsidRPr="008576BF" w:rsidRDefault="00061198" w:rsidP="00061198">
      <w:pPr>
        <w:widowControl w:val="0"/>
        <w:autoSpaceDE w:val="0"/>
        <w:autoSpaceDN w:val="0"/>
        <w:ind w:right="-56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Получателя: _____________________________________________</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Периодичность: ____________________. </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p>
    <w:tbl>
      <w:tblPr>
        <w:tblW w:w="154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670"/>
        <w:gridCol w:w="1712"/>
        <w:gridCol w:w="2981"/>
        <w:gridCol w:w="2412"/>
        <w:gridCol w:w="2130"/>
      </w:tblGrid>
      <w:tr w:rsidR="00061198" w:rsidRPr="008576BF" w:rsidTr="005C1FAA">
        <w:trPr>
          <w:trHeight w:val="928"/>
        </w:trPr>
        <w:tc>
          <w:tcPr>
            <w:tcW w:w="568"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п/п</w:t>
            </w:r>
          </w:p>
        </w:tc>
        <w:tc>
          <w:tcPr>
            <w:tcW w:w="5670"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Наименование показателя</w:t>
            </w:r>
          </w:p>
        </w:tc>
        <w:tc>
          <w:tcPr>
            <w:tcW w:w="1712"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Плановое значение показателя</w:t>
            </w:r>
          </w:p>
        </w:tc>
        <w:tc>
          <w:tcPr>
            <w:tcW w:w="2981"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Достигнутое значение показателя по состоянию на отчетную дату</w:t>
            </w:r>
          </w:p>
        </w:tc>
        <w:tc>
          <w:tcPr>
            <w:tcW w:w="2412"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Процент выполнения плана</w:t>
            </w:r>
          </w:p>
        </w:tc>
        <w:tc>
          <w:tcPr>
            <w:tcW w:w="2130" w:type="dxa"/>
            <w:vMerge w:val="restart"/>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Причина отклонения</w:t>
            </w:r>
          </w:p>
        </w:tc>
      </w:tr>
      <w:tr w:rsidR="00061198" w:rsidRPr="008576BF" w:rsidTr="005C1FAA">
        <w:trPr>
          <w:trHeight w:val="570"/>
        </w:trPr>
        <w:tc>
          <w:tcPr>
            <w:tcW w:w="568"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c>
          <w:tcPr>
            <w:tcW w:w="5670"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c>
          <w:tcPr>
            <w:tcW w:w="1712"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c>
          <w:tcPr>
            <w:tcW w:w="2981"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c>
          <w:tcPr>
            <w:tcW w:w="2412"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c>
          <w:tcPr>
            <w:tcW w:w="2130" w:type="dxa"/>
            <w:vMerge/>
          </w:tcPr>
          <w:p w:rsidR="00061198" w:rsidRPr="008576BF" w:rsidRDefault="00061198" w:rsidP="00061198">
            <w:pPr>
              <w:spacing w:after="200" w:line="276" w:lineRule="auto"/>
              <w:rPr>
                <w:rFonts w:ascii="Times New Roman" w:eastAsia="Times New Roman" w:hAnsi="Times New Roman" w:cs="Times New Roman"/>
                <w:sz w:val="28"/>
                <w:szCs w:val="28"/>
                <w:lang w:eastAsia="ru-RU"/>
              </w:rPr>
            </w:pPr>
          </w:p>
        </w:tc>
      </w:tr>
      <w:tr w:rsidR="00061198" w:rsidRPr="008576BF" w:rsidTr="005C1FAA">
        <w:trPr>
          <w:trHeight w:val="163"/>
        </w:trPr>
        <w:tc>
          <w:tcPr>
            <w:tcW w:w="568"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1</w:t>
            </w:r>
          </w:p>
        </w:tc>
        <w:tc>
          <w:tcPr>
            <w:tcW w:w="5670"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2</w:t>
            </w:r>
          </w:p>
        </w:tc>
        <w:tc>
          <w:tcPr>
            <w:tcW w:w="171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3</w:t>
            </w:r>
          </w:p>
        </w:tc>
        <w:tc>
          <w:tcPr>
            <w:tcW w:w="2981"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bookmarkStart w:id="1" w:name="P2120"/>
            <w:bookmarkEnd w:id="1"/>
            <w:r w:rsidRPr="008576BF">
              <w:rPr>
                <w:rFonts w:ascii="Times New Roman" w:eastAsia="Times New Roman" w:hAnsi="Times New Roman" w:cs="Times New Roman"/>
                <w:sz w:val="28"/>
                <w:szCs w:val="28"/>
                <w:lang w:eastAsia="ru-RU"/>
              </w:rPr>
              <w:t>4</w:t>
            </w:r>
          </w:p>
        </w:tc>
        <w:tc>
          <w:tcPr>
            <w:tcW w:w="241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5</w:t>
            </w:r>
          </w:p>
        </w:tc>
        <w:tc>
          <w:tcPr>
            <w:tcW w:w="2130"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6</w:t>
            </w:r>
          </w:p>
        </w:tc>
      </w:tr>
      <w:tr w:rsidR="00061198" w:rsidRPr="008576BF" w:rsidTr="005C1FAA">
        <w:trPr>
          <w:trHeight w:val="297"/>
        </w:trPr>
        <w:tc>
          <w:tcPr>
            <w:tcW w:w="568"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1</w:t>
            </w:r>
          </w:p>
        </w:tc>
        <w:tc>
          <w:tcPr>
            <w:tcW w:w="5670" w:type="dxa"/>
          </w:tcPr>
          <w:p w:rsidR="00061198" w:rsidRPr="008576BF" w:rsidRDefault="00BE02C7" w:rsidP="00061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61198" w:rsidRPr="008576BF">
              <w:rPr>
                <w:rFonts w:ascii="Times New Roman" w:eastAsia="Times New Roman" w:hAnsi="Times New Roman" w:cs="Times New Roman"/>
                <w:sz w:val="28"/>
                <w:szCs w:val="28"/>
                <w:lang w:eastAsia="ru-RU"/>
              </w:rPr>
              <w:t xml:space="preserve">огашение просроченной задолженности Получателей субсидии перед поставщиками </w:t>
            </w:r>
            <w:proofErr w:type="gramStart"/>
            <w:r w:rsidR="00061198" w:rsidRPr="008576BF">
              <w:rPr>
                <w:rFonts w:ascii="Times New Roman" w:eastAsia="Times New Roman" w:hAnsi="Times New Roman" w:cs="Times New Roman"/>
                <w:sz w:val="28"/>
                <w:szCs w:val="28"/>
                <w:lang w:eastAsia="ru-RU"/>
              </w:rPr>
              <w:t>ресурсов,  руб.</w:t>
            </w:r>
            <w:proofErr w:type="gramEnd"/>
          </w:p>
        </w:tc>
        <w:tc>
          <w:tcPr>
            <w:tcW w:w="171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c>
          <w:tcPr>
            <w:tcW w:w="2981"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c>
          <w:tcPr>
            <w:tcW w:w="2412"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c>
          <w:tcPr>
            <w:tcW w:w="2130" w:type="dxa"/>
          </w:tcPr>
          <w:p w:rsidR="00061198" w:rsidRPr="008576BF" w:rsidRDefault="00061198" w:rsidP="00061198">
            <w:pPr>
              <w:widowControl w:val="0"/>
              <w:autoSpaceDE w:val="0"/>
              <w:autoSpaceDN w:val="0"/>
              <w:jc w:val="center"/>
              <w:rPr>
                <w:rFonts w:ascii="Times New Roman" w:eastAsia="Times New Roman" w:hAnsi="Times New Roman" w:cs="Times New Roman"/>
                <w:sz w:val="28"/>
                <w:szCs w:val="28"/>
                <w:lang w:eastAsia="ru-RU"/>
              </w:rPr>
            </w:pPr>
          </w:p>
        </w:tc>
      </w:tr>
    </w:tbl>
    <w:p w:rsidR="00061198" w:rsidRPr="008576BF" w:rsidRDefault="00061198" w:rsidP="00061198">
      <w:pPr>
        <w:widowControl w:val="0"/>
        <w:autoSpaceDE w:val="0"/>
        <w:autoSpaceDN w:val="0"/>
        <w:jc w:val="both"/>
        <w:rPr>
          <w:rFonts w:ascii="Times New Roman" w:eastAsia="Times New Roman" w:hAnsi="Times New Roman" w:cs="Times New Roman"/>
          <w:lang w:eastAsia="ru-RU"/>
        </w:rPr>
      </w:pPr>
      <w:r w:rsidRPr="008576BF">
        <w:rPr>
          <w:rFonts w:ascii="Times New Roman" w:eastAsia="Times New Roman" w:hAnsi="Times New Roman" w:cs="Times New Roman"/>
          <w:lang w:eastAsia="ru-RU"/>
        </w:rPr>
        <w:t>* с приложением платежных документов, подтверждающих погашение просроченной задолженности Получателя субсидии перед поставщиками ресурсов</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Руководитель Получателя</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(уполномоченное лицо)                             _______________          _________          ___________________</w:t>
      </w:r>
    </w:p>
    <w:p w:rsidR="00061198" w:rsidRPr="008576BF" w:rsidRDefault="00061198" w:rsidP="00061198">
      <w:pPr>
        <w:widowControl w:val="0"/>
        <w:autoSpaceDE w:val="0"/>
        <w:autoSpaceDN w:val="0"/>
        <w:jc w:val="both"/>
        <w:rPr>
          <w:rFonts w:ascii="Times New Roman" w:eastAsia="Times New Roman" w:hAnsi="Times New Roman" w:cs="Times New Roman"/>
          <w:lang w:eastAsia="ru-RU"/>
        </w:rPr>
      </w:pPr>
      <w:r w:rsidRPr="008576BF">
        <w:rPr>
          <w:rFonts w:ascii="Times New Roman" w:eastAsia="Times New Roman" w:hAnsi="Times New Roman" w:cs="Times New Roman"/>
          <w:sz w:val="28"/>
          <w:szCs w:val="28"/>
          <w:lang w:eastAsia="ru-RU"/>
        </w:rPr>
        <w:t xml:space="preserve">                                                                             </w:t>
      </w:r>
      <w:r w:rsidRPr="008576BF">
        <w:rPr>
          <w:rFonts w:ascii="Times New Roman" w:eastAsia="Times New Roman" w:hAnsi="Times New Roman" w:cs="Times New Roman"/>
          <w:lang w:eastAsia="ru-RU"/>
        </w:rPr>
        <w:t>(должность)            (подпись)       (расшифровка подписи)</w:t>
      </w:r>
    </w:p>
    <w:p w:rsidR="00061198" w:rsidRPr="008576BF" w:rsidRDefault="00061198" w:rsidP="00061198">
      <w:pPr>
        <w:widowControl w:val="0"/>
        <w:autoSpaceDE w:val="0"/>
        <w:autoSpaceDN w:val="0"/>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Исполнитель ________________ ______________  _____________  </w:t>
      </w:r>
    </w:p>
    <w:p w:rsidR="00061198" w:rsidRPr="008576BF" w:rsidRDefault="00061198" w:rsidP="00061198">
      <w:pPr>
        <w:widowControl w:val="0"/>
        <w:autoSpaceDE w:val="0"/>
        <w:autoSpaceDN w:val="0"/>
        <w:jc w:val="both"/>
        <w:rPr>
          <w:rFonts w:ascii="Times New Roman" w:eastAsia="Times New Roman" w:hAnsi="Times New Roman" w:cs="Times New Roman"/>
          <w:lang w:eastAsia="ru-RU"/>
        </w:rPr>
      </w:pPr>
      <w:r w:rsidRPr="008576BF">
        <w:rPr>
          <w:rFonts w:ascii="Times New Roman" w:eastAsia="Times New Roman" w:hAnsi="Times New Roman" w:cs="Times New Roman"/>
          <w:sz w:val="28"/>
          <w:szCs w:val="28"/>
          <w:lang w:eastAsia="ru-RU"/>
        </w:rPr>
        <w:t xml:space="preserve">                              (</w:t>
      </w:r>
      <w:r w:rsidRPr="008576BF">
        <w:rPr>
          <w:rFonts w:ascii="Times New Roman" w:eastAsia="Times New Roman" w:hAnsi="Times New Roman" w:cs="Times New Roman"/>
          <w:lang w:eastAsia="ru-RU"/>
        </w:rPr>
        <w:t>должность)                  (ФИО)                         (телефон)</w:t>
      </w:r>
    </w:p>
    <w:p w:rsidR="00061198" w:rsidRPr="008576BF" w:rsidRDefault="00061198" w:rsidP="00061198">
      <w:pPr>
        <w:widowControl w:val="0"/>
        <w:autoSpaceDE w:val="0"/>
        <w:autoSpaceDN w:val="0"/>
        <w:jc w:val="both"/>
        <w:rPr>
          <w:rFonts w:ascii="Times New Roman" w:eastAsia="SimSun" w:hAnsi="Times New Roman" w:cs="Times New Roman"/>
          <w:kern w:val="1"/>
          <w:sz w:val="28"/>
          <w:szCs w:val="28"/>
          <w:lang w:eastAsia="ar-SA"/>
        </w:rPr>
      </w:pPr>
      <w:r w:rsidRPr="008576BF">
        <w:rPr>
          <w:rFonts w:ascii="Times New Roman" w:eastAsia="Times New Roman" w:hAnsi="Times New Roman" w:cs="Times New Roman"/>
          <w:sz w:val="28"/>
          <w:szCs w:val="28"/>
          <w:lang w:eastAsia="ru-RU"/>
        </w:rPr>
        <w:t xml:space="preserve"> «____» ___________ 20____ г.</w:t>
      </w:r>
    </w:p>
    <w:p w:rsidR="004C7E12" w:rsidRPr="008576BF" w:rsidRDefault="00061198" w:rsidP="00061198">
      <w:pPr>
        <w:spacing w:after="200" w:line="276" w:lineRule="auto"/>
        <w:rPr>
          <w:rFonts w:ascii="Times New Roman" w:eastAsia="SimSun" w:hAnsi="Times New Roman" w:cs="Times New Roman"/>
          <w:kern w:val="1"/>
          <w:sz w:val="28"/>
          <w:szCs w:val="28"/>
          <w:lang w:eastAsia="ar-SA"/>
        </w:rPr>
        <w:sectPr w:rsidR="004C7E12" w:rsidRPr="008576BF" w:rsidSect="005C1FAA">
          <w:pgSz w:w="16838" w:h="11906" w:orient="landscape"/>
          <w:pgMar w:top="1418" w:right="851" w:bottom="851" w:left="851" w:header="709" w:footer="709" w:gutter="0"/>
          <w:cols w:space="708"/>
          <w:docGrid w:linePitch="360"/>
        </w:sectPr>
      </w:pPr>
      <w:r w:rsidRPr="008576BF">
        <w:rPr>
          <w:rFonts w:ascii="Times New Roman" w:eastAsia="SimSun" w:hAnsi="Times New Roman" w:cs="Times New Roman"/>
          <w:kern w:val="1"/>
          <w:sz w:val="28"/>
          <w:szCs w:val="28"/>
          <w:lang w:eastAsia="ar-SA"/>
        </w:rPr>
        <w:lastRenderedPageBreak/>
        <w:br w:type="page"/>
      </w:r>
    </w:p>
    <w:p w:rsidR="00E46BBD" w:rsidRPr="008576BF" w:rsidRDefault="00061198" w:rsidP="00E46BBD">
      <w:pPr>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lastRenderedPageBreak/>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00E46BBD" w:rsidRPr="008576BF">
        <w:rPr>
          <w:rFonts w:ascii="Times New Roman" w:eastAsia="Times New Roman" w:hAnsi="Times New Roman" w:cs="Times New Roman"/>
          <w:sz w:val="28"/>
          <w:szCs w:val="28"/>
          <w:lang w:eastAsia="ru-RU"/>
        </w:rPr>
        <w:t>Приложение № 2</w:t>
      </w:r>
    </w:p>
    <w:p w:rsidR="00E46BBD" w:rsidRPr="008576BF" w:rsidRDefault="00E46BBD" w:rsidP="00E46BBD">
      <w:pPr>
        <w:jc w:val="right"/>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к Извещению</w:t>
      </w:r>
    </w:p>
    <w:p w:rsidR="00E46BBD" w:rsidRPr="008576BF" w:rsidRDefault="00E46BBD" w:rsidP="00E46BBD">
      <w:pPr>
        <w:jc w:val="right"/>
        <w:rPr>
          <w:rFonts w:ascii="Times New Roman" w:eastAsia="Times New Roman" w:hAnsi="Times New Roman" w:cs="Times New Roman"/>
          <w:sz w:val="28"/>
          <w:szCs w:val="28"/>
          <w:lang w:eastAsia="ru-RU"/>
        </w:rPr>
      </w:pPr>
    </w:p>
    <w:p w:rsidR="00E46BBD" w:rsidRPr="008576BF" w:rsidRDefault="00E46BBD" w:rsidP="00E46BBD">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 (оформляется на официальном бланке письмо юридического лица)</w:t>
      </w:r>
    </w:p>
    <w:p w:rsidR="00E46BBD" w:rsidRPr="008576BF" w:rsidRDefault="00E46BBD" w:rsidP="00E46BBD">
      <w:pPr>
        <w:rPr>
          <w:rFonts w:ascii="Times New Roman" w:eastAsia="Times New Roman" w:hAnsi="Times New Roman" w:cs="Times New Roman"/>
          <w:sz w:val="28"/>
          <w:szCs w:val="28"/>
          <w:lang w:eastAsia="ru-RU"/>
        </w:rPr>
      </w:pPr>
    </w:p>
    <w:p w:rsidR="00E46BBD" w:rsidRPr="008576BF" w:rsidRDefault="00E46BBD" w:rsidP="00E46BBD">
      <w:pPr>
        <w:ind w:left="708" w:hanging="708"/>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Исх. </w:t>
      </w:r>
      <w:r w:rsidRPr="008576BF">
        <w:rPr>
          <w:rFonts w:ascii="Times New Roman" w:eastAsia="Times New Roman" w:hAnsi="Times New Roman" w:cs="Times New Roman"/>
          <w:sz w:val="28"/>
          <w:szCs w:val="28"/>
        </w:rPr>
        <w:t>№_____</w:t>
      </w:r>
      <w:r w:rsidRPr="008576BF">
        <w:rPr>
          <w:rFonts w:ascii="Times New Roman" w:eastAsia="Times New Roman" w:hAnsi="Times New Roman" w:cs="Times New Roman"/>
          <w:sz w:val="28"/>
          <w:szCs w:val="28"/>
          <w:lang w:eastAsia="ru-RU"/>
        </w:rPr>
        <w:t>от______20____г.</w:t>
      </w:r>
      <w:r w:rsidRPr="008576BF">
        <w:rPr>
          <w:rFonts w:ascii="Times New Roman" w:eastAsia="Times New Roman" w:hAnsi="Times New Roman" w:cs="Times New Roman"/>
          <w:sz w:val="28"/>
          <w:szCs w:val="28"/>
          <w:lang w:eastAsia="ru-RU"/>
        </w:rPr>
        <w:tab/>
        <w:t>В администрацию городского округа Люберцы</w:t>
      </w:r>
    </w:p>
    <w:p w:rsidR="00E46BBD" w:rsidRPr="008576BF" w:rsidRDefault="00E46BBD" w:rsidP="00E46BBD">
      <w:pPr>
        <w:jc w:val="center"/>
        <w:rPr>
          <w:rFonts w:ascii="Times New Roman" w:eastAsia="Times New Roman" w:hAnsi="Times New Roman" w:cs="Times New Roman"/>
          <w:b/>
          <w:bCs/>
          <w:sz w:val="28"/>
          <w:szCs w:val="28"/>
          <w:lang w:eastAsia="ru-RU"/>
        </w:rPr>
      </w:pPr>
    </w:p>
    <w:p w:rsidR="00E46BBD" w:rsidRPr="008576BF" w:rsidRDefault="00E46BBD" w:rsidP="00E46BBD">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b/>
          <w:bCs/>
          <w:sz w:val="28"/>
          <w:szCs w:val="28"/>
          <w:lang w:eastAsia="ru-RU"/>
        </w:rPr>
        <w:t>ЗАЯВКА</w:t>
      </w:r>
    </w:p>
    <w:p w:rsidR="00E46BBD" w:rsidRPr="008576BF" w:rsidRDefault="00E46BBD" w:rsidP="00E46BBD">
      <w:pPr>
        <w:jc w:val="center"/>
        <w:rPr>
          <w:rFonts w:ascii="Times New Roman" w:hAnsi="Times New Roman" w:cs="Times New Roman"/>
          <w:b/>
          <w:bCs/>
          <w:sz w:val="28"/>
          <w:szCs w:val="28"/>
        </w:rPr>
      </w:pPr>
      <w:r w:rsidRPr="008576BF">
        <w:rPr>
          <w:rFonts w:ascii="Times New Roman" w:eastAsia="Times New Roman" w:hAnsi="Times New Roman" w:cs="Times New Roman"/>
          <w:b/>
          <w:bCs/>
          <w:sz w:val="28"/>
          <w:szCs w:val="28"/>
          <w:lang w:eastAsia="ru-RU"/>
        </w:rPr>
        <w:t xml:space="preserve">о предоставлении субсидии </w:t>
      </w:r>
      <w:r w:rsidRPr="008576BF">
        <w:rPr>
          <w:rFonts w:ascii="Times New Roman" w:hAnsi="Times New Roman" w:cs="Times New Roman"/>
          <w:b/>
          <w:bCs/>
          <w:sz w:val="28"/>
          <w:szCs w:val="28"/>
        </w:rPr>
        <w:t xml:space="preserve">на возмещение недополученных доходов </w:t>
      </w:r>
      <w:proofErr w:type="spellStart"/>
      <w:r w:rsidRPr="008576BF">
        <w:rPr>
          <w:rFonts w:ascii="Times New Roman" w:hAnsi="Times New Roman" w:cs="Times New Roman"/>
          <w:b/>
          <w:bCs/>
          <w:sz w:val="28"/>
          <w:szCs w:val="28"/>
        </w:rPr>
        <w:t>ресурсоснабжающих</w:t>
      </w:r>
      <w:proofErr w:type="spellEnd"/>
      <w:r w:rsidRPr="008576BF">
        <w:rPr>
          <w:rFonts w:ascii="Times New Roman" w:hAnsi="Times New Roman" w:cs="Times New Roman"/>
          <w:b/>
          <w:bCs/>
          <w:sz w:val="28"/>
          <w:szCs w:val="28"/>
        </w:rPr>
        <w:t xml:space="preserve"> организаций в </w:t>
      </w:r>
      <w:proofErr w:type="gramStart"/>
      <w:r w:rsidRPr="008576BF">
        <w:rPr>
          <w:rFonts w:ascii="Times New Roman" w:hAnsi="Times New Roman" w:cs="Times New Roman"/>
          <w:b/>
          <w:bCs/>
          <w:sz w:val="28"/>
          <w:szCs w:val="28"/>
        </w:rPr>
        <w:t>связи</w:t>
      </w:r>
      <w:r w:rsidR="007D68FA">
        <w:rPr>
          <w:rFonts w:ascii="Times New Roman" w:hAnsi="Times New Roman" w:cs="Times New Roman"/>
          <w:b/>
          <w:bCs/>
          <w:sz w:val="28"/>
          <w:szCs w:val="28"/>
        </w:rPr>
        <w:t xml:space="preserve">  </w:t>
      </w:r>
      <w:r w:rsidRPr="008576BF">
        <w:rPr>
          <w:rFonts w:ascii="Times New Roman" w:hAnsi="Times New Roman" w:cs="Times New Roman"/>
          <w:b/>
          <w:bCs/>
          <w:sz w:val="28"/>
          <w:szCs w:val="28"/>
        </w:rPr>
        <w:t>с</w:t>
      </w:r>
      <w:proofErr w:type="gramEnd"/>
      <w:r w:rsidRPr="008576BF">
        <w:rPr>
          <w:rFonts w:ascii="Times New Roman" w:hAnsi="Times New Roman" w:cs="Times New Roman"/>
          <w:b/>
          <w:bCs/>
          <w:sz w:val="28"/>
          <w:szCs w:val="28"/>
        </w:rPr>
        <w:t xml:space="preserve"> сомнительной задолженностью юридических лиц за потребленные ресурсы, на 2024 год</w:t>
      </w:r>
    </w:p>
    <w:p w:rsidR="00E46BBD" w:rsidRPr="008576BF" w:rsidRDefault="00E46BBD" w:rsidP="00E46BBD">
      <w:pPr>
        <w:jc w:val="center"/>
        <w:rPr>
          <w:rFonts w:ascii="Times New Roman" w:eastAsia="Times New Roman" w:hAnsi="Times New Roman" w:cs="Times New Roman"/>
          <w:sz w:val="28"/>
          <w:szCs w:val="28"/>
          <w:lang w:eastAsia="ru-RU"/>
        </w:rPr>
      </w:pPr>
      <w:r w:rsidRPr="008576BF">
        <w:rPr>
          <w:rFonts w:ascii="Times New Roman" w:eastAsia="Times New Roman" w:hAnsi="Times New Roman" w:cs="Times New Roman"/>
          <w:b/>
          <w:bCs/>
          <w:sz w:val="28"/>
          <w:szCs w:val="28"/>
          <w:lang w:eastAsia="ru-RU"/>
        </w:rPr>
        <w:t xml:space="preserve"> </w:t>
      </w:r>
    </w:p>
    <w:p w:rsidR="00E46BBD" w:rsidRPr="008576BF" w:rsidRDefault="00E46BBD" w:rsidP="00E46BBD">
      <w:pPr>
        <w:ind w:firstLine="708"/>
        <w:jc w:val="both"/>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В соответствии с Порядком предоставления субсидии на осуществление мероприятий по погашению просроченной задолженности </w:t>
      </w:r>
      <w:proofErr w:type="spellStart"/>
      <w:r w:rsidRPr="008576BF">
        <w:rPr>
          <w:rFonts w:ascii="Times New Roman" w:eastAsia="Times New Roman" w:hAnsi="Times New Roman" w:cs="Times New Roman"/>
          <w:sz w:val="28"/>
          <w:szCs w:val="28"/>
          <w:lang w:eastAsia="ru-RU"/>
        </w:rPr>
        <w:t>ресурсоснабжающих</w:t>
      </w:r>
      <w:proofErr w:type="spellEnd"/>
      <w:r w:rsidRPr="008576BF">
        <w:rPr>
          <w:rFonts w:ascii="Times New Roman" w:eastAsia="Times New Roman" w:hAnsi="Times New Roman" w:cs="Times New Roman"/>
          <w:sz w:val="28"/>
          <w:szCs w:val="28"/>
          <w:lang w:eastAsia="ru-RU"/>
        </w:rPr>
        <w:t xml:space="preserve"> организаций перед поставщиками энергоресурсов (газа, тепловой энергии, электроэнергии, воды, водоотведения) путем возмещения части недополученных доходов </w:t>
      </w:r>
      <w:proofErr w:type="spellStart"/>
      <w:r w:rsidRPr="008576BF">
        <w:rPr>
          <w:rFonts w:ascii="Times New Roman" w:eastAsia="Times New Roman" w:hAnsi="Times New Roman" w:cs="Times New Roman"/>
          <w:sz w:val="28"/>
          <w:szCs w:val="28"/>
          <w:lang w:eastAsia="ru-RU"/>
        </w:rPr>
        <w:t>ресурсоснабжающих</w:t>
      </w:r>
      <w:proofErr w:type="spellEnd"/>
      <w:r w:rsidRPr="008576BF">
        <w:rPr>
          <w:rFonts w:ascii="Times New Roman" w:eastAsia="Times New Roman" w:hAnsi="Times New Roman" w:cs="Times New Roman"/>
          <w:sz w:val="28"/>
          <w:szCs w:val="28"/>
          <w:lang w:eastAsia="ru-RU"/>
        </w:rPr>
        <w:t xml:space="preserve"> организаций в связи с сомнительной задолженностью юридических лиц за потребленные ресурсы на 2024 год, прошу предоставить субсидию в размере _________(_________________________) рублей ______ копеек. </w:t>
      </w:r>
    </w:p>
    <w:p w:rsidR="00E46BBD" w:rsidRPr="008576BF" w:rsidRDefault="00E46BBD" w:rsidP="00E46BBD">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 xml:space="preserve"> </w:t>
      </w:r>
    </w:p>
    <w:p w:rsidR="00E46BBD" w:rsidRPr="008576BF" w:rsidRDefault="00E46BBD" w:rsidP="00E46BBD">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Информация о заявителе:</w:t>
      </w:r>
    </w:p>
    <w:p w:rsidR="00E46BBD" w:rsidRPr="008576BF" w:rsidRDefault="00E46BBD" w:rsidP="00E46BBD">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Юридический </w:t>
      </w:r>
      <w:proofErr w:type="gramStart"/>
      <w:r w:rsidRPr="008576BF">
        <w:rPr>
          <w:rFonts w:ascii="Times New Roman" w:eastAsia="Times New Roman" w:hAnsi="Times New Roman" w:cs="Times New Roman"/>
          <w:sz w:val="28"/>
          <w:szCs w:val="28"/>
          <w:lang w:eastAsia="ru-RU"/>
        </w:rPr>
        <w:t>адрес:_</w:t>
      </w:r>
      <w:proofErr w:type="gramEnd"/>
      <w:r w:rsidRPr="008576BF">
        <w:rPr>
          <w:rFonts w:ascii="Times New Roman" w:eastAsia="Times New Roman" w:hAnsi="Times New Roman" w:cs="Times New Roman"/>
          <w:sz w:val="28"/>
          <w:szCs w:val="28"/>
          <w:lang w:eastAsia="ru-RU"/>
        </w:rPr>
        <w:t>_________________________________________________</w:t>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p>
    <w:p w:rsidR="00E46BBD" w:rsidRPr="008576BF" w:rsidRDefault="00E46BBD" w:rsidP="00E46BBD">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Фактический </w:t>
      </w:r>
      <w:proofErr w:type="gramStart"/>
      <w:r w:rsidRPr="008576BF">
        <w:rPr>
          <w:rFonts w:ascii="Times New Roman" w:eastAsia="Times New Roman" w:hAnsi="Times New Roman" w:cs="Times New Roman"/>
          <w:sz w:val="28"/>
          <w:szCs w:val="28"/>
          <w:lang w:eastAsia="ru-RU"/>
        </w:rPr>
        <w:t>адрес:_</w:t>
      </w:r>
      <w:proofErr w:type="gramEnd"/>
      <w:r w:rsidRPr="008576BF">
        <w:rPr>
          <w:rFonts w:ascii="Times New Roman" w:eastAsia="Times New Roman" w:hAnsi="Times New Roman" w:cs="Times New Roman"/>
          <w:sz w:val="28"/>
          <w:szCs w:val="28"/>
          <w:lang w:eastAsia="ru-RU"/>
        </w:rPr>
        <w:t>______________________________________________________________________________________________________________________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lang w:eastAsia="ru-RU"/>
        </w:rPr>
        <w:t xml:space="preserve">Телефон, факс, </w:t>
      </w:r>
      <w:r w:rsidRPr="008576BF">
        <w:rPr>
          <w:rFonts w:ascii="Times New Roman" w:eastAsia="Times New Roman" w:hAnsi="Times New Roman" w:cs="Times New Roman"/>
          <w:sz w:val="28"/>
          <w:szCs w:val="28"/>
          <w:lang w:val="en-US"/>
        </w:rPr>
        <w:t>e</w:t>
      </w:r>
      <w:r w:rsidRPr="008576BF">
        <w:rPr>
          <w:rFonts w:ascii="Times New Roman" w:eastAsia="Times New Roman" w:hAnsi="Times New Roman" w:cs="Times New Roman"/>
          <w:sz w:val="28"/>
          <w:szCs w:val="28"/>
        </w:rPr>
        <w:t xml:space="preserve"> </w:t>
      </w:r>
      <w:proofErr w:type="gramStart"/>
      <w:r w:rsidRPr="008576BF">
        <w:rPr>
          <w:rFonts w:ascii="Times New Roman" w:eastAsia="Times New Roman" w:hAnsi="Times New Roman" w:cs="Times New Roman"/>
          <w:sz w:val="28"/>
          <w:szCs w:val="28"/>
          <w:lang w:val="en-US"/>
        </w:rPr>
        <w:t>mail</w:t>
      </w:r>
      <w:r w:rsidRPr="008576BF">
        <w:rPr>
          <w:rFonts w:ascii="Times New Roman" w:eastAsia="Times New Roman" w:hAnsi="Times New Roman" w:cs="Times New Roman"/>
          <w:sz w:val="28"/>
          <w:szCs w:val="28"/>
        </w:rPr>
        <w:t>:_</w:t>
      </w:r>
      <w:proofErr w:type="gramEnd"/>
      <w:r w:rsidRPr="008576BF">
        <w:rPr>
          <w:rFonts w:ascii="Times New Roman" w:eastAsia="Times New Roman" w:hAnsi="Times New Roman" w:cs="Times New Roman"/>
          <w:sz w:val="28"/>
          <w:szCs w:val="28"/>
        </w:rPr>
        <w:t>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ИНН/КПП___________________________________________________________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Банковские реквизиты_____________________________________________________________________________________________________________________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К заявке прилагаются следующие документы:</w:t>
      </w:r>
    </w:p>
    <w:p w:rsidR="00347C33" w:rsidRPr="008576BF" w:rsidRDefault="00347C33" w:rsidP="00E46BBD">
      <w:pPr>
        <w:rPr>
          <w:rFonts w:ascii="Times New Roman" w:eastAsia="Times New Roman" w:hAnsi="Times New Roman" w:cs="Times New Roman"/>
          <w:sz w:val="28"/>
          <w:szCs w:val="28"/>
        </w:rPr>
      </w:pPr>
    </w:p>
    <w:tbl>
      <w:tblPr>
        <w:tblW w:w="1076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280"/>
        <w:gridCol w:w="1568"/>
        <w:gridCol w:w="6361"/>
        <w:gridCol w:w="1560"/>
      </w:tblGrid>
      <w:tr w:rsidR="00347C33" w:rsidRPr="008576BF" w:rsidTr="007D68FA">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bCs/>
                <w:color w:val="000000"/>
                <w:sz w:val="26"/>
                <w:szCs w:val="26"/>
                <w:lang w:eastAsia="ru-RU"/>
              </w:rPr>
            </w:pPr>
            <w:r w:rsidRPr="007D68FA">
              <w:rPr>
                <w:rFonts w:ascii="Times New Roman" w:eastAsia="Times New Roman" w:hAnsi="Times New Roman" w:cs="Times New Roman"/>
                <w:bCs/>
                <w:color w:val="000000"/>
                <w:sz w:val="26"/>
                <w:szCs w:val="26"/>
                <w:lang w:eastAsia="ru-RU"/>
              </w:rPr>
              <w:t>№ п/п</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eastAsia="Times New Roman" w:hAnsi="Times New Roman" w:cs="Times New Roman"/>
                <w:bCs/>
                <w:color w:val="000000"/>
                <w:sz w:val="26"/>
                <w:szCs w:val="26"/>
                <w:lang w:eastAsia="ru-RU"/>
              </w:rPr>
            </w:pPr>
            <w:r w:rsidRPr="007D68FA">
              <w:rPr>
                <w:rFonts w:ascii="Times New Roman" w:eastAsia="Times New Roman" w:hAnsi="Times New Roman" w:cs="Times New Roman"/>
                <w:bCs/>
                <w:color w:val="000000"/>
                <w:sz w:val="26"/>
                <w:szCs w:val="26"/>
                <w:lang w:eastAsia="ru-RU"/>
              </w:rPr>
              <w:t>п/</w:t>
            </w:r>
            <w:proofErr w:type="gramStart"/>
            <w:r w:rsidRPr="007D68FA">
              <w:rPr>
                <w:rFonts w:ascii="Times New Roman" w:eastAsia="Times New Roman" w:hAnsi="Times New Roman" w:cs="Times New Roman"/>
                <w:bCs/>
                <w:color w:val="000000"/>
                <w:sz w:val="26"/>
                <w:szCs w:val="26"/>
                <w:lang w:eastAsia="ru-RU"/>
              </w:rPr>
              <w:t>п  Порядка</w:t>
            </w:r>
            <w:proofErr w:type="gramEnd"/>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eastAsia="Times New Roman" w:hAnsi="Times New Roman" w:cs="Times New Roman"/>
                <w:bCs/>
                <w:color w:val="000000"/>
                <w:sz w:val="26"/>
                <w:szCs w:val="26"/>
                <w:lang w:eastAsia="ru-RU"/>
              </w:rPr>
            </w:pPr>
            <w:r w:rsidRPr="007D68FA">
              <w:rPr>
                <w:rFonts w:ascii="Times New Roman" w:eastAsia="Times New Roman" w:hAnsi="Times New Roman" w:cs="Times New Roman"/>
                <w:bCs/>
                <w:color w:val="000000"/>
                <w:sz w:val="26"/>
                <w:szCs w:val="26"/>
                <w:lang w:eastAsia="ru-RU"/>
              </w:rPr>
              <w:t>Перечень документов, представляемых получателем субсидии, претендующим на получение субсидии: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eastAsia="Times New Roman" w:hAnsi="Times New Roman" w:cs="Times New Roman"/>
                <w:bCs/>
                <w:color w:val="000000"/>
                <w:sz w:val="26"/>
                <w:szCs w:val="26"/>
                <w:lang w:eastAsia="ru-RU"/>
              </w:rPr>
            </w:pPr>
            <w:r w:rsidRPr="007D68FA">
              <w:rPr>
                <w:rFonts w:ascii="Times New Roman" w:eastAsia="Times New Roman" w:hAnsi="Times New Roman" w:cs="Times New Roman"/>
                <w:bCs/>
                <w:color w:val="000000"/>
                <w:sz w:val="26"/>
                <w:szCs w:val="26"/>
                <w:lang w:eastAsia="ru-RU"/>
              </w:rPr>
              <w:t>Количество листов</w:t>
            </w:r>
          </w:p>
        </w:tc>
      </w:tr>
      <w:tr w:rsidR="00347C33" w:rsidRPr="008576BF" w:rsidTr="007D68FA">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2.12.1</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557"/>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2.12.2</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Копия устава организации, заверенная печатью (при наличии) и подписью руководителя.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84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2.12.3</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Копия свидетельства о регистрации организации, заверенная печатью (при наличии) и подписью руководителя.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105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lastRenderedPageBreak/>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2.12.4</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7D68FA">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РФ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5</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2.12.5</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6</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2.12.6</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 том, что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69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7</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2.12.7</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37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8</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2.12.8</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lastRenderedPageBreak/>
              <w:t>9</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2.12.9</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bCs/>
                <w:color w:val="000000"/>
                <w:sz w:val="26"/>
                <w:szCs w:val="26"/>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41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2.12.10</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889"/>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11</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2.12.11</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2.12.12</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 xml:space="preserve">Копия договора (договоров) на поставку ресурсов </w:t>
            </w:r>
            <w:r w:rsidRPr="007D68FA">
              <w:rPr>
                <w:rFonts w:ascii="Times New Roman" w:hAnsi="Times New Roman" w:cs="Times New Roman"/>
                <w:sz w:val="26"/>
                <w:szCs w:val="26"/>
              </w:rPr>
              <w:t xml:space="preserve">(газа, тепловой энергии, </w:t>
            </w:r>
            <w:proofErr w:type="gramStart"/>
            <w:r w:rsidRPr="007D68FA">
              <w:rPr>
                <w:rFonts w:ascii="Times New Roman" w:hAnsi="Times New Roman" w:cs="Times New Roman"/>
                <w:sz w:val="26"/>
                <w:szCs w:val="26"/>
              </w:rPr>
              <w:t>электроэнергии,  воды</w:t>
            </w:r>
            <w:proofErr w:type="gramEnd"/>
            <w:r w:rsidRPr="007D68FA">
              <w:rPr>
                <w:rFonts w:ascii="Times New Roman" w:hAnsi="Times New Roman" w:cs="Times New Roman"/>
                <w:sz w:val="26"/>
                <w:szCs w:val="26"/>
              </w:rPr>
              <w:t>, водоотведения)</w:t>
            </w:r>
            <w:r w:rsidRPr="007D68FA">
              <w:rPr>
                <w:rFonts w:ascii="Times New Roman" w:hAnsi="Times New Roman" w:cs="Times New Roman"/>
                <w:color w:val="000000"/>
                <w:sz w:val="26"/>
                <w:szCs w:val="26"/>
              </w:rPr>
              <w:t>, заключенного между Получателем субсидии  и юридическими  лицами, имеющими сомнительную задолженность, заверенная (заверенные) в установленном порядке.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287"/>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2.12.13</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7D68FA" w:rsidP="005E2C88">
            <w:pPr>
              <w:rPr>
                <w:rFonts w:ascii="Times New Roman" w:hAnsi="Times New Roman" w:cs="Times New Roman"/>
                <w:color w:val="000000"/>
                <w:sz w:val="26"/>
                <w:szCs w:val="26"/>
              </w:rPr>
            </w:pPr>
            <w:r>
              <w:rPr>
                <w:rFonts w:ascii="Times New Roman" w:hAnsi="Times New Roman" w:cs="Times New Roman"/>
                <w:color w:val="000000"/>
                <w:sz w:val="26"/>
                <w:szCs w:val="26"/>
              </w:rPr>
              <w:t>Реестр по сомнительным долгам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69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2.12.14</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Расчет размера субсидии по форме, согласно приложению № 3 к Порядку.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112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15</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2.12.15</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 xml:space="preserve">Гарантийное письмо о погашении просроченной задолженности Получателем субсидии перед поставщиками энергоресурсов </w:t>
            </w:r>
            <w:r w:rsidRPr="007D68FA">
              <w:rPr>
                <w:rFonts w:ascii="Times New Roman" w:hAnsi="Times New Roman" w:cs="Times New Roman"/>
                <w:sz w:val="26"/>
                <w:szCs w:val="26"/>
              </w:rPr>
              <w:t xml:space="preserve">(газа, тепловой энергии, </w:t>
            </w:r>
            <w:proofErr w:type="gramStart"/>
            <w:r w:rsidRPr="007D68FA">
              <w:rPr>
                <w:rFonts w:ascii="Times New Roman" w:hAnsi="Times New Roman" w:cs="Times New Roman"/>
                <w:sz w:val="26"/>
                <w:szCs w:val="26"/>
              </w:rPr>
              <w:t>электроэнергии,  воды</w:t>
            </w:r>
            <w:proofErr w:type="gramEnd"/>
            <w:r w:rsidRPr="007D68FA">
              <w:rPr>
                <w:rFonts w:ascii="Times New Roman" w:hAnsi="Times New Roman" w:cs="Times New Roman"/>
                <w:sz w:val="26"/>
                <w:szCs w:val="26"/>
              </w:rPr>
              <w:t>, водоотведения)</w:t>
            </w:r>
            <w:r w:rsidRPr="007D68FA">
              <w:rPr>
                <w:rFonts w:ascii="Times New Roman" w:hAnsi="Times New Roman" w:cs="Times New Roman"/>
                <w:color w:val="000000"/>
                <w:sz w:val="26"/>
                <w:szCs w:val="26"/>
              </w:rPr>
              <w:t>, на сумму не менее суммы предоставленной Субсидии.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783"/>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lastRenderedPageBreak/>
              <w:t>16</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2.12.16</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 xml:space="preserve">Копия Свидетельства о регистрации Получателя Субсидии в налоговом органе, </w:t>
            </w:r>
            <w:proofErr w:type="gramStart"/>
            <w:r w:rsidRPr="007D68FA">
              <w:rPr>
                <w:rFonts w:ascii="Times New Roman" w:hAnsi="Times New Roman" w:cs="Times New Roman"/>
                <w:color w:val="000000"/>
                <w:sz w:val="26"/>
                <w:szCs w:val="26"/>
              </w:rPr>
              <w:t>заверенная  печатью</w:t>
            </w:r>
            <w:proofErr w:type="gramEnd"/>
            <w:r w:rsidRPr="007D68FA">
              <w:rPr>
                <w:rFonts w:ascii="Times New Roman" w:hAnsi="Times New Roman" w:cs="Times New Roman"/>
                <w:color w:val="000000"/>
                <w:sz w:val="26"/>
                <w:szCs w:val="26"/>
              </w:rPr>
              <w:t xml:space="preserve"> и подписью руководителя (при наличии).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750"/>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17</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347C33">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2.12.17</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829"/>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18</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8576BF">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008576BF"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.18</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1284"/>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19</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8576BF">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w:t>
            </w:r>
            <w:r w:rsidR="008576BF" w:rsidRPr="007D68FA">
              <w:rPr>
                <w:rFonts w:ascii="Times New Roman" w:hAnsi="Times New Roman" w:cs="Times New Roman"/>
                <w:color w:val="000000"/>
                <w:sz w:val="26"/>
                <w:szCs w:val="26"/>
              </w:rPr>
              <w:t>12</w:t>
            </w:r>
            <w:r w:rsidRPr="007D68FA">
              <w:rPr>
                <w:rFonts w:ascii="Times New Roman" w:hAnsi="Times New Roman" w:cs="Times New Roman"/>
                <w:color w:val="000000"/>
                <w:sz w:val="26"/>
                <w:szCs w:val="26"/>
              </w:rPr>
              <w:t>.19</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 xml:space="preserve">Гарантийное письмо о проведении комплекса мероприятий </w:t>
            </w:r>
            <w:proofErr w:type="gramStart"/>
            <w:r w:rsidRPr="007D68FA">
              <w:rPr>
                <w:rFonts w:ascii="Times New Roman" w:hAnsi="Times New Roman" w:cs="Times New Roman"/>
                <w:color w:val="000000"/>
                <w:sz w:val="26"/>
                <w:szCs w:val="26"/>
              </w:rPr>
              <w:t>о взысканию</w:t>
            </w:r>
            <w:proofErr w:type="gramEnd"/>
            <w:r w:rsidRPr="007D68FA">
              <w:rPr>
                <w:rFonts w:ascii="Times New Roman" w:hAnsi="Times New Roman" w:cs="Times New Roman"/>
                <w:color w:val="000000"/>
                <w:sz w:val="26"/>
                <w:szCs w:val="26"/>
              </w:rPr>
              <w:t xml:space="preserve"> сомнительной задолженности в соответствии с действующим законодательством РФ.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r w:rsidR="00347C33" w:rsidRPr="008576BF" w:rsidTr="007D68FA">
        <w:trPr>
          <w:trHeight w:val="418"/>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eastAsia="Times New Roman" w:hAnsi="Times New Roman" w:cs="Times New Roman"/>
                <w:color w:val="000000"/>
                <w:sz w:val="26"/>
                <w:szCs w:val="26"/>
                <w:lang w:eastAsia="ru-RU"/>
              </w:rPr>
            </w:pPr>
            <w:r w:rsidRPr="007D68FA">
              <w:rPr>
                <w:rFonts w:ascii="Times New Roman" w:eastAsia="Times New Roman" w:hAnsi="Times New Roman" w:cs="Times New Roman"/>
                <w:color w:val="000000"/>
                <w:sz w:val="26"/>
                <w:szCs w:val="26"/>
                <w:lang w:eastAsia="ru-RU"/>
              </w:rPr>
              <w:t>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8576BF"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2.12</w:t>
            </w:r>
            <w:r w:rsidR="00347C33" w:rsidRPr="007D68FA">
              <w:rPr>
                <w:rFonts w:ascii="Times New Roman" w:hAnsi="Times New Roman" w:cs="Times New Roman"/>
                <w:color w:val="000000"/>
                <w:sz w:val="26"/>
                <w:szCs w:val="26"/>
              </w:rPr>
              <w:t>.20</w:t>
            </w:r>
          </w:p>
        </w:tc>
        <w:tc>
          <w:tcPr>
            <w:tcW w:w="6361"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rPr>
                <w:rFonts w:ascii="Times New Roman" w:hAnsi="Times New Roman" w:cs="Times New Roman"/>
                <w:color w:val="000000"/>
                <w:sz w:val="26"/>
                <w:szCs w:val="26"/>
              </w:rPr>
            </w:pPr>
            <w:r w:rsidRPr="007D68FA">
              <w:rPr>
                <w:rFonts w:ascii="Times New Roman" w:hAnsi="Times New Roman" w:cs="Times New Roman"/>
                <w:color w:val="000000"/>
                <w:sz w:val="26"/>
                <w:szCs w:val="26"/>
              </w:rPr>
              <w:t xml:space="preserve">Гарантийное письмо о перечислении в доход бюджета городского </w:t>
            </w:r>
            <w:proofErr w:type="gramStart"/>
            <w:r w:rsidRPr="007D68FA">
              <w:rPr>
                <w:rFonts w:ascii="Times New Roman" w:hAnsi="Times New Roman" w:cs="Times New Roman"/>
                <w:color w:val="000000"/>
                <w:sz w:val="26"/>
                <w:szCs w:val="26"/>
              </w:rPr>
              <w:t>округа  Люберцы</w:t>
            </w:r>
            <w:proofErr w:type="gramEnd"/>
            <w:r w:rsidRPr="007D68FA">
              <w:rPr>
                <w:rFonts w:ascii="Times New Roman" w:hAnsi="Times New Roman" w:cs="Times New Roman"/>
                <w:color w:val="000000"/>
                <w:sz w:val="26"/>
                <w:szCs w:val="26"/>
              </w:rPr>
              <w:t xml:space="preserve"> денежных средств от организаций, чья задолженность включена в реестр сомнительных долгов, в срок не позднее 5 рабочих дней с даты поступления на расчетный счет, в течение 5-ти летнего периода с даты получения субсидии.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47C33" w:rsidRPr="007D68FA" w:rsidRDefault="00347C33" w:rsidP="005E2C88">
            <w:pPr>
              <w:jc w:val="center"/>
              <w:rPr>
                <w:rFonts w:ascii="Times New Roman" w:hAnsi="Times New Roman" w:cs="Times New Roman"/>
                <w:sz w:val="26"/>
                <w:szCs w:val="26"/>
              </w:rPr>
            </w:pPr>
            <w:r w:rsidRPr="007D68FA">
              <w:rPr>
                <w:rFonts w:ascii="Times New Roman" w:eastAsia="Times New Roman" w:hAnsi="Times New Roman" w:cs="Times New Roman"/>
                <w:color w:val="000000"/>
                <w:sz w:val="26"/>
                <w:szCs w:val="26"/>
                <w:lang w:eastAsia="ru-RU"/>
              </w:rPr>
              <w:t>___л</w:t>
            </w:r>
          </w:p>
        </w:tc>
      </w:tr>
    </w:tbl>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Руководитель_________________________/_____________________________/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 xml:space="preserve">                                        (</w:t>
      </w:r>
      <w:proofErr w:type="gramStart"/>
      <w:r w:rsidRPr="008576BF">
        <w:rPr>
          <w:rFonts w:ascii="Times New Roman" w:eastAsia="Times New Roman" w:hAnsi="Times New Roman" w:cs="Times New Roman"/>
          <w:sz w:val="28"/>
          <w:szCs w:val="28"/>
        </w:rPr>
        <w:t xml:space="preserve">подпись)   </w:t>
      </w:r>
      <w:proofErr w:type="gramEnd"/>
      <w:r w:rsidRPr="008576BF">
        <w:rPr>
          <w:rFonts w:ascii="Times New Roman" w:eastAsia="Times New Roman" w:hAnsi="Times New Roman" w:cs="Times New Roman"/>
          <w:sz w:val="28"/>
          <w:szCs w:val="28"/>
        </w:rPr>
        <w:t xml:space="preserve">                          (расшифровка подписи)</w:t>
      </w:r>
    </w:p>
    <w:p w:rsidR="00E46BBD" w:rsidRPr="008576BF" w:rsidRDefault="00E46BBD" w:rsidP="00E46BBD">
      <w:pPr>
        <w:rPr>
          <w:rFonts w:ascii="Times New Roman" w:eastAsia="Times New Roman" w:hAnsi="Times New Roman" w:cs="Times New Roman"/>
          <w:sz w:val="28"/>
          <w:szCs w:val="28"/>
        </w:rPr>
      </w:pP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Главный бухгалтер ____________________/_____________________________/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 xml:space="preserve">                                         (</w:t>
      </w:r>
      <w:proofErr w:type="gramStart"/>
      <w:r w:rsidRPr="008576BF">
        <w:rPr>
          <w:rFonts w:ascii="Times New Roman" w:eastAsia="Times New Roman" w:hAnsi="Times New Roman" w:cs="Times New Roman"/>
          <w:sz w:val="28"/>
          <w:szCs w:val="28"/>
        </w:rPr>
        <w:t xml:space="preserve">подпись)   </w:t>
      </w:r>
      <w:proofErr w:type="gramEnd"/>
      <w:r w:rsidRPr="008576BF">
        <w:rPr>
          <w:rFonts w:ascii="Times New Roman" w:eastAsia="Times New Roman" w:hAnsi="Times New Roman" w:cs="Times New Roman"/>
          <w:sz w:val="28"/>
          <w:szCs w:val="28"/>
        </w:rPr>
        <w:t xml:space="preserve">                          (расшифровка подписи)</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Дата_________</w:t>
      </w:r>
    </w:p>
    <w:p w:rsidR="00E46BBD" w:rsidRPr="008576BF" w:rsidRDefault="00E46BBD" w:rsidP="00E46BBD">
      <w:pPr>
        <w:rPr>
          <w:rFonts w:ascii="Times New Roman" w:eastAsia="Times New Roman" w:hAnsi="Times New Roman" w:cs="Times New Roman"/>
          <w:sz w:val="28"/>
          <w:szCs w:val="28"/>
        </w:rPr>
      </w:pPr>
      <w:r w:rsidRPr="008576BF">
        <w:rPr>
          <w:rFonts w:ascii="Times New Roman" w:eastAsia="Times New Roman" w:hAnsi="Times New Roman" w:cs="Times New Roman"/>
          <w:sz w:val="28"/>
          <w:szCs w:val="28"/>
        </w:rPr>
        <w:t>М.П.</w:t>
      </w:r>
    </w:p>
    <w:p w:rsidR="00E46BBD" w:rsidRPr="008576BF" w:rsidRDefault="00E46BBD" w:rsidP="00E46BBD">
      <w:pPr>
        <w:rPr>
          <w:rFonts w:ascii="Times New Roman" w:eastAsia="Times New Roman" w:hAnsi="Times New Roman" w:cs="Times New Roman"/>
          <w:sz w:val="28"/>
          <w:szCs w:val="28"/>
        </w:rPr>
      </w:pPr>
    </w:p>
    <w:p w:rsidR="00E46BBD" w:rsidRPr="008576BF" w:rsidRDefault="00E46BBD" w:rsidP="00E46BBD">
      <w:pPr>
        <w:rPr>
          <w:rFonts w:ascii="Times New Roman" w:eastAsia="Times New Roman" w:hAnsi="Times New Roman" w:cs="Times New Roman"/>
          <w:sz w:val="28"/>
          <w:szCs w:val="28"/>
        </w:rPr>
      </w:pPr>
    </w:p>
    <w:p w:rsidR="00E46BBD" w:rsidRPr="008576BF" w:rsidRDefault="00E46BBD" w:rsidP="00E46BBD">
      <w:pPr>
        <w:rPr>
          <w:rFonts w:ascii="Times New Roman" w:eastAsia="Times New Roman" w:hAnsi="Times New Roman" w:cs="Times New Roman"/>
          <w:sz w:val="28"/>
          <w:szCs w:val="28"/>
        </w:rPr>
      </w:pPr>
    </w:p>
    <w:p w:rsidR="00E46BBD" w:rsidRPr="008576BF" w:rsidRDefault="00E46BBD" w:rsidP="00E46BBD">
      <w:pPr>
        <w:rPr>
          <w:rFonts w:ascii="Times New Roman" w:eastAsia="Times New Roman" w:hAnsi="Times New Roman" w:cs="Times New Roman"/>
          <w:b/>
          <w:sz w:val="28"/>
          <w:szCs w:val="28"/>
        </w:rPr>
      </w:pPr>
      <w:r w:rsidRPr="008576BF">
        <w:rPr>
          <w:rFonts w:ascii="Times New Roman" w:eastAsia="Times New Roman" w:hAnsi="Times New Roman" w:cs="Times New Roman"/>
          <w:b/>
          <w:sz w:val="28"/>
          <w:szCs w:val="28"/>
        </w:rPr>
        <w:t xml:space="preserve">Отметка о приемке Заявки </w:t>
      </w:r>
    </w:p>
    <w:tbl>
      <w:tblPr>
        <w:tblStyle w:val="a7"/>
        <w:tblW w:w="0" w:type="auto"/>
        <w:tblLook w:val="04A0" w:firstRow="1" w:lastRow="0" w:firstColumn="1" w:lastColumn="0" w:noHBand="0" w:noVBand="1"/>
      </w:tblPr>
      <w:tblGrid>
        <w:gridCol w:w="4926"/>
        <w:gridCol w:w="4927"/>
      </w:tblGrid>
      <w:tr w:rsidR="00E46BBD" w:rsidRPr="008576BF" w:rsidTr="00E46BBD">
        <w:tc>
          <w:tcPr>
            <w:tcW w:w="4926" w:type="dxa"/>
          </w:tcPr>
          <w:p w:rsidR="00E46BBD" w:rsidRPr="008576BF" w:rsidRDefault="00E46BBD" w:rsidP="00E46BBD">
            <w:pPr>
              <w:rPr>
                <w:rFonts w:eastAsia="Times New Roman" w:cs="Times New Roman"/>
                <w:szCs w:val="28"/>
              </w:rPr>
            </w:pPr>
            <w:r w:rsidRPr="008576BF">
              <w:rPr>
                <w:rFonts w:eastAsia="Times New Roman" w:cs="Times New Roman"/>
                <w:szCs w:val="28"/>
              </w:rPr>
              <w:t xml:space="preserve">№ Заявки </w:t>
            </w:r>
          </w:p>
        </w:tc>
        <w:tc>
          <w:tcPr>
            <w:tcW w:w="4927" w:type="dxa"/>
          </w:tcPr>
          <w:p w:rsidR="00E46BBD" w:rsidRPr="008576BF" w:rsidRDefault="00E46BBD" w:rsidP="00E46BBD">
            <w:pPr>
              <w:rPr>
                <w:rFonts w:eastAsia="Times New Roman" w:cs="Times New Roman"/>
                <w:szCs w:val="28"/>
              </w:rPr>
            </w:pPr>
            <w:r w:rsidRPr="008576BF">
              <w:rPr>
                <w:rFonts w:eastAsia="Times New Roman" w:cs="Times New Roman"/>
                <w:szCs w:val="28"/>
              </w:rPr>
              <w:t>дата</w:t>
            </w:r>
          </w:p>
        </w:tc>
      </w:tr>
      <w:tr w:rsidR="00E46BBD" w:rsidRPr="008576BF" w:rsidTr="00E46BBD">
        <w:tc>
          <w:tcPr>
            <w:tcW w:w="4926" w:type="dxa"/>
          </w:tcPr>
          <w:p w:rsidR="00E46BBD" w:rsidRPr="008576BF" w:rsidRDefault="00E46BBD" w:rsidP="00E46BBD">
            <w:pPr>
              <w:rPr>
                <w:rFonts w:eastAsia="Times New Roman" w:cs="Times New Roman"/>
                <w:szCs w:val="28"/>
              </w:rPr>
            </w:pPr>
          </w:p>
        </w:tc>
        <w:tc>
          <w:tcPr>
            <w:tcW w:w="4927" w:type="dxa"/>
          </w:tcPr>
          <w:p w:rsidR="00E46BBD" w:rsidRPr="008576BF" w:rsidRDefault="00E46BBD" w:rsidP="00E46BBD">
            <w:pPr>
              <w:rPr>
                <w:rFonts w:eastAsia="Times New Roman" w:cs="Times New Roman"/>
                <w:szCs w:val="28"/>
              </w:rPr>
            </w:pPr>
          </w:p>
        </w:tc>
      </w:tr>
      <w:tr w:rsidR="00E46BBD" w:rsidRPr="008576BF" w:rsidTr="00E46BBD">
        <w:tc>
          <w:tcPr>
            <w:tcW w:w="4926" w:type="dxa"/>
          </w:tcPr>
          <w:p w:rsidR="00E46BBD" w:rsidRPr="008576BF" w:rsidRDefault="00E46BBD" w:rsidP="00E46BBD">
            <w:pPr>
              <w:rPr>
                <w:rFonts w:eastAsia="Times New Roman" w:cs="Times New Roman"/>
                <w:szCs w:val="28"/>
              </w:rPr>
            </w:pPr>
            <w:r w:rsidRPr="008576BF">
              <w:rPr>
                <w:rFonts w:eastAsia="Times New Roman" w:cs="Times New Roman"/>
                <w:szCs w:val="28"/>
              </w:rPr>
              <w:t xml:space="preserve">Принял </w:t>
            </w:r>
          </w:p>
        </w:tc>
        <w:tc>
          <w:tcPr>
            <w:tcW w:w="4927" w:type="dxa"/>
          </w:tcPr>
          <w:p w:rsidR="00E46BBD" w:rsidRPr="008576BF" w:rsidRDefault="00E46BBD" w:rsidP="00E46BBD">
            <w:pPr>
              <w:rPr>
                <w:rFonts w:eastAsia="Times New Roman" w:cs="Times New Roman"/>
                <w:szCs w:val="28"/>
              </w:rPr>
            </w:pPr>
            <w:r w:rsidRPr="008576BF">
              <w:rPr>
                <w:rFonts w:eastAsia="Times New Roman" w:cs="Times New Roman"/>
                <w:szCs w:val="28"/>
              </w:rPr>
              <w:t xml:space="preserve">Должность, ФИО </w:t>
            </w:r>
          </w:p>
        </w:tc>
      </w:tr>
    </w:tbl>
    <w:p w:rsidR="00E46BBD" w:rsidRPr="008576BF" w:rsidRDefault="00E46BBD" w:rsidP="00E46BBD">
      <w:pPr>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r w:rsidRPr="008576BF">
        <w:rPr>
          <w:rFonts w:ascii="Times New Roman" w:eastAsia="Times New Roman" w:hAnsi="Times New Roman" w:cs="Times New Roman"/>
          <w:sz w:val="28"/>
          <w:szCs w:val="28"/>
          <w:lang w:eastAsia="ru-RU"/>
        </w:rPr>
        <w:tab/>
      </w:r>
    </w:p>
    <w:p w:rsidR="00E46BBD" w:rsidRPr="008576BF" w:rsidRDefault="00E46BBD" w:rsidP="00E46BBD">
      <w:pPr>
        <w:rPr>
          <w:rFonts w:ascii="Times New Roman" w:eastAsia="Times New Roman" w:hAnsi="Times New Roman" w:cs="Times New Roman"/>
          <w:sz w:val="28"/>
          <w:szCs w:val="28"/>
          <w:lang w:eastAsia="ru-RU"/>
        </w:rPr>
      </w:pPr>
    </w:p>
    <w:p w:rsidR="00E46BBD" w:rsidRPr="008576BF" w:rsidRDefault="00E46BBD" w:rsidP="00E46BBD">
      <w:pPr>
        <w:rPr>
          <w:rFonts w:ascii="Times New Roman" w:eastAsia="Times New Roman" w:hAnsi="Times New Roman" w:cs="Times New Roman"/>
          <w:sz w:val="28"/>
          <w:szCs w:val="28"/>
          <w:lang w:eastAsia="ru-RU"/>
        </w:rPr>
      </w:pPr>
    </w:p>
    <w:p w:rsidR="00E46BBD" w:rsidRPr="008576BF" w:rsidRDefault="00E46BBD" w:rsidP="00E46BBD">
      <w:pPr>
        <w:rPr>
          <w:rFonts w:ascii="Times New Roman" w:eastAsia="Times New Roman" w:hAnsi="Times New Roman" w:cs="Times New Roman"/>
          <w:sz w:val="28"/>
          <w:szCs w:val="28"/>
          <w:lang w:eastAsia="ru-RU"/>
        </w:rPr>
      </w:pPr>
    </w:p>
    <w:p w:rsidR="007D68FA" w:rsidRDefault="007D68FA" w:rsidP="00E46BBD">
      <w:pPr>
        <w:ind w:left="5664" w:firstLine="708"/>
        <w:rPr>
          <w:rFonts w:ascii="Times New Roman" w:eastAsia="Times New Roman" w:hAnsi="Times New Roman" w:cs="Times New Roman"/>
          <w:sz w:val="28"/>
          <w:szCs w:val="28"/>
          <w:lang w:eastAsia="ru-RU"/>
        </w:rPr>
      </w:pPr>
    </w:p>
    <w:p w:rsidR="007D68FA" w:rsidRDefault="007D68FA" w:rsidP="00E46BBD">
      <w:pPr>
        <w:ind w:left="5664" w:firstLine="708"/>
        <w:rPr>
          <w:rFonts w:ascii="Times New Roman" w:eastAsia="Times New Roman" w:hAnsi="Times New Roman" w:cs="Times New Roman"/>
          <w:sz w:val="28"/>
          <w:szCs w:val="28"/>
          <w:lang w:eastAsia="ru-RU"/>
        </w:rPr>
      </w:pPr>
    </w:p>
    <w:p w:rsidR="007D68FA" w:rsidRDefault="007D68FA" w:rsidP="00E46BBD">
      <w:pPr>
        <w:ind w:left="5664" w:firstLine="708"/>
        <w:rPr>
          <w:rFonts w:ascii="Times New Roman" w:eastAsia="Times New Roman" w:hAnsi="Times New Roman" w:cs="Times New Roman"/>
          <w:sz w:val="28"/>
          <w:szCs w:val="28"/>
          <w:lang w:eastAsia="ru-RU"/>
        </w:rPr>
      </w:pPr>
    </w:p>
    <w:p w:rsidR="00E46BBD" w:rsidRPr="008576BF" w:rsidRDefault="00E46BBD" w:rsidP="00E46BBD">
      <w:pPr>
        <w:ind w:left="5664" w:firstLine="708"/>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lastRenderedPageBreak/>
        <w:t>Приложение № 3</w:t>
      </w:r>
    </w:p>
    <w:p w:rsidR="00E46BBD" w:rsidRPr="008576BF" w:rsidRDefault="00E46BBD" w:rsidP="00E46BBD">
      <w:pPr>
        <w:ind w:left="5664" w:firstLine="708"/>
        <w:rPr>
          <w:rFonts w:ascii="Times New Roman" w:eastAsia="Times New Roman" w:hAnsi="Times New Roman" w:cs="Times New Roman"/>
          <w:sz w:val="28"/>
          <w:szCs w:val="28"/>
          <w:lang w:eastAsia="ru-RU"/>
        </w:rPr>
      </w:pPr>
      <w:r w:rsidRPr="008576BF">
        <w:rPr>
          <w:rFonts w:ascii="Times New Roman" w:eastAsia="Times New Roman" w:hAnsi="Times New Roman" w:cs="Times New Roman"/>
          <w:sz w:val="28"/>
          <w:szCs w:val="28"/>
          <w:lang w:eastAsia="ru-RU"/>
        </w:rPr>
        <w:t>к Извещению</w:t>
      </w:r>
    </w:p>
    <w:p w:rsidR="00E46BBD" w:rsidRPr="008576BF" w:rsidRDefault="00E46BBD" w:rsidP="00E46BBD">
      <w:pPr>
        <w:rPr>
          <w:rFonts w:ascii="Times New Roman" w:eastAsia="Times New Roman" w:hAnsi="Times New Roman" w:cs="Times New Roman"/>
          <w:sz w:val="28"/>
          <w:szCs w:val="28"/>
          <w:lang w:eastAsia="ru-RU"/>
        </w:rPr>
      </w:pPr>
    </w:p>
    <w:p w:rsidR="00E46BBD" w:rsidRPr="008576BF" w:rsidRDefault="00E46BBD" w:rsidP="00E46BBD">
      <w:pPr>
        <w:jc w:val="center"/>
        <w:rPr>
          <w:rFonts w:ascii="Times New Roman" w:hAnsi="Times New Roman" w:cs="Times New Roman"/>
          <w:b/>
          <w:sz w:val="28"/>
          <w:szCs w:val="28"/>
        </w:rPr>
      </w:pPr>
      <w:r w:rsidRPr="008576BF">
        <w:rPr>
          <w:rFonts w:ascii="Times New Roman" w:hAnsi="Times New Roman" w:cs="Times New Roman"/>
          <w:b/>
          <w:sz w:val="28"/>
          <w:szCs w:val="28"/>
        </w:rPr>
        <w:t>Расчет размера субсидии</w:t>
      </w:r>
    </w:p>
    <w:p w:rsidR="00347C33" w:rsidRPr="008576BF" w:rsidRDefault="00E46BBD" w:rsidP="00347C33">
      <w:pPr>
        <w:jc w:val="center"/>
        <w:rPr>
          <w:rFonts w:ascii="Times New Roman" w:hAnsi="Times New Roman" w:cs="Times New Roman"/>
          <w:b/>
          <w:bCs/>
          <w:sz w:val="28"/>
          <w:szCs w:val="28"/>
        </w:rPr>
      </w:pPr>
      <w:r w:rsidRPr="008576BF">
        <w:rPr>
          <w:rFonts w:ascii="Times New Roman" w:eastAsia="Arial" w:hAnsi="Times New Roman" w:cs="Times New Roman"/>
          <w:b/>
          <w:bCs/>
          <w:sz w:val="28"/>
          <w:szCs w:val="28"/>
        </w:rPr>
        <w:t xml:space="preserve"> </w:t>
      </w:r>
      <w:r w:rsidR="00347C33" w:rsidRPr="008576BF">
        <w:rPr>
          <w:rFonts w:ascii="Times New Roman" w:hAnsi="Times New Roman" w:cs="Times New Roman"/>
          <w:b/>
          <w:bCs/>
          <w:sz w:val="28"/>
          <w:szCs w:val="28"/>
        </w:rPr>
        <w:t xml:space="preserve">на возмещение недополученных доходов </w:t>
      </w:r>
      <w:proofErr w:type="spellStart"/>
      <w:r w:rsidR="00347C33" w:rsidRPr="008576BF">
        <w:rPr>
          <w:rFonts w:ascii="Times New Roman" w:hAnsi="Times New Roman" w:cs="Times New Roman"/>
          <w:b/>
          <w:bCs/>
          <w:sz w:val="28"/>
          <w:szCs w:val="28"/>
        </w:rPr>
        <w:t>ресурсоснабжающих</w:t>
      </w:r>
      <w:proofErr w:type="spellEnd"/>
      <w:r w:rsidR="00347C33" w:rsidRPr="008576BF">
        <w:rPr>
          <w:rFonts w:ascii="Times New Roman" w:hAnsi="Times New Roman" w:cs="Times New Roman"/>
          <w:b/>
          <w:bCs/>
          <w:sz w:val="28"/>
          <w:szCs w:val="28"/>
        </w:rPr>
        <w:t xml:space="preserve"> организаций в связи с сомнительной задолженностью юридических лиц за потребленные ресурсы, на 2024 год</w:t>
      </w:r>
    </w:p>
    <w:p w:rsidR="00E46BBD" w:rsidRPr="008576BF" w:rsidRDefault="00E46BBD" w:rsidP="00E46BBD">
      <w:pPr>
        <w:autoSpaceDE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__________________________________________________________</w:t>
      </w:r>
    </w:p>
    <w:p w:rsidR="00E46BBD" w:rsidRPr="008576BF" w:rsidRDefault="00E46BBD" w:rsidP="00E46BBD">
      <w:pPr>
        <w:autoSpaceDE w:val="0"/>
        <w:jc w:val="center"/>
        <w:rPr>
          <w:rFonts w:ascii="Times New Roman" w:eastAsia="Arial" w:hAnsi="Times New Roman" w:cs="Times New Roman"/>
          <w:sz w:val="28"/>
          <w:szCs w:val="28"/>
          <w:vertAlign w:val="subscript"/>
        </w:rPr>
      </w:pPr>
      <w:r w:rsidRPr="008576BF">
        <w:rPr>
          <w:rFonts w:ascii="Times New Roman" w:eastAsia="Arial" w:hAnsi="Times New Roman" w:cs="Times New Roman"/>
          <w:sz w:val="28"/>
          <w:szCs w:val="28"/>
          <w:vertAlign w:val="subscript"/>
        </w:rPr>
        <w:t>(наименование организации- Получателя субсидии)</w:t>
      </w:r>
    </w:p>
    <w:p w:rsidR="00E46BBD" w:rsidRPr="008576BF" w:rsidRDefault="00E46BBD" w:rsidP="00E46BBD">
      <w:pPr>
        <w:jc w:val="center"/>
        <w:rPr>
          <w:rFonts w:ascii="Times New Roman" w:hAnsi="Times New Roman" w:cs="Times New Roman"/>
          <w:sz w:val="28"/>
          <w:szCs w:val="28"/>
        </w:rPr>
      </w:pPr>
    </w:p>
    <w:tbl>
      <w:tblPr>
        <w:tblW w:w="9782" w:type="dxa"/>
        <w:tblInd w:w="70" w:type="dxa"/>
        <w:tblLayout w:type="fixed"/>
        <w:tblCellMar>
          <w:left w:w="70" w:type="dxa"/>
          <w:right w:w="70" w:type="dxa"/>
        </w:tblCellMar>
        <w:tblLook w:val="0000" w:firstRow="0" w:lastRow="0" w:firstColumn="0" w:lastColumn="0" w:noHBand="0" w:noVBand="0"/>
      </w:tblPr>
      <w:tblGrid>
        <w:gridCol w:w="540"/>
        <w:gridCol w:w="2295"/>
        <w:gridCol w:w="2552"/>
        <w:gridCol w:w="2410"/>
        <w:gridCol w:w="1985"/>
      </w:tblGrid>
      <w:tr w:rsidR="00E46BBD" w:rsidRPr="008576BF" w:rsidTr="00E46BBD">
        <w:trPr>
          <w:cantSplit/>
          <w:trHeight w:val="1335"/>
        </w:trPr>
        <w:tc>
          <w:tcPr>
            <w:tcW w:w="540" w:type="dxa"/>
            <w:tcBorders>
              <w:top w:val="single" w:sz="4" w:space="0" w:color="000000"/>
              <w:lef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roofErr w:type="gramStart"/>
            <w:r w:rsidRPr="008576BF">
              <w:rPr>
                <w:rFonts w:ascii="Times New Roman" w:eastAsia="Arial" w:hAnsi="Times New Roman" w:cs="Times New Roman"/>
                <w:sz w:val="28"/>
                <w:szCs w:val="28"/>
              </w:rPr>
              <w:t xml:space="preserve">N  </w:t>
            </w:r>
            <w:r w:rsidRPr="008576BF">
              <w:rPr>
                <w:rFonts w:ascii="Times New Roman" w:eastAsia="Arial" w:hAnsi="Times New Roman" w:cs="Times New Roman"/>
                <w:sz w:val="28"/>
                <w:szCs w:val="28"/>
              </w:rPr>
              <w:br/>
              <w:t>п</w:t>
            </w:r>
            <w:proofErr w:type="gramEnd"/>
            <w:r w:rsidRPr="008576BF">
              <w:rPr>
                <w:rFonts w:ascii="Times New Roman" w:eastAsia="Arial" w:hAnsi="Times New Roman" w:cs="Times New Roman"/>
                <w:sz w:val="28"/>
                <w:szCs w:val="28"/>
              </w:rPr>
              <w:t>/п</w:t>
            </w:r>
          </w:p>
        </w:tc>
        <w:tc>
          <w:tcPr>
            <w:tcW w:w="2295" w:type="dxa"/>
            <w:tcBorders>
              <w:top w:val="single" w:sz="4" w:space="0" w:color="000000"/>
              <w:lef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Наименование организации-поставщика энергоресурсов</w:t>
            </w:r>
          </w:p>
        </w:tc>
        <w:tc>
          <w:tcPr>
            <w:tcW w:w="2552" w:type="dxa"/>
            <w:tcBorders>
              <w:top w:val="single" w:sz="4" w:space="0" w:color="000000"/>
              <w:lef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Сумма долга организации, перед Получателем субсидии</w:t>
            </w:r>
          </w:p>
        </w:tc>
        <w:tc>
          <w:tcPr>
            <w:tcW w:w="2410" w:type="dxa"/>
            <w:tcBorders>
              <w:top w:val="single" w:sz="4" w:space="0" w:color="000000"/>
              <w:lef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Сумма долга организации -Получателя субсидии перед поставщиком энергоресурсов</w:t>
            </w:r>
          </w:p>
        </w:tc>
        <w:tc>
          <w:tcPr>
            <w:tcW w:w="1985" w:type="dxa"/>
            <w:tcBorders>
              <w:top w:val="single" w:sz="4" w:space="0" w:color="000000"/>
              <w:left w:val="single" w:sz="4" w:space="0" w:color="000000"/>
              <w:righ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 xml:space="preserve">Размер субсидии </w:t>
            </w:r>
          </w:p>
        </w:tc>
      </w:tr>
      <w:tr w:rsidR="00E46BBD" w:rsidRPr="008576BF" w:rsidTr="00E46BBD">
        <w:trPr>
          <w:cantSplit/>
          <w:trHeight w:val="240"/>
        </w:trPr>
        <w:tc>
          <w:tcPr>
            <w:tcW w:w="54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1</w:t>
            </w:r>
          </w:p>
        </w:tc>
        <w:tc>
          <w:tcPr>
            <w:tcW w:w="2295"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552"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r>
      <w:tr w:rsidR="00E46BBD" w:rsidRPr="008576BF" w:rsidTr="00E46BBD">
        <w:trPr>
          <w:cantSplit/>
          <w:trHeight w:val="240"/>
        </w:trPr>
        <w:tc>
          <w:tcPr>
            <w:tcW w:w="54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2</w:t>
            </w:r>
          </w:p>
        </w:tc>
        <w:tc>
          <w:tcPr>
            <w:tcW w:w="2295"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552"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r>
      <w:tr w:rsidR="00E46BBD" w:rsidRPr="008576BF" w:rsidTr="00E46BBD">
        <w:trPr>
          <w:cantSplit/>
          <w:trHeight w:val="240"/>
        </w:trPr>
        <w:tc>
          <w:tcPr>
            <w:tcW w:w="54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w:t>
            </w:r>
          </w:p>
        </w:tc>
        <w:tc>
          <w:tcPr>
            <w:tcW w:w="2295"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552"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r>
      <w:tr w:rsidR="00E46BBD" w:rsidRPr="008576BF" w:rsidTr="00E46BBD">
        <w:trPr>
          <w:cantSplit/>
          <w:trHeight w:val="240"/>
        </w:trPr>
        <w:tc>
          <w:tcPr>
            <w:tcW w:w="54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295"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r w:rsidRPr="008576BF">
              <w:rPr>
                <w:rFonts w:ascii="Times New Roman" w:eastAsia="Arial" w:hAnsi="Times New Roman" w:cs="Times New Roman"/>
                <w:sz w:val="28"/>
                <w:szCs w:val="28"/>
              </w:rPr>
              <w:t>ИТОГО</w:t>
            </w:r>
          </w:p>
        </w:tc>
        <w:tc>
          <w:tcPr>
            <w:tcW w:w="2552"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E46BBD" w:rsidRPr="008576BF" w:rsidRDefault="00E46BBD" w:rsidP="00E46BBD">
            <w:pPr>
              <w:autoSpaceDE w:val="0"/>
              <w:snapToGrid w:val="0"/>
              <w:jc w:val="center"/>
              <w:rPr>
                <w:rFonts w:ascii="Times New Roman" w:eastAsia="Arial" w:hAnsi="Times New Roman" w:cs="Times New Roman"/>
                <w:sz w:val="28"/>
                <w:szCs w:val="28"/>
              </w:rPr>
            </w:pPr>
          </w:p>
        </w:tc>
      </w:tr>
    </w:tbl>
    <w:p w:rsidR="00E46BBD" w:rsidRPr="008576BF" w:rsidRDefault="00E46BBD" w:rsidP="00E46BBD">
      <w:pPr>
        <w:jc w:val="both"/>
        <w:rPr>
          <w:rFonts w:ascii="Times New Roman" w:hAnsi="Times New Roman" w:cs="Times New Roman"/>
          <w:sz w:val="28"/>
          <w:szCs w:val="28"/>
        </w:rPr>
      </w:pPr>
    </w:p>
    <w:p w:rsidR="00E46BBD" w:rsidRPr="008576BF" w:rsidRDefault="00E46BBD" w:rsidP="00E46BBD">
      <w:pPr>
        <w:autoSpaceDE w:val="0"/>
        <w:rPr>
          <w:rFonts w:ascii="Times New Roman" w:eastAsia="Arial" w:hAnsi="Times New Roman" w:cs="Times New Roman"/>
          <w:sz w:val="28"/>
          <w:szCs w:val="28"/>
        </w:rPr>
      </w:pPr>
      <w:r w:rsidRPr="008576BF">
        <w:rPr>
          <w:rFonts w:ascii="Times New Roman" w:eastAsia="Arial" w:hAnsi="Times New Roman" w:cs="Times New Roman"/>
          <w:sz w:val="28"/>
          <w:szCs w:val="28"/>
        </w:rPr>
        <w:t>Руководитель ______________   ___________________________</w:t>
      </w:r>
    </w:p>
    <w:p w:rsidR="00E46BBD" w:rsidRPr="008576BF" w:rsidRDefault="00E46BBD" w:rsidP="00E46BBD">
      <w:pPr>
        <w:autoSpaceDE w:val="0"/>
        <w:rPr>
          <w:rFonts w:ascii="Times New Roman" w:eastAsia="Arial" w:hAnsi="Times New Roman" w:cs="Times New Roman"/>
          <w:sz w:val="28"/>
          <w:szCs w:val="28"/>
          <w:vertAlign w:val="subscript"/>
        </w:rPr>
      </w:pPr>
      <w:r w:rsidRPr="008576BF">
        <w:rPr>
          <w:rFonts w:ascii="Times New Roman" w:eastAsia="Arial" w:hAnsi="Times New Roman" w:cs="Times New Roman"/>
          <w:sz w:val="28"/>
          <w:szCs w:val="28"/>
        </w:rPr>
        <w:t xml:space="preserve">                                                                   </w:t>
      </w:r>
      <w:r w:rsidRPr="008576BF">
        <w:rPr>
          <w:rFonts w:ascii="Times New Roman" w:eastAsia="Arial" w:hAnsi="Times New Roman" w:cs="Times New Roman"/>
          <w:sz w:val="28"/>
          <w:szCs w:val="28"/>
          <w:vertAlign w:val="subscript"/>
        </w:rPr>
        <w:t xml:space="preserve"> (</w:t>
      </w:r>
      <w:proofErr w:type="gramStart"/>
      <w:r w:rsidRPr="008576BF">
        <w:rPr>
          <w:rFonts w:ascii="Times New Roman" w:eastAsia="Arial" w:hAnsi="Times New Roman" w:cs="Times New Roman"/>
          <w:sz w:val="28"/>
          <w:szCs w:val="28"/>
          <w:vertAlign w:val="subscript"/>
        </w:rPr>
        <w:t xml:space="preserve">подпись)   </w:t>
      </w:r>
      <w:proofErr w:type="gramEnd"/>
      <w:r w:rsidRPr="008576BF">
        <w:rPr>
          <w:rFonts w:ascii="Times New Roman" w:eastAsia="Arial" w:hAnsi="Times New Roman" w:cs="Times New Roman"/>
          <w:sz w:val="28"/>
          <w:szCs w:val="28"/>
          <w:vertAlign w:val="subscript"/>
        </w:rPr>
        <w:t xml:space="preserve">                                                (расшифровка подписи)</w:t>
      </w:r>
    </w:p>
    <w:p w:rsidR="00E46BBD" w:rsidRPr="008576BF" w:rsidRDefault="00E46BBD" w:rsidP="00E46BBD">
      <w:pPr>
        <w:tabs>
          <w:tab w:val="left" w:pos="4536"/>
        </w:tabs>
        <w:autoSpaceDE w:val="0"/>
        <w:rPr>
          <w:rFonts w:ascii="Times New Roman" w:eastAsia="Arial" w:hAnsi="Times New Roman" w:cs="Times New Roman"/>
          <w:sz w:val="28"/>
          <w:szCs w:val="28"/>
        </w:rPr>
      </w:pPr>
    </w:p>
    <w:p w:rsidR="00E46BBD" w:rsidRPr="008576BF" w:rsidRDefault="00E46BBD" w:rsidP="00E46BBD">
      <w:pPr>
        <w:tabs>
          <w:tab w:val="left" w:pos="4536"/>
        </w:tabs>
        <w:autoSpaceDE w:val="0"/>
        <w:rPr>
          <w:rFonts w:ascii="Times New Roman" w:eastAsia="Arial" w:hAnsi="Times New Roman" w:cs="Times New Roman"/>
          <w:sz w:val="28"/>
          <w:szCs w:val="28"/>
        </w:rPr>
      </w:pPr>
      <w:r w:rsidRPr="008576BF">
        <w:rPr>
          <w:rFonts w:ascii="Times New Roman" w:eastAsia="Arial" w:hAnsi="Times New Roman" w:cs="Times New Roman"/>
          <w:sz w:val="28"/>
          <w:szCs w:val="28"/>
        </w:rPr>
        <w:t>Исполнитель _____________________________________________________</w:t>
      </w:r>
    </w:p>
    <w:p w:rsidR="00E46BBD" w:rsidRPr="008576BF" w:rsidRDefault="00E46BBD" w:rsidP="00E46BBD">
      <w:pPr>
        <w:shd w:val="clear" w:color="auto" w:fill="FFFFFF"/>
        <w:tabs>
          <w:tab w:val="left" w:pos="1027"/>
        </w:tabs>
        <w:spacing w:line="274" w:lineRule="exact"/>
        <w:ind w:left="24" w:firstLine="552"/>
        <w:jc w:val="center"/>
        <w:rPr>
          <w:rFonts w:ascii="Times New Roman" w:hAnsi="Times New Roman" w:cs="Times New Roman"/>
          <w:sz w:val="28"/>
          <w:szCs w:val="28"/>
          <w:vertAlign w:val="subscript"/>
        </w:rPr>
      </w:pPr>
      <w:r w:rsidRPr="008576BF">
        <w:rPr>
          <w:rFonts w:ascii="Times New Roman" w:hAnsi="Times New Roman" w:cs="Times New Roman"/>
          <w:sz w:val="28"/>
          <w:szCs w:val="28"/>
          <w:vertAlign w:val="subscript"/>
        </w:rPr>
        <w:t>(ФИО, телефон)</w:t>
      </w:r>
    </w:p>
    <w:p w:rsidR="00E46BBD" w:rsidRPr="008576BF" w:rsidRDefault="00E46BBD" w:rsidP="00E46BBD">
      <w:pPr>
        <w:rPr>
          <w:rFonts w:ascii="Times New Roman" w:hAnsi="Times New Roman" w:cs="Times New Roman"/>
          <w:sz w:val="28"/>
          <w:szCs w:val="28"/>
        </w:rPr>
      </w:pPr>
      <w:r w:rsidRPr="008576BF">
        <w:rPr>
          <w:rFonts w:ascii="Times New Roman" w:hAnsi="Times New Roman" w:cs="Times New Roman"/>
          <w:sz w:val="28"/>
          <w:szCs w:val="28"/>
        </w:rPr>
        <w:t>«___» _______________ 20__ г.</w:t>
      </w:r>
    </w:p>
    <w:p w:rsidR="00E46BBD" w:rsidRPr="004C7E12" w:rsidRDefault="00E46BBD" w:rsidP="00E46BBD">
      <w:pPr>
        <w:widowControl w:val="0"/>
        <w:autoSpaceDE w:val="0"/>
        <w:autoSpaceDN w:val="0"/>
        <w:adjustRightInd w:val="0"/>
        <w:rPr>
          <w:rFonts w:ascii="Times New Roman" w:hAnsi="Times New Roman" w:cs="Times New Roman"/>
          <w:sz w:val="28"/>
          <w:szCs w:val="28"/>
        </w:rPr>
      </w:pPr>
    </w:p>
    <w:p w:rsidR="00E46BBD" w:rsidRPr="004C7E12" w:rsidRDefault="00E46BBD" w:rsidP="00E46BBD">
      <w:pPr>
        <w:widowControl w:val="0"/>
        <w:autoSpaceDE w:val="0"/>
        <w:autoSpaceDN w:val="0"/>
        <w:adjustRightInd w:val="0"/>
        <w:jc w:val="right"/>
        <w:rPr>
          <w:rFonts w:ascii="Times New Roman" w:eastAsia="Times New Roman" w:hAnsi="Times New Roman" w:cs="Times New Roman"/>
          <w:sz w:val="28"/>
          <w:szCs w:val="28"/>
          <w:lang w:eastAsia="ru-RU"/>
        </w:rPr>
      </w:pPr>
    </w:p>
    <w:p w:rsidR="00E46BBD" w:rsidRPr="004C7E12" w:rsidRDefault="00E46BBD" w:rsidP="00E46BBD">
      <w:pPr>
        <w:widowControl w:val="0"/>
        <w:autoSpaceDE w:val="0"/>
        <w:autoSpaceDN w:val="0"/>
        <w:adjustRightInd w:val="0"/>
        <w:jc w:val="right"/>
        <w:rPr>
          <w:rFonts w:ascii="Times New Roman" w:eastAsia="Times New Roman" w:hAnsi="Times New Roman" w:cs="Times New Roman"/>
          <w:sz w:val="28"/>
          <w:szCs w:val="28"/>
          <w:lang w:eastAsia="ru-RU"/>
        </w:rPr>
      </w:pPr>
    </w:p>
    <w:p w:rsidR="00E46BBD" w:rsidRPr="004C7E12" w:rsidRDefault="00E46BBD" w:rsidP="00E46BBD">
      <w:pPr>
        <w:pStyle w:val="ConsPlusNormal"/>
        <w:jc w:val="both"/>
        <w:rPr>
          <w:rFonts w:ascii="Times New Roman" w:hAnsi="Times New Roman" w:cs="Times New Roman"/>
          <w:color w:val="FF0000"/>
        </w:rPr>
      </w:pPr>
    </w:p>
    <w:p w:rsidR="00061198" w:rsidRPr="00C1580D" w:rsidRDefault="00061198" w:rsidP="002B2924">
      <w:pPr>
        <w:rPr>
          <w:rFonts w:ascii="Times New Roman" w:eastAsia="Times New Roman" w:hAnsi="Times New Roman" w:cs="Times New Roman"/>
          <w:sz w:val="28"/>
          <w:szCs w:val="28"/>
          <w:lang w:eastAsia="ru-RU"/>
        </w:rPr>
      </w:pPr>
      <w:r w:rsidRPr="00C1580D">
        <w:rPr>
          <w:rFonts w:ascii="Times New Roman" w:eastAsia="Times New Roman" w:hAnsi="Times New Roman" w:cs="Times New Roman"/>
          <w:sz w:val="28"/>
          <w:szCs w:val="28"/>
          <w:lang w:eastAsia="ru-RU"/>
        </w:rPr>
        <w:tab/>
      </w:r>
      <w:r w:rsidRPr="00C1580D">
        <w:rPr>
          <w:rFonts w:ascii="Times New Roman" w:eastAsia="Times New Roman" w:hAnsi="Times New Roman" w:cs="Times New Roman"/>
          <w:sz w:val="28"/>
          <w:szCs w:val="28"/>
          <w:lang w:eastAsia="ru-RU"/>
        </w:rPr>
        <w:tab/>
      </w:r>
      <w:r w:rsidRPr="00C1580D">
        <w:rPr>
          <w:rFonts w:ascii="Times New Roman" w:eastAsia="Times New Roman" w:hAnsi="Times New Roman" w:cs="Times New Roman"/>
          <w:sz w:val="28"/>
          <w:szCs w:val="28"/>
          <w:lang w:eastAsia="ru-RU"/>
        </w:rPr>
        <w:tab/>
      </w:r>
      <w:r w:rsidRPr="00C1580D">
        <w:rPr>
          <w:rFonts w:ascii="Times New Roman" w:eastAsia="Times New Roman" w:hAnsi="Times New Roman" w:cs="Times New Roman"/>
          <w:sz w:val="28"/>
          <w:szCs w:val="28"/>
          <w:lang w:eastAsia="ru-RU"/>
        </w:rPr>
        <w:tab/>
      </w:r>
    </w:p>
    <w:p w:rsidR="00061198" w:rsidRPr="00C1580D" w:rsidRDefault="00061198" w:rsidP="00061198">
      <w:pPr>
        <w:widowControl w:val="0"/>
        <w:autoSpaceDE w:val="0"/>
        <w:autoSpaceDN w:val="0"/>
        <w:adjustRightInd w:val="0"/>
        <w:rPr>
          <w:rFonts w:ascii="Times New Roman" w:eastAsia="Times New Roman" w:hAnsi="Times New Roman" w:cs="Times New Roman"/>
          <w:sz w:val="28"/>
          <w:szCs w:val="28"/>
          <w:lang w:eastAsia="ru-RU"/>
        </w:rPr>
      </w:pPr>
    </w:p>
    <w:sectPr w:rsidR="00061198" w:rsidRPr="00C1580D" w:rsidSect="004C7E1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A65A57"/>
    <w:multiLevelType w:val="multilevel"/>
    <w:tmpl w:val="598CD9A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4"/>
  </w:num>
  <w:num w:numId="5">
    <w:abstractNumId w:val="1"/>
  </w:num>
  <w:num w:numId="6">
    <w:abstractNumId w:val="0"/>
  </w:num>
  <w:num w:numId="7">
    <w:abstractNumId w:val="10"/>
  </w:num>
  <w:num w:numId="8">
    <w:abstractNumId w:val="7"/>
  </w:num>
  <w:num w:numId="9">
    <w:abstractNumId w:val="6"/>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5E"/>
    <w:rsid w:val="0000410A"/>
    <w:rsid w:val="00011942"/>
    <w:rsid w:val="000310ED"/>
    <w:rsid w:val="00031579"/>
    <w:rsid w:val="00060815"/>
    <w:rsid w:val="00061198"/>
    <w:rsid w:val="000664AC"/>
    <w:rsid w:val="00075C83"/>
    <w:rsid w:val="00077F52"/>
    <w:rsid w:val="00093DAA"/>
    <w:rsid w:val="000A57C8"/>
    <w:rsid w:val="000B0F8E"/>
    <w:rsid w:val="000B638B"/>
    <w:rsid w:val="000B79A4"/>
    <w:rsid w:val="000C6718"/>
    <w:rsid w:val="000D06C4"/>
    <w:rsid w:val="000F33E5"/>
    <w:rsid w:val="001006E2"/>
    <w:rsid w:val="00101893"/>
    <w:rsid w:val="001071D0"/>
    <w:rsid w:val="00111AF1"/>
    <w:rsid w:val="001175BF"/>
    <w:rsid w:val="00145A4B"/>
    <w:rsid w:val="00153DCB"/>
    <w:rsid w:val="00156157"/>
    <w:rsid w:val="0016433A"/>
    <w:rsid w:val="001A0103"/>
    <w:rsid w:val="001B3EEB"/>
    <w:rsid w:val="001C3A59"/>
    <w:rsid w:val="001C4A76"/>
    <w:rsid w:val="00202C09"/>
    <w:rsid w:val="002061BE"/>
    <w:rsid w:val="00216A07"/>
    <w:rsid w:val="00224562"/>
    <w:rsid w:val="00231F63"/>
    <w:rsid w:val="002326AD"/>
    <w:rsid w:val="0024034F"/>
    <w:rsid w:val="002437E3"/>
    <w:rsid w:val="00247C03"/>
    <w:rsid w:val="002639C1"/>
    <w:rsid w:val="00270BD2"/>
    <w:rsid w:val="00273F99"/>
    <w:rsid w:val="00274A77"/>
    <w:rsid w:val="00280D2F"/>
    <w:rsid w:val="0028426E"/>
    <w:rsid w:val="002B2924"/>
    <w:rsid w:val="002B51C2"/>
    <w:rsid w:val="002E3598"/>
    <w:rsid w:val="002F0E3F"/>
    <w:rsid w:val="002F3E5E"/>
    <w:rsid w:val="00315485"/>
    <w:rsid w:val="003174BC"/>
    <w:rsid w:val="00322A2C"/>
    <w:rsid w:val="003262CB"/>
    <w:rsid w:val="00337A1C"/>
    <w:rsid w:val="003427EC"/>
    <w:rsid w:val="003467A7"/>
    <w:rsid w:val="00347C33"/>
    <w:rsid w:val="0035581F"/>
    <w:rsid w:val="00370F6D"/>
    <w:rsid w:val="00371A7E"/>
    <w:rsid w:val="00374A6E"/>
    <w:rsid w:val="003823B6"/>
    <w:rsid w:val="00382D6E"/>
    <w:rsid w:val="003B0AB9"/>
    <w:rsid w:val="003D4AF4"/>
    <w:rsid w:val="003E4C36"/>
    <w:rsid w:val="00411308"/>
    <w:rsid w:val="00455C8C"/>
    <w:rsid w:val="00456D14"/>
    <w:rsid w:val="00467C6D"/>
    <w:rsid w:val="00481A04"/>
    <w:rsid w:val="004846D5"/>
    <w:rsid w:val="00493B74"/>
    <w:rsid w:val="00495E32"/>
    <w:rsid w:val="004A121A"/>
    <w:rsid w:val="004A27D7"/>
    <w:rsid w:val="004C7E12"/>
    <w:rsid w:val="004D1DDD"/>
    <w:rsid w:val="004D6C4D"/>
    <w:rsid w:val="004E0745"/>
    <w:rsid w:val="004F437E"/>
    <w:rsid w:val="00511035"/>
    <w:rsid w:val="00530180"/>
    <w:rsid w:val="00534694"/>
    <w:rsid w:val="00551489"/>
    <w:rsid w:val="00557B0A"/>
    <w:rsid w:val="0056706A"/>
    <w:rsid w:val="0057218F"/>
    <w:rsid w:val="005723A7"/>
    <w:rsid w:val="00574864"/>
    <w:rsid w:val="00585BDB"/>
    <w:rsid w:val="00592CCD"/>
    <w:rsid w:val="005A5A44"/>
    <w:rsid w:val="005B1F32"/>
    <w:rsid w:val="005B46A6"/>
    <w:rsid w:val="005B709D"/>
    <w:rsid w:val="005C1FAA"/>
    <w:rsid w:val="005C70BB"/>
    <w:rsid w:val="005D1781"/>
    <w:rsid w:val="005E2C88"/>
    <w:rsid w:val="005F1AB1"/>
    <w:rsid w:val="005F29CC"/>
    <w:rsid w:val="00603446"/>
    <w:rsid w:val="0060399A"/>
    <w:rsid w:val="00603DED"/>
    <w:rsid w:val="00603EF8"/>
    <w:rsid w:val="00610701"/>
    <w:rsid w:val="00612194"/>
    <w:rsid w:val="006209AD"/>
    <w:rsid w:val="00627FB4"/>
    <w:rsid w:val="00637736"/>
    <w:rsid w:val="00665CA0"/>
    <w:rsid w:val="006739F5"/>
    <w:rsid w:val="0068496E"/>
    <w:rsid w:val="00690662"/>
    <w:rsid w:val="00694ECE"/>
    <w:rsid w:val="006978A3"/>
    <w:rsid w:val="006A54D6"/>
    <w:rsid w:val="006B01F2"/>
    <w:rsid w:val="006B1703"/>
    <w:rsid w:val="006B484E"/>
    <w:rsid w:val="006B6096"/>
    <w:rsid w:val="006C1EDF"/>
    <w:rsid w:val="006D2DBD"/>
    <w:rsid w:val="006D472E"/>
    <w:rsid w:val="006F0B4B"/>
    <w:rsid w:val="006F1494"/>
    <w:rsid w:val="007030A9"/>
    <w:rsid w:val="007429FE"/>
    <w:rsid w:val="00755F1F"/>
    <w:rsid w:val="00756E09"/>
    <w:rsid w:val="007605EA"/>
    <w:rsid w:val="007654B7"/>
    <w:rsid w:val="007809D1"/>
    <w:rsid w:val="00787B13"/>
    <w:rsid w:val="007A2884"/>
    <w:rsid w:val="007B2898"/>
    <w:rsid w:val="007B37EE"/>
    <w:rsid w:val="007B40DE"/>
    <w:rsid w:val="007D35E2"/>
    <w:rsid w:val="007D68FA"/>
    <w:rsid w:val="007E5C74"/>
    <w:rsid w:val="007F01E1"/>
    <w:rsid w:val="00817320"/>
    <w:rsid w:val="0082196C"/>
    <w:rsid w:val="0082231A"/>
    <w:rsid w:val="00842F49"/>
    <w:rsid w:val="008504BC"/>
    <w:rsid w:val="0085167F"/>
    <w:rsid w:val="008560A1"/>
    <w:rsid w:val="008576BF"/>
    <w:rsid w:val="00872E9B"/>
    <w:rsid w:val="00893F06"/>
    <w:rsid w:val="008A1D00"/>
    <w:rsid w:val="008A68B5"/>
    <w:rsid w:val="008B07AC"/>
    <w:rsid w:val="008B4620"/>
    <w:rsid w:val="008B7792"/>
    <w:rsid w:val="008D2411"/>
    <w:rsid w:val="008D5476"/>
    <w:rsid w:val="008D790B"/>
    <w:rsid w:val="008D7A8F"/>
    <w:rsid w:val="008E770C"/>
    <w:rsid w:val="008F193A"/>
    <w:rsid w:val="008F5D8F"/>
    <w:rsid w:val="00902E9A"/>
    <w:rsid w:val="009073FB"/>
    <w:rsid w:val="009110B5"/>
    <w:rsid w:val="009129F6"/>
    <w:rsid w:val="00974BAB"/>
    <w:rsid w:val="0098021A"/>
    <w:rsid w:val="00981C62"/>
    <w:rsid w:val="009C3409"/>
    <w:rsid w:val="009D296E"/>
    <w:rsid w:val="009D61E4"/>
    <w:rsid w:val="009F65BA"/>
    <w:rsid w:val="00A02D9A"/>
    <w:rsid w:val="00A039D8"/>
    <w:rsid w:val="00A0409E"/>
    <w:rsid w:val="00A11CEC"/>
    <w:rsid w:val="00A27FA3"/>
    <w:rsid w:val="00A52C9E"/>
    <w:rsid w:val="00A91A93"/>
    <w:rsid w:val="00AB3AE3"/>
    <w:rsid w:val="00AB7B78"/>
    <w:rsid w:val="00AC021B"/>
    <w:rsid w:val="00AD7421"/>
    <w:rsid w:val="00AF48D0"/>
    <w:rsid w:val="00B0198C"/>
    <w:rsid w:val="00B22111"/>
    <w:rsid w:val="00B33B7B"/>
    <w:rsid w:val="00B419DE"/>
    <w:rsid w:val="00B66204"/>
    <w:rsid w:val="00B82438"/>
    <w:rsid w:val="00B940BC"/>
    <w:rsid w:val="00BA57DF"/>
    <w:rsid w:val="00BB012B"/>
    <w:rsid w:val="00BD0282"/>
    <w:rsid w:val="00BD203A"/>
    <w:rsid w:val="00BD220B"/>
    <w:rsid w:val="00BE02C7"/>
    <w:rsid w:val="00C1580D"/>
    <w:rsid w:val="00C30664"/>
    <w:rsid w:val="00C57F84"/>
    <w:rsid w:val="00C767F0"/>
    <w:rsid w:val="00C83F29"/>
    <w:rsid w:val="00C87318"/>
    <w:rsid w:val="00C875A3"/>
    <w:rsid w:val="00C96C1F"/>
    <w:rsid w:val="00CA61C4"/>
    <w:rsid w:val="00CB59E5"/>
    <w:rsid w:val="00CD1B54"/>
    <w:rsid w:val="00CE247E"/>
    <w:rsid w:val="00D1093C"/>
    <w:rsid w:val="00D10EA8"/>
    <w:rsid w:val="00D31018"/>
    <w:rsid w:val="00D31964"/>
    <w:rsid w:val="00D346BA"/>
    <w:rsid w:val="00D41972"/>
    <w:rsid w:val="00D476D4"/>
    <w:rsid w:val="00D479D7"/>
    <w:rsid w:val="00D54386"/>
    <w:rsid w:val="00D772E1"/>
    <w:rsid w:val="00D93DF4"/>
    <w:rsid w:val="00DB17B7"/>
    <w:rsid w:val="00DB293A"/>
    <w:rsid w:val="00DB3609"/>
    <w:rsid w:val="00DE2464"/>
    <w:rsid w:val="00DF27E4"/>
    <w:rsid w:val="00DF3BD2"/>
    <w:rsid w:val="00E04099"/>
    <w:rsid w:val="00E113B8"/>
    <w:rsid w:val="00E117AC"/>
    <w:rsid w:val="00E11CDA"/>
    <w:rsid w:val="00E3164F"/>
    <w:rsid w:val="00E429B1"/>
    <w:rsid w:val="00E46BBD"/>
    <w:rsid w:val="00E60276"/>
    <w:rsid w:val="00E7291A"/>
    <w:rsid w:val="00E84F62"/>
    <w:rsid w:val="00E916A0"/>
    <w:rsid w:val="00E95098"/>
    <w:rsid w:val="00EA3194"/>
    <w:rsid w:val="00EB2B0E"/>
    <w:rsid w:val="00EB455F"/>
    <w:rsid w:val="00EC03E3"/>
    <w:rsid w:val="00EC0A84"/>
    <w:rsid w:val="00EC3B38"/>
    <w:rsid w:val="00ED0E45"/>
    <w:rsid w:val="00ED1ACF"/>
    <w:rsid w:val="00ED2DF0"/>
    <w:rsid w:val="00ED7FF4"/>
    <w:rsid w:val="00EE7DE3"/>
    <w:rsid w:val="00F005C7"/>
    <w:rsid w:val="00F01D47"/>
    <w:rsid w:val="00F170B7"/>
    <w:rsid w:val="00F263B8"/>
    <w:rsid w:val="00F40075"/>
    <w:rsid w:val="00F4112E"/>
    <w:rsid w:val="00F62E5E"/>
    <w:rsid w:val="00F76A7C"/>
    <w:rsid w:val="00F777FF"/>
    <w:rsid w:val="00F82BD5"/>
    <w:rsid w:val="00F83F8F"/>
    <w:rsid w:val="00F84687"/>
    <w:rsid w:val="00F854C6"/>
    <w:rsid w:val="00F8608A"/>
    <w:rsid w:val="00F91745"/>
    <w:rsid w:val="00FA0F14"/>
    <w:rsid w:val="00FA1000"/>
    <w:rsid w:val="00FA27C2"/>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9A062-7C31-4071-94CB-622467BD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 w:type="table" w:customStyle="1" w:styleId="2">
    <w:name w:val="Сетка таблицы2"/>
    <w:basedOn w:val="a1"/>
    <w:next w:val="a7"/>
    <w:uiPriority w:val="59"/>
    <w:rsid w:val="000611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94D8A-D94E-4EEC-A93F-1DF416D6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7261</Words>
  <Characters>41390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Алёна Ильницкая</dc:creator>
  <cp:lastModifiedBy>User</cp:lastModifiedBy>
  <cp:revision>4</cp:revision>
  <cp:lastPrinted>2021-07-07T13:02:00Z</cp:lastPrinted>
  <dcterms:created xsi:type="dcterms:W3CDTF">2024-12-23T15:10:00Z</dcterms:created>
  <dcterms:modified xsi:type="dcterms:W3CDTF">2024-12-23T15:18:00Z</dcterms:modified>
</cp:coreProperties>
</file>