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5B91" w:rsidRDefault="00BE5B91" w:rsidP="00BE5B91">
      <w:pPr>
        <w:pStyle w:val="ConsPlusNormal"/>
        <w:jc w:val="both"/>
        <w:rPr>
          <w:rFonts w:ascii="Arial" w:hAnsi="Arial" w:cs="Arial"/>
          <w:sz w:val="24"/>
          <w:szCs w:val="24"/>
        </w:rPr>
      </w:pPr>
    </w:p>
    <w:p w:rsidR="00BE5B91" w:rsidRDefault="00BE5B91" w:rsidP="00BE5B91">
      <w:pPr>
        <w:pStyle w:val="ConsPlusNormal"/>
        <w:jc w:val="right"/>
        <w:outlineLvl w:val="0"/>
        <w:rPr>
          <w:rFonts w:ascii="Arial" w:hAnsi="Arial" w:cs="Arial"/>
          <w:sz w:val="24"/>
          <w:szCs w:val="24"/>
        </w:rPr>
      </w:pPr>
      <w:r>
        <w:rPr>
          <w:rFonts w:ascii="Arial" w:hAnsi="Arial" w:cs="Arial"/>
          <w:sz w:val="24"/>
          <w:szCs w:val="24"/>
        </w:rPr>
        <w:t>Утвержден</w:t>
      </w:r>
    </w:p>
    <w:p w:rsidR="00BE5B91" w:rsidRDefault="00BE5B91" w:rsidP="00BE5B91">
      <w:pPr>
        <w:pStyle w:val="ConsPlusNormal"/>
        <w:jc w:val="right"/>
        <w:rPr>
          <w:rFonts w:ascii="Arial" w:hAnsi="Arial" w:cs="Arial"/>
          <w:sz w:val="24"/>
          <w:szCs w:val="24"/>
        </w:rPr>
      </w:pPr>
      <w:r>
        <w:rPr>
          <w:rFonts w:ascii="Arial" w:hAnsi="Arial" w:cs="Arial"/>
          <w:sz w:val="24"/>
          <w:szCs w:val="24"/>
        </w:rPr>
        <w:t>Постановлением администрации</w:t>
      </w:r>
    </w:p>
    <w:p w:rsidR="00BE5B91" w:rsidRDefault="00BE5B91" w:rsidP="00BE5B91">
      <w:pPr>
        <w:pStyle w:val="ConsPlusNormal"/>
        <w:jc w:val="right"/>
        <w:rPr>
          <w:rFonts w:ascii="Arial" w:hAnsi="Arial" w:cs="Arial"/>
          <w:sz w:val="24"/>
          <w:szCs w:val="24"/>
        </w:rPr>
      </w:pPr>
      <w:r>
        <w:rPr>
          <w:rFonts w:ascii="Arial" w:hAnsi="Arial" w:cs="Arial"/>
          <w:sz w:val="24"/>
          <w:szCs w:val="24"/>
        </w:rPr>
        <w:t>городского округа Люберцы</w:t>
      </w:r>
    </w:p>
    <w:p w:rsidR="00BE5B91" w:rsidRDefault="00BE5B91" w:rsidP="00BE5B91">
      <w:pPr>
        <w:pStyle w:val="ConsPlusNormal"/>
        <w:jc w:val="right"/>
        <w:rPr>
          <w:rFonts w:ascii="Arial" w:hAnsi="Arial" w:cs="Arial"/>
          <w:sz w:val="24"/>
          <w:szCs w:val="24"/>
        </w:rPr>
      </w:pPr>
      <w:r>
        <w:rPr>
          <w:rFonts w:ascii="Arial" w:hAnsi="Arial" w:cs="Arial"/>
          <w:sz w:val="24"/>
          <w:szCs w:val="24"/>
        </w:rPr>
        <w:t>Московской области</w:t>
      </w:r>
    </w:p>
    <w:p w:rsidR="00BE5B91" w:rsidRDefault="00BE5B91" w:rsidP="00BE5B91">
      <w:pPr>
        <w:pStyle w:val="ConsPlusNormal"/>
        <w:jc w:val="right"/>
        <w:rPr>
          <w:rFonts w:ascii="Arial" w:hAnsi="Arial" w:cs="Arial"/>
          <w:sz w:val="24"/>
          <w:szCs w:val="24"/>
        </w:rPr>
      </w:pPr>
      <w:r>
        <w:rPr>
          <w:rFonts w:ascii="Arial" w:hAnsi="Arial" w:cs="Arial"/>
          <w:sz w:val="24"/>
          <w:szCs w:val="24"/>
        </w:rPr>
        <w:t>от 20.11.2020  № 3459-ПА</w:t>
      </w:r>
    </w:p>
    <w:p w:rsidR="00BE5B91" w:rsidRDefault="00BE5B91" w:rsidP="00BE5B91">
      <w:pPr>
        <w:pStyle w:val="ConsPlusTitle"/>
        <w:jc w:val="center"/>
        <w:rPr>
          <w:rFonts w:ascii="Arial" w:hAnsi="Arial" w:cs="Arial"/>
          <w:sz w:val="24"/>
          <w:szCs w:val="24"/>
        </w:rPr>
      </w:pPr>
      <w:bookmarkStart w:id="0" w:name="P31"/>
      <w:bookmarkEnd w:id="0"/>
      <w:r>
        <w:rPr>
          <w:rFonts w:ascii="Arial" w:hAnsi="Arial" w:cs="Arial"/>
          <w:sz w:val="24"/>
          <w:szCs w:val="24"/>
        </w:rPr>
        <w:t>Порядок</w:t>
      </w:r>
    </w:p>
    <w:p w:rsidR="00BE5B91" w:rsidRDefault="00BE5B91" w:rsidP="00BE5B91">
      <w:pPr>
        <w:pStyle w:val="ConsPlusTitle"/>
        <w:jc w:val="center"/>
        <w:rPr>
          <w:rFonts w:ascii="Arial" w:hAnsi="Arial" w:cs="Arial"/>
          <w:sz w:val="24"/>
          <w:szCs w:val="24"/>
        </w:rPr>
      </w:pPr>
      <w:r>
        <w:rPr>
          <w:rFonts w:ascii="Arial" w:hAnsi="Arial" w:cs="Arial"/>
          <w:sz w:val="24"/>
          <w:szCs w:val="24"/>
        </w:rPr>
        <w:t>предоставления финансовой поддержки (субсидий) субъектам малого и среднего предпринимательства в рамках подпрограммы «Развитие малого и среднего предпринимательства» муниципальной программы городского округа Люберцы «Предпринимательство»</w:t>
      </w:r>
    </w:p>
    <w:p w:rsidR="00BE5B91" w:rsidRDefault="00BE5B91" w:rsidP="00BE5B91">
      <w:pPr>
        <w:pStyle w:val="ConsPlusTitle"/>
        <w:jc w:val="center"/>
        <w:outlineLvl w:val="1"/>
        <w:rPr>
          <w:rFonts w:ascii="Arial" w:hAnsi="Arial" w:cs="Arial"/>
          <w:sz w:val="24"/>
          <w:szCs w:val="24"/>
        </w:rPr>
      </w:pPr>
      <w:r>
        <w:rPr>
          <w:rFonts w:ascii="Arial" w:hAnsi="Arial" w:cs="Arial"/>
          <w:sz w:val="24"/>
          <w:szCs w:val="24"/>
        </w:rPr>
        <w:t>Общие положения</w:t>
      </w:r>
    </w:p>
    <w:p w:rsidR="00BE5B91" w:rsidRDefault="00BE5B91" w:rsidP="00BE5B91">
      <w:pPr>
        <w:pStyle w:val="ConsPlusTitle"/>
        <w:jc w:val="center"/>
        <w:outlineLvl w:val="2"/>
        <w:rPr>
          <w:rFonts w:ascii="Arial" w:hAnsi="Arial" w:cs="Arial"/>
          <w:sz w:val="24"/>
          <w:szCs w:val="24"/>
        </w:rPr>
      </w:pPr>
      <w:r>
        <w:rPr>
          <w:rFonts w:ascii="Arial" w:hAnsi="Arial" w:cs="Arial"/>
          <w:sz w:val="24"/>
          <w:szCs w:val="24"/>
        </w:rPr>
        <w:t>1. Предмет регулирования Порядка</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1.1. </w:t>
      </w:r>
      <w:proofErr w:type="gramStart"/>
      <w:r>
        <w:rPr>
          <w:rFonts w:ascii="Arial" w:hAnsi="Arial" w:cs="Arial"/>
          <w:sz w:val="24"/>
          <w:szCs w:val="24"/>
        </w:rPr>
        <w:t>Порядок предоставления финансовой поддержки (субсидии) субъектам малого и среднего предпринимательства в рамках подпрограммы III «Развитие малого и среднего предпринимательства» муниципальной программы «Предпринимательство» (далее - Порядок) устанавливает стандарт предоставления финансовой поддержки (субсидии), состав, последовательность и сроки выполнения административных процедур по предоставлению финансовой поддержки (субсидии), требования к порядку их выполнения, в том числе особенности выполнения административных процедур в электронной форме, формы контроля за</w:t>
      </w:r>
      <w:proofErr w:type="gramEnd"/>
      <w:r>
        <w:rPr>
          <w:rFonts w:ascii="Arial" w:hAnsi="Arial" w:cs="Arial"/>
          <w:sz w:val="24"/>
          <w:szCs w:val="24"/>
        </w:rPr>
        <w:t xml:space="preserve"> </w:t>
      </w:r>
      <w:proofErr w:type="gramStart"/>
      <w:r>
        <w:rPr>
          <w:rFonts w:ascii="Arial" w:hAnsi="Arial" w:cs="Arial"/>
          <w:sz w:val="24"/>
          <w:szCs w:val="24"/>
        </w:rPr>
        <w:t>исполнением настоящего Порядка, досудебный (внесудебный) порядок обжалования решений и действий (бездействия) Администрации городского округа Люберцы Московской области (далее - Администрация), должностных лиц, работников отраслевых (функциональных) органов Администрации.</w:t>
      </w:r>
      <w:proofErr w:type="gramEnd"/>
    </w:p>
    <w:p w:rsidR="00BE5B91" w:rsidRDefault="00BE5B91" w:rsidP="00BE5B91">
      <w:pPr>
        <w:pStyle w:val="ConsPlusNormal"/>
        <w:ind w:firstLine="540"/>
        <w:jc w:val="both"/>
        <w:rPr>
          <w:rFonts w:ascii="Arial" w:hAnsi="Arial" w:cs="Arial"/>
          <w:sz w:val="24"/>
          <w:szCs w:val="24"/>
        </w:rPr>
      </w:pPr>
      <w:bookmarkStart w:id="1" w:name="P43"/>
      <w:bookmarkEnd w:id="1"/>
      <w:r>
        <w:rPr>
          <w:rFonts w:ascii="Arial" w:hAnsi="Arial" w:cs="Arial"/>
          <w:sz w:val="24"/>
          <w:szCs w:val="24"/>
        </w:rPr>
        <w:t>1.2. Действие настоящего Порядка распространяется на вопросы рассмотрения заявлений и принятия по ним решений о предоставлении финансовой поддержки (субсидии) на территории городского округа Люберцы в рамках подпрограммы III «Развитие малого и среднего предпринимательства» муниципальной программы «Предпринимательство» (далее - финансовая поддержка) в виде:</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частичной компенсации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частичной компенсации субъектам малого и среднего предпринимательства затрат на уплату первого взноса (аванса) при заключении договора лизинга оборудования;</w:t>
      </w:r>
    </w:p>
    <w:p w:rsidR="00BE5B91" w:rsidRDefault="00BE5B91" w:rsidP="00BE5B91">
      <w:pPr>
        <w:pStyle w:val="ConsPlusNormal"/>
        <w:ind w:firstLine="540"/>
        <w:jc w:val="both"/>
        <w:rPr>
          <w:rFonts w:ascii="Arial" w:hAnsi="Arial" w:cs="Arial"/>
          <w:sz w:val="24"/>
          <w:szCs w:val="24"/>
        </w:rPr>
      </w:pPr>
      <w:proofErr w:type="gramStart"/>
      <w:r>
        <w:rPr>
          <w:rFonts w:ascii="Arial" w:hAnsi="Arial" w:cs="Arial"/>
          <w:sz w:val="24"/>
          <w:szCs w:val="24"/>
        </w:rPr>
        <w:t>- частичной компенсации затрат субъектам малого и среднего предпринимательства, осуществляющим предоставление услуг (производство товаров) в следующих сферах деятельности: социальное обслуживание граждан, услуги здравоохранения, физкультурно-оздоровительная деятельность, реабилитация инвалидов, проведение занятий в детских и молодежных кружках, секциях, студиях, создание и развитие детских центров, производство и (или) реализация медицинской техники, протезно-ортопедических изделий, а также технических средств, включая автомототранспорт, материалов для профилактики инвалидности или реабилитации</w:t>
      </w:r>
      <w:proofErr w:type="gramEnd"/>
      <w:r>
        <w:rPr>
          <w:rFonts w:ascii="Arial" w:hAnsi="Arial" w:cs="Arial"/>
          <w:sz w:val="24"/>
          <w:szCs w:val="24"/>
        </w:rPr>
        <w:t xml:space="preserve"> </w:t>
      </w:r>
      <w:proofErr w:type="gramStart"/>
      <w:r>
        <w:rPr>
          <w:rFonts w:ascii="Arial" w:hAnsi="Arial" w:cs="Arial"/>
          <w:sz w:val="24"/>
          <w:szCs w:val="24"/>
        </w:rPr>
        <w:t>инвалидов, обеспечение культурно-просветительской деятельности (музеи, театры, школы-студии, музыкальные учреждения, творческие мастерские), предоставление образовательных услуг группам граждан, имеющим ограниченный доступ к образовательным услугам, ремесленничество.</w:t>
      </w:r>
      <w:proofErr w:type="gramEnd"/>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1.3. Термины и определения, используемые в настоящем Порядке:</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lastRenderedPageBreak/>
        <w:t xml:space="preserve">Исчерпывающий перечень </w:t>
      </w:r>
      <w:hyperlink r:id="rId5" w:anchor="P461" w:history="1">
        <w:r>
          <w:rPr>
            <w:rStyle w:val="a3"/>
            <w:rFonts w:ascii="Arial" w:hAnsi="Arial" w:cs="Arial"/>
            <w:color w:val="auto"/>
            <w:sz w:val="24"/>
            <w:szCs w:val="24"/>
            <w:u w:val="none"/>
          </w:rPr>
          <w:t>терминов</w:t>
        </w:r>
      </w:hyperlink>
      <w:r>
        <w:rPr>
          <w:rFonts w:ascii="Arial" w:hAnsi="Arial" w:cs="Arial"/>
          <w:sz w:val="24"/>
          <w:szCs w:val="24"/>
        </w:rPr>
        <w:t xml:space="preserve"> и определений, используемых в настоящем Порядке, указан в приложении № 1 к настоящему Порядку.</w:t>
      </w:r>
    </w:p>
    <w:p w:rsidR="00BE5B91" w:rsidRDefault="00BE5B91" w:rsidP="00BE5B91">
      <w:pPr>
        <w:pStyle w:val="ConsPlusTitle"/>
        <w:jc w:val="center"/>
        <w:outlineLvl w:val="2"/>
        <w:rPr>
          <w:rFonts w:ascii="Arial" w:hAnsi="Arial" w:cs="Arial"/>
          <w:sz w:val="24"/>
          <w:szCs w:val="24"/>
        </w:rPr>
      </w:pPr>
      <w:r>
        <w:rPr>
          <w:rFonts w:ascii="Arial" w:hAnsi="Arial" w:cs="Arial"/>
          <w:sz w:val="24"/>
          <w:szCs w:val="24"/>
        </w:rPr>
        <w:t>2. Лица, имеющие право на получение финансовой поддержки</w:t>
      </w:r>
    </w:p>
    <w:p w:rsidR="00BE5B91" w:rsidRDefault="00BE5B91" w:rsidP="00BE5B91">
      <w:pPr>
        <w:pStyle w:val="ConsPlusNormal"/>
        <w:ind w:firstLine="540"/>
        <w:jc w:val="both"/>
        <w:rPr>
          <w:rFonts w:ascii="Arial" w:hAnsi="Arial" w:cs="Arial"/>
          <w:sz w:val="24"/>
          <w:szCs w:val="24"/>
        </w:rPr>
      </w:pPr>
      <w:bookmarkStart w:id="2" w:name="P52"/>
      <w:bookmarkEnd w:id="2"/>
      <w:r>
        <w:rPr>
          <w:rFonts w:ascii="Arial" w:hAnsi="Arial" w:cs="Arial"/>
          <w:sz w:val="24"/>
          <w:szCs w:val="24"/>
        </w:rPr>
        <w:t xml:space="preserve">2.1. </w:t>
      </w:r>
      <w:proofErr w:type="gramStart"/>
      <w:r>
        <w:rPr>
          <w:rFonts w:ascii="Arial" w:hAnsi="Arial" w:cs="Arial"/>
          <w:sz w:val="24"/>
          <w:szCs w:val="24"/>
        </w:rPr>
        <w:t xml:space="preserve">Юридические лица и индивидуальные предприниматели, отнесенные к категории субъектов малого и среднего предпринимательства (далее - субъекты МСП) в соответствии с Федеральным </w:t>
      </w:r>
      <w:hyperlink r:id="rId6" w:history="1">
        <w:r>
          <w:rPr>
            <w:rStyle w:val="a3"/>
            <w:rFonts w:ascii="Arial" w:hAnsi="Arial" w:cs="Arial"/>
            <w:color w:val="auto"/>
            <w:sz w:val="24"/>
            <w:szCs w:val="24"/>
            <w:u w:val="none"/>
          </w:rPr>
          <w:t>законом</w:t>
        </w:r>
      </w:hyperlink>
      <w:r>
        <w:rPr>
          <w:rFonts w:ascii="Arial" w:hAnsi="Arial" w:cs="Arial"/>
          <w:sz w:val="24"/>
          <w:szCs w:val="24"/>
        </w:rPr>
        <w:t xml:space="preserve"> от 24.07.2007 № 209-ФЗ «О развитии малого и среднего предпринимательства в Российской Федерации» и состоящие в реестре субъектов малого и среднего предпринимательства, зарегистрированные и осуществляющие деятельность в качестве юридического лица или индивидуального предпринимателя на территории городского округа Люберцы, либо их</w:t>
      </w:r>
      <w:proofErr w:type="gramEnd"/>
      <w:r>
        <w:rPr>
          <w:rFonts w:ascii="Arial" w:hAnsi="Arial" w:cs="Arial"/>
          <w:sz w:val="24"/>
          <w:szCs w:val="24"/>
        </w:rPr>
        <w:t xml:space="preserve"> уполномоченные представители (далее - Заявители), обратившиеся с запросом на предоставление финансовой поддержки в Администрацию (далее - Заявление).</w:t>
      </w:r>
    </w:p>
    <w:p w:rsidR="00BE5B91" w:rsidRDefault="00BE5B91" w:rsidP="00BE5B91">
      <w:pPr>
        <w:pStyle w:val="ConsPlusTitle"/>
        <w:jc w:val="center"/>
        <w:outlineLvl w:val="2"/>
        <w:rPr>
          <w:rFonts w:ascii="Arial" w:hAnsi="Arial" w:cs="Arial"/>
          <w:sz w:val="24"/>
          <w:szCs w:val="24"/>
        </w:rPr>
      </w:pPr>
      <w:r>
        <w:rPr>
          <w:rFonts w:ascii="Arial" w:hAnsi="Arial" w:cs="Arial"/>
          <w:sz w:val="24"/>
          <w:szCs w:val="24"/>
        </w:rPr>
        <w:t>3. Требования к порядку информирования о порядке</w:t>
      </w:r>
    </w:p>
    <w:p w:rsidR="00BE5B91" w:rsidRDefault="00BE5B91" w:rsidP="00BE5B91">
      <w:pPr>
        <w:pStyle w:val="ConsPlusTitle"/>
        <w:jc w:val="center"/>
        <w:rPr>
          <w:rFonts w:ascii="Arial" w:hAnsi="Arial" w:cs="Arial"/>
          <w:sz w:val="24"/>
          <w:szCs w:val="24"/>
        </w:rPr>
      </w:pPr>
      <w:r>
        <w:rPr>
          <w:rFonts w:ascii="Arial" w:hAnsi="Arial" w:cs="Arial"/>
          <w:sz w:val="24"/>
          <w:szCs w:val="24"/>
        </w:rPr>
        <w:t>предоставления финансовой 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3.1. Прием Заявителей по вопросу предоставления финансовой поддержки осуществляется управлением предпринимательства и инвестиций Администрации.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3.2. На официальном сайте Администрации (далее - сайт Администрации) в информационно-телекоммуникационной сети Интернет (далее - сеть Интернет), РПГУ обязательному размещению подлежит следующая справочная информация:</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а) место нахождения и график работы Администрации, ее структурных подразделений;</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б) справочные телефоны Администрации, ее структурных подразделений, в том числе номер телефона-информатора (при наличии);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в) адреса сайта, а также электронной почты и (или) формы обратной связи Администрации в сети Интернет.</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3.3. Информирование Заявителей по вопросам предоставления финансовой поддержки осуществляется:</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а) путем размещения информации на сайте Администрации, РПГУ;</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б) должностным лицом Администрации, ее структурного подразделения, при непосредственном обращении Заявителя в Администрацию;</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в) путем публикации информационных материалов в средствах массовой информации;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г) посредством телефонной связи;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д) посредством ответов на письменные и устные обращения Заявителей.</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3.4. На РПГУ, сайте Администрации в целях информирования Заявителей по вопросам предоставления финансовой поддержки размещается следующая информация:</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а) исчерпывающий перечень документов, необходимых для предоставления финансовой поддержки, требования к оформлению указанных документов;</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б) перечень лиц, имеющих право на получение финансовой 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в) срок предоставления финансовой 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г) результаты предоставления финансовой поддержки, порядок предоставления документа, являющегося результатом предоставления финансовой 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д) исчерпывающий перечень оснований для отказа в предоставлении финансовой 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е) информация о праве на досудебное (внесудебное) обжалование действий (бездействия) и решений, принятых (осуществляемых) в ходе предоставления финансовой 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ж) формы заявлений (уведомлений, сообщений), используемые при </w:t>
      </w:r>
      <w:r>
        <w:rPr>
          <w:rFonts w:ascii="Arial" w:hAnsi="Arial" w:cs="Arial"/>
          <w:sz w:val="24"/>
          <w:szCs w:val="24"/>
        </w:rPr>
        <w:lastRenderedPageBreak/>
        <w:t>предоставлении финансовой 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3.5. Информация по вопросам предоставления финансовой поддержки на РПГУ, сайте Администрации о порядке и сроках предоставления финансовой поддержки предоставляется бесплатно.</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3.6. На сайте Администрации дополнительно размещаются:</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а) полное наименование и почтовый адрес Администрации, ее структурных подразделений;</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б) номера телефонов-автоинформаторов (при наличии), справочные номера телефонов Администрации, ее структурных подразделений;</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в) режим работы Администрации, ее структурных подразделений, график работы должностных лиц Администрации, ее структурных подразделений;</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г) выдержки из нормативных правовых актов, содержащих нормы, регулирующие деятельность Администрации по предоставлению финансовой 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д) перечень лиц, имеющих право на получение финансовой 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е) формы заявлений (уведомлений, сообщений), используемые при предоставлении финансовой поддержки, образцы и инструкции по их заполнению;</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ж) порядок и способы предварительной записи на получение консультаций по финансовой поддержке;</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з) текст Порядка с приложениями;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и) краткое описание порядка предоставления финансовой 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к) порядок обжалования решений, действий (бездействия) Администрации, предоставляющей финансовую поддержку, должностных лиц структурных подразделений Администрации.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3.7. При информировании о порядке предоставления финансовой поддержки по телефону должностное лицо структурного подразделения Администрации, приняв вызов по телефону представляется: называет фамилию, имя, отчество (при наличии), должность, наименование Администрации, ее структурного подразделения.</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Должностное лицо структурного подразделения Администрации обязано сообщить Заявителю график работы, точные почтовый и фактический адреса Администрации, способы предварительной записи для личного приема по вопросам предоставления финансовой поддержки, требования к письменному обращению.</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Информирование по телефону о порядке предоставления финансовой поддержки осуществляется в соответствии с режимом и графиком работы Администрации, ее структурных подразделений.</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Во время разговора должностное лицо структурного подразделения Администрации обязаны произносить слова четко и не прерывать разговор по причине поступления другого звонка.</w:t>
      </w:r>
    </w:p>
    <w:p w:rsidR="00BE5B91" w:rsidRDefault="00BE5B91" w:rsidP="00BE5B91">
      <w:pPr>
        <w:pStyle w:val="ConsPlusNormal"/>
        <w:ind w:firstLine="540"/>
        <w:jc w:val="both"/>
        <w:rPr>
          <w:rFonts w:ascii="Arial" w:hAnsi="Arial" w:cs="Arial"/>
          <w:sz w:val="24"/>
          <w:szCs w:val="24"/>
        </w:rPr>
      </w:pPr>
      <w:proofErr w:type="gramStart"/>
      <w:r>
        <w:rPr>
          <w:rFonts w:ascii="Arial" w:hAnsi="Arial" w:cs="Arial"/>
          <w:sz w:val="24"/>
          <w:szCs w:val="24"/>
        </w:rPr>
        <w:t>При невозможности ответить на поставленные Заявителем вопросы, телефонный звонок переадресовывается (переводится) на другое должностное лицо Администрации, ее структурного подразделения, либо обратившемуся сообщается номер телефона, по которому можно получить необходимую информацию.</w:t>
      </w:r>
      <w:proofErr w:type="gramEnd"/>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3.8. При ответах на телефонные звонки и устные обращения по вопросам предоставления финансовой поддержки должностным лицом Администрации, ее структурного подразделения </w:t>
      </w:r>
      <w:proofErr w:type="gramStart"/>
      <w:r>
        <w:rPr>
          <w:rFonts w:ascii="Arial" w:hAnsi="Arial" w:cs="Arial"/>
          <w:sz w:val="24"/>
          <w:szCs w:val="24"/>
        </w:rPr>
        <w:t>обратившемуся</w:t>
      </w:r>
      <w:proofErr w:type="gramEnd"/>
      <w:r>
        <w:rPr>
          <w:rFonts w:ascii="Arial" w:hAnsi="Arial" w:cs="Arial"/>
          <w:sz w:val="24"/>
          <w:szCs w:val="24"/>
        </w:rPr>
        <w:t xml:space="preserve"> сообщается следующая информация:</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а) о перечне лиц, имеющих право на получение финансовой 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б) о нормативных правовых актах (далее - НПА), регулирующих вопросы предоставления финансовой поддержки (наименование, дата и номер принятия </w:t>
      </w:r>
      <w:r>
        <w:rPr>
          <w:rFonts w:ascii="Arial" w:hAnsi="Arial" w:cs="Arial"/>
          <w:sz w:val="24"/>
          <w:szCs w:val="24"/>
        </w:rPr>
        <w:lastRenderedPageBreak/>
        <w:t>нормативного правового акта);</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в) о перечне документов, необходимых для получения финансовой 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г) о сроках предоставления финансовой 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д) об основаниях для отказа в предоставлении финансовой 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е) о месте размещения на РПГУ, сайте Администрации информации по вопросам предоставления финансовой 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3.9. Информирование о порядке предоставления финансовой поддержки осуществляется также по телефону Электронной приемной Московской области: 8-800-550-50-30.</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3.10. Структурные подразделения Администрация разрабатывают информационные материалы по порядку предоставления финансовой поддержки - памятки, инструкции, брошюры, макеты и размещают на РПГУ, сайте Администрации.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3.11. Структурные подразделения Администрации обеспечивают своевременную актуализацию указанных информационных материалов на РПГУ, сайте Администрации.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3.12. </w:t>
      </w:r>
      <w:proofErr w:type="gramStart"/>
      <w:r>
        <w:rPr>
          <w:rFonts w:ascii="Arial" w:hAnsi="Arial" w:cs="Arial"/>
          <w:sz w:val="24"/>
          <w:szCs w:val="24"/>
        </w:rPr>
        <w:t>Доступ к информации о сроках и порядке предоставления финансовой поддержки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3.13. Консультирование по вопросам предоставления финансовой поддержки должностными лицами структурных подразделений Администрации осуществляется бесплатно.</w:t>
      </w:r>
    </w:p>
    <w:p w:rsidR="00BE5B91" w:rsidRDefault="00BE5B91" w:rsidP="00BE5B91">
      <w:pPr>
        <w:pStyle w:val="ConsPlusTitle"/>
        <w:jc w:val="center"/>
        <w:outlineLvl w:val="2"/>
        <w:rPr>
          <w:rFonts w:ascii="Arial" w:hAnsi="Arial" w:cs="Arial"/>
          <w:sz w:val="24"/>
          <w:szCs w:val="24"/>
        </w:rPr>
      </w:pPr>
      <w:r>
        <w:rPr>
          <w:rFonts w:ascii="Arial" w:hAnsi="Arial" w:cs="Arial"/>
          <w:sz w:val="24"/>
          <w:szCs w:val="24"/>
        </w:rPr>
        <w:t xml:space="preserve">4. Наименование органа, предоставляющего </w:t>
      </w:r>
      <w:proofErr w:type="gramStart"/>
      <w:r>
        <w:rPr>
          <w:rFonts w:ascii="Arial" w:hAnsi="Arial" w:cs="Arial"/>
          <w:sz w:val="24"/>
          <w:szCs w:val="24"/>
        </w:rPr>
        <w:t>финансовую</w:t>
      </w:r>
      <w:proofErr w:type="gramEnd"/>
    </w:p>
    <w:p w:rsidR="00BE5B91" w:rsidRDefault="00BE5B91" w:rsidP="00BE5B91">
      <w:pPr>
        <w:pStyle w:val="ConsPlusTitle"/>
        <w:jc w:val="center"/>
        <w:rPr>
          <w:rFonts w:ascii="Arial" w:hAnsi="Arial" w:cs="Arial"/>
          <w:sz w:val="24"/>
          <w:szCs w:val="24"/>
        </w:rPr>
      </w:pPr>
      <w:r>
        <w:rPr>
          <w:rFonts w:ascii="Arial" w:hAnsi="Arial" w:cs="Arial"/>
          <w:sz w:val="24"/>
          <w:szCs w:val="24"/>
        </w:rPr>
        <w:t>поддержку</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4.1. Органом, ответственным за предоставление финансовой поддержки, является Администрация.</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4.2. Структурные подразделения Администрации обеспечивают предоставление финансовой поддержки в электронной форме посредством РПГУ, а также иным способом, предусмотренным законодательством Российской Федерации.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4.3. Предоставление бесплатного доступа к РПГУ для подачи документов, необходимых для предоставления финансовой поддержки, в электронной форме осуществляется в любом МФЦ в пределах территории Московской области по выбору Заявителя независимо от его места жительства или места пребывания (для индивидуальных предпринимателей) либо места нахождения (для юридических лиц).</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Заявитель вправе обратиться за предоставлением финансовой поддержки посредством РПГУ и личного приема.</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Личный прием Заявителей по вопросу предоставления финансовой поддержки осуществляется сотрудниками структурных подразделений Администрации в соответствии с графиком приема, приведенным в </w:t>
      </w:r>
      <w:hyperlink r:id="rId7" w:anchor="P537" w:history="1">
        <w:r>
          <w:rPr>
            <w:rStyle w:val="a3"/>
            <w:rFonts w:ascii="Arial" w:hAnsi="Arial" w:cs="Arial"/>
            <w:color w:val="auto"/>
            <w:sz w:val="24"/>
            <w:szCs w:val="24"/>
            <w:u w:val="none"/>
          </w:rPr>
          <w:t>приложении № 2</w:t>
        </w:r>
      </w:hyperlink>
      <w:r>
        <w:rPr>
          <w:rFonts w:ascii="Arial" w:hAnsi="Arial" w:cs="Arial"/>
          <w:sz w:val="24"/>
          <w:szCs w:val="24"/>
        </w:rPr>
        <w:t>.</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4.4. Непосредственное предоставление финансовой поддержки осуществляют структурные подразделения Администрации в рамках внутреннего взаимодействия - Управление предпринимательства и инвестиций администрации городского округа Люберцы (далее - Управление)</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4.5. Прием Заявлений и проведение выездного обследования осуществляет </w:t>
      </w:r>
      <w:r>
        <w:rPr>
          <w:rFonts w:ascii="Arial" w:hAnsi="Arial" w:cs="Arial"/>
          <w:sz w:val="24"/>
          <w:szCs w:val="24"/>
        </w:rPr>
        <w:lastRenderedPageBreak/>
        <w:t>Управление.</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4.6. Порядок обеспечения личного приема Заявителей в структурных подразделениях Администрации устанавливается организационно-распорядительным документом Администрации, который размещается на сайте Администрации.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4.7. В целях предоставления финансовой поддержки Администрация взаимодействуют с Федеральной налоговой службой, Федеральной службой государственной регистрации, кадастра и картографии.</w:t>
      </w:r>
    </w:p>
    <w:p w:rsidR="00BE5B91" w:rsidRDefault="00BE5B91" w:rsidP="00BE5B91">
      <w:pPr>
        <w:pStyle w:val="ConsPlusTitle"/>
        <w:jc w:val="center"/>
        <w:outlineLvl w:val="2"/>
        <w:rPr>
          <w:rFonts w:ascii="Arial" w:hAnsi="Arial" w:cs="Arial"/>
          <w:sz w:val="24"/>
          <w:szCs w:val="24"/>
        </w:rPr>
      </w:pPr>
      <w:r>
        <w:rPr>
          <w:rFonts w:ascii="Arial" w:hAnsi="Arial" w:cs="Arial"/>
          <w:sz w:val="24"/>
          <w:szCs w:val="24"/>
        </w:rPr>
        <w:t>5. Результат рассмотрения Заявления на предоставление</w:t>
      </w:r>
    </w:p>
    <w:p w:rsidR="00BE5B91" w:rsidRDefault="00BE5B91" w:rsidP="00BE5B91">
      <w:pPr>
        <w:pStyle w:val="ConsPlusTitle"/>
        <w:jc w:val="center"/>
        <w:rPr>
          <w:rFonts w:ascii="Arial" w:hAnsi="Arial" w:cs="Arial"/>
          <w:sz w:val="24"/>
          <w:szCs w:val="24"/>
        </w:rPr>
      </w:pPr>
      <w:r>
        <w:rPr>
          <w:rFonts w:ascii="Arial" w:hAnsi="Arial" w:cs="Arial"/>
          <w:sz w:val="24"/>
          <w:szCs w:val="24"/>
        </w:rPr>
        <w:t>финансовой 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5.1. Результатом рассмотрения Заявления являются:</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5.1.1. </w:t>
      </w:r>
      <w:hyperlink r:id="rId8" w:anchor="P571" w:history="1">
        <w:r>
          <w:rPr>
            <w:rStyle w:val="a3"/>
            <w:rFonts w:ascii="Arial" w:hAnsi="Arial" w:cs="Arial"/>
            <w:color w:val="auto"/>
            <w:sz w:val="24"/>
            <w:szCs w:val="24"/>
            <w:u w:val="none"/>
          </w:rPr>
          <w:t>Уведомление</w:t>
        </w:r>
      </w:hyperlink>
      <w:r>
        <w:rPr>
          <w:rFonts w:ascii="Arial" w:hAnsi="Arial" w:cs="Arial"/>
          <w:sz w:val="24"/>
          <w:szCs w:val="24"/>
        </w:rPr>
        <w:t xml:space="preserve"> о принятии решения об успешном прохождении конкурсного отбора, оформленное в соответствие с приложением № 3 к настоящему Порядку.</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5.1.2. </w:t>
      </w:r>
      <w:hyperlink r:id="rId9" w:anchor="P601" w:history="1">
        <w:r>
          <w:rPr>
            <w:rStyle w:val="a3"/>
            <w:rFonts w:ascii="Arial" w:hAnsi="Arial" w:cs="Arial"/>
            <w:color w:val="auto"/>
            <w:sz w:val="24"/>
            <w:szCs w:val="24"/>
            <w:u w:val="none"/>
          </w:rPr>
          <w:t>Уведомление</w:t>
        </w:r>
      </w:hyperlink>
      <w:r>
        <w:rPr>
          <w:rFonts w:ascii="Arial" w:hAnsi="Arial" w:cs="Arial"/>
          <w:sz w:val="24"/>
          <w:szCs w:val="24"/>
        </w:rPr>
        <w:t xml:space="preserve"> о принятии решения о признании не прошедшим конкурсный отбор в случае наличия оснований для отказа в предоставлении финансовой поддержки, предусмотренных </w:t>
      </w:r>
      <w:hyperlink r:id="rId10" w:anchor="P207" w:history="1">
        <w:r>
          <w:rPr>
            <w:rStyle w:val="a3"/>
            <w:rFonts w:ascii="Arial" w:hAnsi="Arial" w:cs="Arial"/>
            <w:color w:val="auto"/>
            <w:sz w:val="24"/>
            <w:szCs w:val="24"/>
            <w:u w:val="none"/>
          </w:rPr>
          <w:t>пунктом 12</w:t>
        </w:r>
      </w:hyperlink>
      <w:r>
        <w:rPr>
          <w:rFonts w:ascii="Arial" w:hAnsi="Arial" w:cs="Arial"/>
          <w:sz w:val="24"/>
          <w:szCs w:val="24"/>
        </w:rPr>
        <w:t xml:space="preserve"> настоящего Порядка, оформленное в соответствии с приложением № 4 к настоящему Порядку.</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5.2. Решение о предоставлении финансовой поддержки либо отказе в ее предоставлении принимается Администрацией на основании решения Конкурсной комиссии по поддержке малого и среднего предпринимательства (далее - Конкурсная комиссия). Решение Конкурсной комиссии носит рекомендательный характер и оформляется протоколом в соответствии с требованиями, установленными нормативными правовыми актами Администрации.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5.3. Решение о предоставлении финансовой поддержки либо об отказе в ее предоставлении оформляется постановлением Администрации об утверждении итогов Конкурсного отбора (далее - постановление), которое подлежит обязательному размещению на сайте Администрации в течение 5 (Пяти) календарных дней с момента его подписания.</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5.4. Результат рассмотрения Заявления на предоставление финансовой поддержки независимо от принятого решения направляется Заявителю в виде электронного документа, подписанного усиленной квалифицированной электронной подписью (далее - ЭП) уполномоченного должностного лица структурного подразделения Администрации, в Личный кабинет на РПГУ. Перечень должностных лиц структурных подразделений Администрации, уполномоченных на подписание результата рассмотрения Заявления на предоставление финансовой поддержки, утверждается распоряжением Администрации.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5.5. Сведения о результатах рассмотрения Заявления на предоставление финансовой поддержки с приложением электронного образа результата в течение 1 (одного) рабочего дня после принятия соответствующего решения подлежат обязательному размещению в ВИС.</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5.6. Уведомление о принятом решении независимо от результата рассмотрения Заявления на предоставление финансовой поддержки направляется в Личный кабинет Заявителя на РПГУ.</w:t>
      </w:r>
    </w:p>
    <w:p w:rsidR="00BE5B91" w:rsidRDefault="00BE5B91" w:rsidP="00BE5B91">
      <w:pPr>
        <w:pStyle w:val="ConsPlusTitle"/>
        <w:jc w:val="center"/>
        <w:outlineLvl w:val="2"/>
        <w:rPr>
          <w:rFonts w:ascii="Arial" w:hAnsi="Arial" w:cs="Arial"/>
          <w:sz w:val="24"/>
          <w:szCs w:val="24"/>
        </w:rPr>
      </w:pPr>
      <w:r>
        <w:rPr>
          <w:rFonts w:ascii="Arial" w:hAnsi="Arial" w:cs="Arial"/>
          <w:sz w:val="24"/>
          <w:szCs w:val="24"/>
        </w:rPr>
        <w:t>6. Срок регистрации Заявления о предоставлении финансовой</w:t>
      </w:r>
    </w:p>
    <w:p w:rsidR="00BE5B91" w:rsidRDefault="00BE5B91" w:rsidP="00BE5B91">
      <w:pPr>
        <w:pStyle w:val="ConsPlusTitle"/>
        <w:jc w:val="center"/>
        <w:rPr>
          <w:rFonts w:ascii="Arial" w:hAnsi="Arial" w:cs="Arial"/>
          <w:sz w:val="24"/>
          <w:szCs w:val="24"/>
        </w:rPr>
      </w:pPr>
      <w:r>
        <w:rPr>
          <w:rFonts w:ascii="Arial" w:hAnsi="Arial" w:cs="Arial"/>
          <w:sz w:val="24"/>
          <w:szCs w:val="24"/>
        </w:rPr>
        <w:t>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6.1. Заявление на предоставление финансовой поддержки, поданное в электронной форме посредством РПГУ до 16.00 рабочего дня, регистрируется в Управлении в день его подачи. Заявление, поданное посредством РПГУ после 16.00 рабочего дня либо в нерабочий день, регистрируется в Управлении на следующий рабочий день.</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lastRenderedPageBreak/>
        <w:t>6.2. Заявление, поданное в иных формах, предусмотренных законодательством Российской Федерации, регистрируется в Администрации в порядке, установленном инструкцией по делопроизводству Администрации.</w:t>
      </w:r>
    </w:p>
    <w:p w:rsidR="00BE5B91" w:rsidRDefault="00BE5B91" w:rsidP="00BE5B91">
      <w:pPr>
        <w:pStyle w:val="ConsPlusTitle"/>
        <w:jc w:val="center"/>
        <w:outlineLvl w:val="2"/>
        <w:rPr>
          <w:rFonts w:ascii="Arial" w:hAnsi="Arial" w:cs="Arial"/>
          <w:sz w:val="24"/>
          <w:szCs w:val="24"/>
        </w:rPr>
      </w:pPr>
      <w:r>
        <w:rPr>
          <w:rFonts w:ascii="Arial" w:hAnsi="Arial" w:cs="Arial"/>
          <w:sz w:val="24"/>
          <w:szCs w:val="24"/>
        </w:rPr>
        <w:t>7. Период начала и окончания приема Заявлений</w:t>
      </w:r>
    </w:p>
    <w:p w:rsidR="00BE5B91" w:rsidRDefault="00BE5B91" w:rsidP="00BE5B91">
      <w:pPr>
        <w:pStyle w:val="ConsPlusTitle"/>
        <w:jc w:val="center"/>
        <w:rPr>
          <w:rFonts w:ascii="Arial" w:hAnsi="Arial" w:cs="Arial"/>
          <w:sz w:val="24"/>
          <w:szCs w:val="24"/>
        </w:rPr>
      </w:pPr>
      <w:r>
        <w:rPr>
          <w:rFonts w:ascii="Arial" w:hAnsi="Arial" w:cs="Arial"/>
          <w:sz w:val="24"/>
          <w:szCs w:val="24"/>
        </w:rPr>
        <w:t>на предоставление финансовой поддержки и срок предоставления</w:t>
      </w:r>
    </w:p>
    <w:p w:rsidR="00BE5B91" w:rsidRDefault="00BE5B91" w:rsidP="00BE5B91">
      <w:pPr>
        <w:pStyle w:val="ConsPlusTitle"/>
        <w:jc w:val="center"/>
        <w:rPr>
          <w:rFonts w:ascii="Arial" w:hAnsi="Arial" w:cs="Arial"/>
          <w:sz w:val="24"/>
          <w:szCs w:val="24"/>
        </w:rPr>
      </w:pPr>
      <w:r>
        <w:rPr>
          <w:rFonts w:ascii="Arial" w:hAnsi="Arial" w:cs="Arial"/>
          <w:sz w:val="24"/>
          <w:szCs w:val="24"/>
        </w:rPr>
        <w:t>результата Заявителю</w:t>
      </w:r>
    </w:p>
    <w:p w:rsidR="00BE5B91" w:rsidRDefault="00BE5B91" w:rsidP="00BE5B91">
      <w:pPr>
        <w:pStyle w:val="ConsPlusNormal"/>
        <w:ind w:firstLine="540"/>
        <w:jc w:val="both"/>
        <w:rPr>
          <w:rFonts w:ascii="Arial" w:hAnsi="Arial" w:cs="Arial"/>
          <w:sz w:val="24"/>
          <w:szCs w:val="24"/>
        </w:rPr>
      </w:pPr>
      <w:bookmarkStart w:id="3" w:name="P141"/>
      <w:bookmarkEnd w:id="3"/>
      <w:r>
        <w:rPr>
          <w:rFonts w:ascii="Arial" w:hAnsi="Arial" w:cs="Arial"/>
          <w:sz w:val="24"/>
          <w:szCs w:val="24"/>
        </w:rPr>
        <w:t>7.1. Период начала и окончания приема Заявлений на предоставление финансовой поддержки в текущем календарном году устанавливается постановлением Администрации.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Не позднее 5 (Пяти) рабочих дней до даты начала приема Заявлений на РПГУ и сайте Администрации размещается извещение о проведении конкурсного отбора, в котором указывается наименование мероприятия и период начала и окончания приема Заявлений на предоставление финансовой поддержки (далее - извещение о проведении конкурсного отбора).</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7.2. Срок предоставления результата рассмотрения Заявления на предоставление финансовой поддержки составляет не более 90 (девяносто) календарных дней со дня регистрации Заявления структурным подразделением Администрации.</w:t>
      </w:r>
    </w:p>
    <w:p w:rsidR="00BE5B91" w:rsidRDefault="00BE5B91" w:rsidP="00BE5B91">
      <w:pPr>
        <w:pStyle w:val="ConsPlusTitle"/>
        <w:jc w:val="center"/>
        <w:outlineLvl w:val="2"/>
        <w:rPr>
          <w:rFonts w:ascii="Arial" w:hAnsi="Arial" w:cs="Arial"/>
          <w:sz w:val="24"/>
          <w:szCs w:val="24"/>
        </w:rPr>
      </w:pPr>
      <w:r>
        <w:rPr>
          <w:rFonts w:ascii="Arial" w:hAnsi="Arial" w:cs="Arial"/>
          <w:sz w:val="24"/>
          <w:szCs w:val="24"/>
        </w:rPr>
        <w:t>8. Правовые основания предоставления финансовой 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8.1. Основными нормативными правовыми актами, регулирующими предоставление финансовой поддержки, являются:</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 Федеральный </w:t>
      </w:r>
      <w:hyperlink r:id="rId11" w:history="1">
        <w:r>
          <w:rPr>
            <w:rStyle w:val="a3"/>
            <w:rFonts w:ascii="Arial" w:hAnsi="Arial" w:cs="Arial"/>
            <w:color w:val="auto"/>
            <w:sz w:val="24"/>
            <w:szCs w:val="24"/>
            <w:u w:val="none"/>
          </w:rPr>
          <w:t>закон</w:t>
        </w:r>
      </w:hyperlink>
      <w:r>
        <w:rPr>
          <w:rFonts w:ascii="Arial" w:hAnsi="Arial" w:cs="Arial"/>
          <w:sz w:val="24"/>
          <w:szCs w:val="24"/>
        </w:rPr>
        <w:t xml:space="preserve"> от 24.07.2007 № 209-ФЗ «О развитии малого и среднего предпринимательства в Российской Федерации»;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 муниципальная </w:t>
      </w:r>
      <w:hyperlink r:id="rId12" w:history="1">
        <w:proofErr w:type="spellStart"/>
        <w:r>
          <w:rPr>
            <w:rStyle w:val="a3"/>
            <w:rFonts w:ascii="Arial" w:hAnsi="Arial" w:cs="Arial"/>
            <w:color w:val="auto"/>
            <w:sz w:val="24"/>
            <w:szCs w:val="24"/>
            <w:u w:val="none"/>
          </w:rPr>
          <w:t>программа</w:t>
        </w:r>
      </w:hyperlink>
      <w:r>
        <w:rPr>
          <w:rFonts w:ascii="Arial" w:hAnsi="Arial" w:cs="Arial"/>
          <w:sz w:val="24"/>
          <w:szCs w:val="24"/>
        </w:rPr>
        <w:t>городского</w:t>
      </w:r>
      <w:proofErr w:type="spellEnd"/>
      <w:r>
        <w:rPr>
          <w:rFonts w:ascii="Arial" w:hAnsi="Arial" w:cs="Arial"/>
          <w:sz w:val="24"/>
          <w:szCs w:val="24"/>
        </w:rPr>
        <w:t xml:space="preserve"> округа Люберцы Московской области «Предпринимательство», утвержденная постановлением Администрации городского округа Люберцы от 18.10.2019№3979-ПА;</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порядок Конкурсного отбора заявлений на предоставление субсидии из бюджета городского округа Люберцы на частичную компенсацию субъектам малого и среднего предпринимательства затрат, в ходе реализации мероприятий подпрограммы «Развитие малого и среднего предпринимательства» муниципальной программы «Предпринимательство», утвержденный постановлением Администрации (далее - Порядок конкурсного отбора).</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8.2. </w:t>
      </w:r>
      <w:hyperlink r:id="rId13" w:anchor="P629" w:history="1">
        <w:r>
          <w:rPr>
            <w:rStyle w:val="a3"/>
            <w:rFonts w:ascii="Arial" w:hAnsi="Arial" w:cs="Arial"/>
            <w:color w:val="auto"/>
            <w:sz w:val="24"/>
            <w:szCs w:val="24"/>
            <w:u w:val="none"/>
          </w:rPr>
          <w:t>Список</w:t>
        </w:r>
      </w:hyperlink>
      <w:r>
        <w:rPr>
          <w:rFonts w:ascii="Arial" w:hAnsi="Arial" w:cs="Arial"/>
          <w:sz w:val="24"/>
          <w:szCs w:val="24"/>
        </w:rPr>
        <w:t xml:space="preserve"> иных нормативных правовых актов, применяемых при предоставлении финансовой поддержки, приведен в приложении № 5 к настоящему Порядку.</w:t>
      </w:r>
    </w:p>
    <w:p w:rsidR="00BE5B91" w:rsidRDefault="00BE5B91" w:rsidP="00BE5B91">
      <w:pPr>
        <w:pStyle w:val="ConsPlusTitle"/>
        <w:jc w:val="center"/>
        <w:outlineLvl w:val="2"/>
        <w:rPr>
          <w:rFonts w:ascii="Arial" w:hAnsi="Arial" w:cs="Arial"/>
          <w:sz w:val="24"/>
          <w:szCs w:val="24"/>
        </w:rPr>
      </w:pPr>
      <w:bookmarkStart w:id="4" w:name="P153"/>
      <w:bookmarkEnd w:id="4"/>
      <w:r>
        <w:rPr>
          <w:rFonts w:ascii="Arial" w:hAnsi="Arial" w:cs="Arial"/>
          <w:sz w:val="24"/>
          <w:szCs w:val="24"/>
        </w:rPr>
        <w:t>9. Исчерпывающий перечень документов, необходимых</w:t>
      </w:r>
    </w:p>
    <w:p w:rsidR="00BE5B91" w:rsidRDefault="00BE5B91" w:rsidP="00BE5B91">
      <w:pPr>
        <w:pStyle w:val="ConsPlusTitle"/>
        <w:jc w:val="center"/>
        <w:rPr>
          <w:rFonts w:ascii="Arial" w:hAnsi="Arial" w:cs="Arial"/>
          <w:sz w:val="24"/>
          <w:szCs w:val="24"/>
        </w:rPr>
      </w:pPr>
      <w:r>
        <w:rPr>
          <w:rFonts w:ascii="Arial" w:hAnsi="Arial" w:cs="Arial"/>
          <w:sz w:val="24"/>
          <w:szCs w:val="24"/>
        </w:rPr>
        <w:t>для предоставления финансовой поддержки, подлежащих</w:t>
      </w:r>
    </w:p>
    <w:p w:rsidR="00BE5B91" w:rsidRDefault="00BE5B91" w:rsidP="00BE5B91">
      <w:pPr>
        <w:pStyle w:val="ConsPlusTitle"/>
        <w:jc w:val="center"/>
        <w:rPr>
          <w:rFonts w:ascii="Arial" w:hAnsi="Arial" w:cs="Arial"/>
          <w:sz w:val="24"/>
          <w:szCs w:val="24"/>
        </w:rPr>
      </w:pPr>
      <w:r>
        <w:rPr>
          <w:rFonts w:ascii="Arial" w:hAnsi="Arial" w:cs="Arial"/>
          <w:sz w:val="24"/>
          <w:szCs w:val="24"/>
        </w:rPr>
        <w:t>предоставлению Заявителем</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9.1. Перечень документов, обязательных для предоставления Заявителем независимо от категории и основания для обращения за предоставлением финансовой 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а) Заявление на предоставление финансовой 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Заявление заполняется в интерактивной форме в электронном виде на РПГУ в соответствие с </w:t>
      </w:r>
      <w:hyperlink r:id="rId14" w:anchor="P651" w:history="1">
        <w:r>
          <w:rPr>
            <w:rStyle w:val="a3"/>
            <w:rFonts w:ascii="Arial" w:hAnsi="Arial" w:cs="Arial"/>
            <w:color w:val="auto"/>
            <w:sz w:val="24"/>
            <w:szCs w:val="24"/>
            <w:u w:val="none"/>
          </w:rPr>
          <w:t>приложениями № 6</w:t>
        </w:r>
      </w:hyperlink>
      <w:r>
        <w:rPr>
          <w:rFonts w:ascii="Arial" w:hAnsi="Arial" w:cs="Arial"/>
          <w:sz w:val="24"/>
          <w:szCs w:val="24"/>
        </w:rPr>
        <w:t xml:space="preserve">, </w:t>
      </w:r>
      <w:hyperlink r:id="rId15" w:anchor="P754" w:history="1">
        <w:r>
          <w:rPr>
            <w:rStyle w:val="a3"/>
            <w:rFonts w:ascii="Arial" w:hAnsi="Arial" w:cs="Arial"/>
            <w:color w:val="auto"/>
            <w:sz w:val="24"/>
            <w:szCs w:val="24"/>
            <w:u w:val="none"/>
          </w:rPr>
          <w:t>№ 7</w:t>
        </w:r>
      </w:hyperlink>
      <w:r>
        <w:rPr>
          <w:rFonts w:ascii="Arial" w:hAnsi="Arial" w:cs="Arial"/>
          <w:sz w:val="24"/>
          <w:szCs w:val="24"/>
        </w:rPr>
        <w:t xml:space="preserve">, </w:t>
      </w:r>
      <w:hyperlink r:id="rId16" w:anchor="P860" w:history="1">
        <w:r>
          <w:rPr>
            <w:rStyle w:val="a3"/>
            <w:rFonts w:ascii="Arial" w:hAnsi="Arial" w:cs="Arial"/>
            <w:color w:val="auto"/>
            <w:sz w:val="24"/>
            <w:szCs w:val="24"/>
            <w:u w:val="none"/>
          </w:rPr>
          <w:t>№ 8</w:t>
        </w:r>
      </w:hyperlink>
      <w:r>
        <w:rPr>
          <w:rFonts w:ascii="Arial" w:hAnsi="Arial" w:cs="Arial"/>
          <w:sz w:val="24"/>
          <w:szCs w:val="24"/>
        </w:rPr>
        <w:t xml:space="preserve"> к настоящему Порядку в зависимости от выбранного Заявителем мероприятия, указанного в </w:t>
      </w:r>
      <w:hyperlink r:id="rId17" w:anchor="P43" w:history="1">
        <w:r>
          <w:rPr>
            <w:rStyle w:val="a3"/>
            <w:rFonts w:ascii="Arial" w:hAnsi="Arial" w:cs="Arial"/>
            <w:color w:val="auto"/>
            <w:sz w:val="24"/>
            <w:szCs w:val="24"/>
            <w:u w:val="none"/>
          </w:rPr>
          <w:t>пункте 1.2</w:t>
        </w:r>
      </w:hyperlink>
      <w:r>
        <w:rPr>
          <w:rFonts w:ascii="Arial" w:hAnsi="Arial" w:cs="Arial"/>
          <w:sz w:val="24"/>
          <w:szCs w:val="24"/>
        </w:rPr>
        <w:t>настоящего Порядка;</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б) </w:t>
      </w:r>
      <w:hyperlink r:id="rId18" w:anchor="P1134" w:history="1">
        <w:r>
          <w:rPr>
            <w:rStyle w:val="a3"/>
            <w:rFonts w:ascii="Arial" w:hAnsi="Arial" w:cs="Arial"/>
            <w:color w:val="auto"/>
            <w:sz w:val="24"/>
            <w:szCs w:val="24"/>
            <w:u w:val="none"/>
          </w:rPr>
          <w:t>информация</w:t>
        </w:r>
      </w:hyperlink>
      <w:r>
        <w:rPr>
          <w:rFonts w:ascii="Arial" w:hAnsi="Arial" w:cs="Arial"/>
          <w:sz w:val="24"/>
          <w:szCs w:val="24"/>
        </w:rPr>
        <w:t xml:space="preserve"> о Заявителе по форме, приведенной в приложении № 9 к настоящему Порядку;</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в) документ удостоверяющий личность Заявителя;</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г) документ, подтверждающий полномочия Заявителя (в случае обращения представителя Заявителя, указанного в </w:t>
      </w:r>
      <w:hyperlink r:id="rId19" w:anchor="P52" w:history="1">
        <w:r>
          <w:rPr>
            <w:rStyle w:val="a3"/>
            <w:rFonts w:ascii="Arial" w:hAnsi="Arial" w:cs="Arial"/>
            <w:color w:val="auto"/>
            <w:sz w:val="24"/>
            <w:szCs w:val="24"/>
            <w:u w:val="none"/>
          </w:rPr>
          <w:t>пункте 2.1</w:t>
        </w:r>
      </w:hyperlink>
      <w:r>
        <w:rPr>
          <w:rFonts w:ascii="Arial" w:hAnsi="Arial" w:cs="Arial"/>
          <w:sz w:val="24"/>
          <w:szCs w:val="24"/>
        </w:rPr>
        <w:t xml:space="preserve"> настоящего Порядка).</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9.2. </w:t>
      </w:r>
      <w:hyperlink r:id="rId20" w:anchor="P1355" w:history="1">
        <w:r>
          <w:rPr>
            <w:rStyle w:val="a3"/>
            <w:rFonts w:ascii="Arial" w:hAnsi="Arial" w:cs="Arial"/>
            <w:color w:val="auto"/>
            <w:sz w:val="24"/>
            <w:szCs w:val="24"/>
            <w:u w:val="none"/>
          </w:rPr>
          <w:t>Список</w:t>
        </w:r>
      </w:hyperlink>
      <w:r>
        <w:rPr>
          <w:rFonts w:ascii="Arial" w:hAnsi="Arial" w:cs="Arial"/>
          <w:sz w:val="24"/>
          <w:szCs w:val="24"/>
        </w:rPr>
        <w:t xml:space="preserve"> документов, обязательных для предоставления Заявителем в </w:t>
      </w:r>
      <w:r>
        <w:rPr>
          <w:rFonts w:ascii="Arial" w:hAnsi="Arial" w:cs="Arial"/>
          <w:sz w:val="24"/>
          <w:szCs w:val="24"/>
        </w:rPr>
        <w:lastRenderedPageBreak/>
        <w:t>зависимости от категории и основания для обращения, приведен в приложении № 10 к настоящему Порядку.</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9.3. </w:t>
      </w:r>
      <w:hyperlink r:id="rId21" w:anchor="P1453" w:history="1">
        <w:r>
          <w:rPr>
            <w:rStyle w:val="a3"/>
            <w:rFonts w:ascii="Arial" w:hAnsi="Arial" w:cs="Arial"/>
            <w:color w:val="auto"/>
            <w:sz w:val="24"/>
            <w:szCs w:val="24"/>
            <w:u w:val="none"/>
          </w:rPr>
          <w:t>Описание</w:t>
        </w:r>
      </w:hyperlink>
      <w:r>
        <w:rPr>
          <w:rFonts w:ascii="Arial" w:hAnsi="Arial" w:cs="Arial"/>
          <w:sz w:val="24"/>
          <w:szCs w:val="24"/>
        </w:rPr>
        <w:t xml:space="preserve"> требований к документам и форма их предоставления Заявителем в зависимости от способа обращения приведены в приложении  № 11 к настоящему Порядку.</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9.4. </w:t>
      </w:r>
      <w:proofErr w:type="gramStart"/>
      <w:r>
        <w:rPr>
          <w:rFonts w:ascii="Arial" w:hAnsi="Arial" w:cs="Arial"/>
          <w:sz w:val="24"/>
          <w:szCs w:val="24"/>
        </w:rPr>
        <w:t>Администрации запрещено требовать у Заявителя документы или информацию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Московской области, муниципальными правовыми актами для предоставления решения о предоставлении финансовой поддержки, а также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финансовой</w:t>
      </w:r>
      <w:proofErr w:type="gramEnd"/>
      <w:r>
        <w:rPr>
          <w:rFonts w:ascii="Arial" w:hAnsi="Arial" w:cs="Arial"/>
          <w:sz w:val="24"/>
          <w:szCs w:val="24"/>
        </w:rPr>
        <w:t xml:space="preserve"> поддержки, либо в предоставлении финансовой поддержки, за исключением следующих случаев:</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а) изменение требований нормативных правовых актов, касающихся предоставления финансовой поддержки, после первоначальной подачи Заявления на предоставление финансовой 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б) наличие ошибок в Заявлении на предоставление финансовой поддержки и документах, поданных Заявителем после первоначального отказа в приеме документов, необходимых для предоставления финансовой поддержки, не включенных в представленный ранее комплект документов, необходимых для предоставления финансовой 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финансовой поддержки;</w:t>
      </w:r>
    </w:p>
    <w:p w:rsidR="00BE5B91" w:rsidRDefault="00BE5B91" w:rsidP="00BE5B91">
      <w:pPr>
        <w:pStyle w:val="ConsPlusNormal"/>
        <w:ind w:firstLine="540"/>
        <w:jc w:val="both"/>
        <w:rPr>
          <w:rFonts w:ascii="Arial" w:hAnsi="Arial" w:cs="Arial"/>
          <w:sz w:val="24"/>
          <w:szCs w:val="24"/>
        </w:rPr>
      </w:pPr>
      <w:proofErr w:type="gramStart"/>
      <w:r>
        <w:rPr>
          <w:rFonts w:ascii="Arial" w:hAnsi="Arial" w:cs="Arial"/>
          <w:sz w:val="24"/>
          <w:szCs w:val="24"/>
        </w:rPr>
        <w:t>г) выявление документально подтвержденного факта (признаков) ошибочного или противоправного действия (бездействия) должностного лица структурного подразделения Администрации при первоначальном отказе в приеме документов, необходимых для предоставления финансовой поддержки, либо в принятии решения о предоставлении, отказе в предоставлении финансовой поддержки, о чем в письменном виде за подписью уполномоченного должностного лица структурного подразделения Администрации при первоначальном отказе в приеме документов, необходимых для предоставления</w:t>
      </w:r>
      <w:proofErr w:type="gramEnd"/>
      <w:r>
        <w:rPr>
          <w:rFonts w:ascii="Arial" w:hAnsi="Arial" w:cs="Arial"/>
          <w:sz w:val="24"/>
          <w:szCs w:val="24"/>
        </w:rPr>
        <w:t xml:space="preserve"> финансовой поддержки, уведомляется Заявитель, а также приносятся извинения за доставленные неудобства.</w:t>
      </w:r>
    </w:p>
    <w:p w:rsidR="00BE5B91" w:rsidRDefault="00BE5B91" w:rsidP="00BE5B91">
      <w:pPr>
        <w:pStyle w:val="ConsPlusTitle"/>
        <w:jc w:val="center"/>
        <w:outlineLvl w:val="2"/>
        <w:rPr>
          <w:rFonts w:ascii="Arial" w:hAnsi="Arial" w:cs="Arial"/>
          <w:sz w:val="24"/>
          <w:szCs w:val="24"/>
        </w:rPr>
      </w:pPr>
      <w:r>
        <w:rPr>
          <w:rFonts w:ascii="Arial" w:hAnsi="Arial" w:cs="Arial"/>
          <w:sz w:val="24"/>
          <w:szCs w:val="24"/>
        </w:rPr>
        <w:t>10. Исчерпывающий перечень документов, необходимых</w:t>
      </w:r>
    </w:p>
    <w:p w:rsidR="00BE5B91" w:rsidRDefault="00BE5B91" w:rsidP="00BE5B91">
      <w:pPr>
        <w:pStyle w:val="ConsPlusTitle"/>
        <w:jc w:val="center"/>
        <w:rPr>
          <w:rFonts w:ascii="Arial" w:hAnsi="Arial" w:cs="Arial"/>
          <w:sz w:val="24"/>
          <w:szCs w:val="24"/>
        </w:rPr>
      </w:pPr>
      <w:r>
        <w:rPr>
          <w:rFonts w:ascii="Arial" w:hAnsi="Arial" w:cs="Arial"/>
          <w:sz w:val="24"/>
          <w:szCs w:val="24"/>
        </w:rPr>
        <w:t>для предоставления финансовой поддержки, которые находятся</w:t>
      </w:r>
    </w:p>
    <w:p w:rsidR="00BE5B91" w:rsidRDefault="00BE5B91" w:rsidP="00BE5B91">
      <w:pPr>
        <w:pStyle w:val="ConsPlusTitle"/>
        <w:jc w:val="center"/>
        <w:rPr>
          <w:rFonts w:ascii="Arial" w:hAnsi="Arial" w:cs="Arial"/>
          <w:sz w:val="24"/>
          <w:szCs w:val="24"/>
        </w:rPr>
      </w:pPr>
      <w:r>
        <w:rPr>
          <w:rFonts w:ascii="Arial" w:hAnsi="Arial" w:cs="Arial"/>
          <w:sz w:val="24"/>
          <w:szCs w:val="24"/>
        </w:rPr>
        <w:t>в распоряжении органов власти, органов местного</w:t>
      </w:r>
    </w:p>
    <w:p w:rsidR="00BE5B91" w:rsidRDefault="00BE5B91" w:rsidP="00BE5B91">
      <w:pPr>
        <w:pStyle w:val="ConsPlusTitle"/>
        <w:jc w:val="center"/>
        <w:rPr>
          <w:rFonts w:ascii="Arial" w:hAnsi="Arial" w:cs="Arial"/>
          <w:sz w:val="24"/>
          <w:szCs w:val="24"/>
        </w:rPr>
      </w:pPr>
      <w:r>
        <w:rPr>
          <w:rFonts w:ascii="Arial" w:hAnsi="Arial" w:cs="Arial"/>
          <w:sz w:val="24"/>
          <w:szCs w:val="24"/>
        </w:rPr>
        <w:t>самоуправления</w:t>
      </w:r>
    </w:p>
    <w:p w:rsidR="00BE5B91" w:rsidRDefault="00BE5B91" w:rsidP="00BE5B91">
      <w:pPr>
        <w:pStyle w:val="ConsPlusNormal"/>
        <w:ind w:firstLine="540"/>
        <w:jc w:val="both"/>
        <w:rPr>
          <w:rFonts w:ascii="Arial" w:hAnsi="Arial" w:cs="Arial"/>
          <w:sz w:val="24"/>
          <w:szCs w:val="24"/>
        </w:rPr>
      </w:pPr>
      <w:bookmarkStart w:id="5" w:name="P176"/>
      <w:bookmarkEnd w:id="5"/>
      <w:r>
        <w:rPr>
          <w:rFonts w:ascii="Arial" w:hAnsi="Arial" w:cs="Arial"/>
          <w:sz w:val="24"/>
          <w:szCs w:val="24"/>
        </w:rPr>
        <w:t xml:space="preserve">10.1. Администрация в порядке межведомственного электронного информационного взаимодействия в целях получения документов и информации для определения соответствия Заявителя </w:t>
      </w:r>
      <w:hyperlink r:id="rId22" w:anchor="P2928" w:history="1">
        <w:r>
          <w:rPr>
            <w:rStyle w:val="a3"/>
            <w:rFonts w:ascii="Arial" w:hAnsi="Arial" w:cs="Arial"/>
            <w:color w:val="auto"/>
            <w:sz w:val="24"/>
            <w:szCs w:val="24"/>
            <w:u w:val="none"/>
          </w:rPr>
          <w:t>критериям</w:t>
        </w:r>
      </w:hyperlink>
      <w:r>
        <w:rPr>
          <w:rFonts w:ascii="Arial" w:hAnsi="Arial" w:cs="Arial"/>
          <w:sz w:val="24"/>
          <w:szCs w:val="24"/>
        </w:rPr>
        <w:t xml:space="preserve"> и требованиям, указанным в приложении № 12 к настоящему Порядку, запрашивает:</w:t>
      </w:r>
    </w:p>
    <w:p w:rsidR="00BE5B91" w:rsidRDefault="00BE5B91" w:rsidP="00BE5B91">
      <w:pPr>
        <w:pStyle w:val="ConsPlusNormal"/>
        <w:ind w:firstLine="540"/>
        <w:jc w:val="both"/>
        <w:rPr>
          <w:rFonts w:ascii="Arial" w:hAnsi="Arial" w:cs="Arial"/>
          <w:sz w:val="24"/>
          <w:szCs w:val="24"/>
        </w:rPr>
      </w:pPr>
      <w:bookmarkStart w:id="6" w:name="P177"/>
      <w:bookmarkEnd w:id="6"/>
      <w:r>
        <w:rPr>
          <w:rFonts w:ascii="Arial" w:hAnsi="Arial" w:cs="Arial"/>
          <w:sz w:val="24"/>
          <w:szCs w:val="24"/>
        </w:rPr>
        <w:t>10.1.1. В Федеральной налоговой службе:</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а) сведения из Единого государственного реестра юридических лиц в случае обращения за предоставлением финансовой поддержки юридического лица;</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б) сведения из Единого государственного реестра индивидуальных предпринимателей в случае обращения за предоставлением финансовой поддержки индивидуального предпринимателя;</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в) сведения о наличии (отсутствии) задолженности по уплате налогов, сборов, пеней, штрафов;</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lastRenderedPageBreak/>
        <w:t>г) сведения о среднесписочной численности работников за предшествующий календарный год.</w:t>
      </w:r>
    </w:p>
    <w:p w:rsidR="00BE5B91" w:rsidRDefault="00BE5B91" w:rsidP="00BE5B91">
      <w:pPr>
        <w:pStyle w:val="ConsPlusNormal"/>
        <w:ind w:firstLine="540"/>
        <w:jc w:val="both"/>
        <w:rPr>
          <w:rFonts w:ascii="Arial" w:hAnsi="Arial" w:cs="Arial"/>
          <w:sz w:val="24"/>
          <w:szCs w:val="24"/>
        </w:rPr>
      </w:pPr>
      <w:bookmarkStart w:id="7" w:name="P182"/>
      <w:bookmarkEnd w:id="7"/>
      <w:r>
        <w:rPr>
          <w:rFonts w:ascii="Arial" w:hAnsi="Arial" w:cs="Arial"/>
          <w:sz w:val="24"/>
          <w:szCs w:val="24"/>
        </w:rPr>
        <w:t xml:space="preserve">10.1.2. В Федеральной службе государственной регистрации, кадастра и картографии - сведения из Единого государственного реестра недвижимости при обращении Заявителя по вопросу, указанному в </w:t>
      </w:r>
      <w:hyperlink r:id="rId23" w:anchor="P1890" w:history="1">
        <w:r>
          <w:rPr>
            <w:rStyle w:val="a3"/>
            <w:rFonts w:ascii="Arial" w:hAnsi="Arial" w:cs="Arial"/>
            <w:color w:val="auto"/>
            <w:sz w:val="24"/>
            <w:szCs w:val="24"/>
            <w:u w:val="none"/>
          </w:rPr>
          <w:t>пункте 3 раздела IV</w:t>
        </w:r>
      </w:hyperlink>
      <w:r>
        <w:rPr>
          <w:rFonts w:ascii="Arial" w:hAnsi="Arial" w:cs="Arial"/>
          <w:sz w:val="24"/>
          <w:szCs w:val="24"/>
        </w:rPr>
        <w:t xml:space="preserve"> приложения № 11 к настоящему Порядку, с целью подтверждения права на объект недвижимости.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10.2. Непредставление (несвоевременное представление) указанными органами государственной власти документов и информации не может являться основанием для отказа в предоставлении Заявителю финансовой 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10.3. Должностное лицо органа, указанного в </w:t>
      </w:r>
      <w:hyperlink r:id="rId24" w:anchor="P177" w:history="1">
        <w:r>
          <w:rPr>
            <w:rStyle w:val="a3"/>
            <w:rFonts w:ascii="Arial" w:hAnsi="Arial" w:cs="Arial"/>
            <w:color w:val="auto"/>
            <w:sz w:val="24"/>
            <w:szCs w:val="24"/>
            <w:u w:val="none"/>
          </w:rPr>
          <w:t>пунктах 10.1.1</w:t>
        </w:r>
      </w:hyperlink>
      <w:r>
        <w:rPr>
          <w:rFonts w:ascii="Arial" w:hAnsi="Arial" w:cs="Arial"/>
          <w:sz w:val="24"/>
          <w:szCs w:val="24"/>
        </w:rPr>
        <w:t xml:space="preserve"> и </w:t>
      </w:r>
      <w:hyperlink r:id="rId25" w:anchor="P182" w:history="1">
        <w:r>
          <w:rPr>
            <w:rStyle w:val="a3"/>
            <w:rFonts w:ascii="Arial" w:hAnsi="Arial" w:cs="Arial"/>
            <w:color w:val="auto"/>
            <w:sz w:val="24"/>
            <w:szCs w:val="24"/>
            <w:u w:val="none"/>
          </w:rPr>
          <w:t>10.1.2</w:t>
        </w:r>
      </w:hyperlink>
      <w:r>
        <w:rPr>
          <w:rFonts w:ascii="Arial" w:hAnsi="Arial" w:cs="Arial"/>
          <w:sz w:val="24"/>
          <w:szCs w:val="24"/>
        </w:rPr>
        <w:t>, не представивший (несвоевременно представивший) запрошенные и находящиеся в распоряжении документы или информацию, подлежит административной, дисциплинарной или иной ответственности в соответствии с законодательством Российской Федерации.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10.4. Документы, указанные в </w:t>
      </w:r>
      <w:hyperlink r:id="rId26" w:anchor="P176" w:history="1">
        <w:r>
          <w:rPr>
            <w:rStyle w:val="a3"/>
            <w:rFonts w:ascii="Arial" w:hAnsi="Arial" w:cs="Arial"/>
            <w:color w:val="auto"/>
            <w:sz w:val="24"/>
            <w:szCs w:val="24"/>
            <w:u w:val="none"/>
          </w:rPr>
          <w:t>пункте 10.1</w:t>
        </w:r>
      </w:hyperlink>
      <w:r>
        <w:rPr>
          <w:rFonts w:ascii="Arial" w:hAnsi="Arial" w:cs="Arial"/>
          <w:sz w:val="24"/>
          <w:szCs w:val="24"/>
        </w:rPr>
        <w:t xml:space="preserve"> настоящего Порядка могут быть представлены Заявителем самостоятельно по собственной инициативе. Непредставление Заявителем указанных документов не является основанием для отказа Заявителю в предоставлении финансовой поддержки.</w:t>
      </w:r>
    </w:p>
    <w:p w:rsidR="00BE5B91" w:rsidRDefault="00BE5B91" w:rsidP="00BE5B91">
      <w:pPr>
        <w:pStyle w:val="ConsPlusTitle"/>
        <w:jc w:val="center"/>
        <w:outlineLvl w:val="2"/>
        <w:rPr>
          <w:rFonts w:ascii="Arial" w:hAnsi="Arial" w:cs="Arial"/>
          <w:sz w:val="24"/>
          <w:szCs w:val="24"/>
        </w:rPr>
      </w:pPr>
      <w:bookmarkStart w:id="8" w:name="P187"/>
      <w:bookmarkEnd w:id="8"/>
      <w:r>
        <w:rPr>
          <w:rFonts w:ascii="Arial" w:hAnsi="Arial" w:cs="Arial"/>
          <w:sz w:val="24"/>
          <w:szCs w:val="24"/>
        </w:rPr>
        <w:t>11. Исчерпывающий перечень оснований для отказа в приеме</w:t>
      </w:r>
    </w:p>
    <w:p w:rsidR="00BE5B91" w:rsidRDefault="00BE5B91" w:rsidP="00BE5B91">
      <w:pPr>
        <w:pStyle w:val="ConsPlusTitle"/>
        <w:jc w:val="center"/>
        <w:rPr>
          <w:rFonts w:ascii="Arial" w:hAnsi="Arial" w:cs="Arial"/>
          <w:sz w:val="24"/>
          <w:szCs w:val="24"/>
        </w:rPr>
      </w:pPr>
      <w:r>
        <w:rPr>
          <w:rFonts w:ascii="Arial" w:hAnsi="Arial" w:cs="Arial"/>
          <w:sz w:val="24"/>
          <w:szCs w:val="24"/>
        </w:rPr>
        <w:t xml:space="preserve">документов, необходимых для предоставления </w:t>
      </w:r>
      <w:proofErr w:type="gramStart"/>
      <w:r>
        <w:rPr>
          <w:rFonts w:ascii="Arial" w:hAnsi="Arial" w:cs="Arial"/>
          <w:sz w:val="24"/>
          <w:szCs w:val="24"/>
        </w:rPr>
        <w:t>финансовой</w:t>
      </w:r>
      <w:proofErr w:type="gramEnd"/>
    </w:p>
    <w:p w:rsidR="00BE5B91" w:rsidRDefault="00BE5B91" w:rsidP="00BE5B91">
      <w:pPr>
        <w:pStyle w:val="ConsPlusTitle"/>
        <w:jc w:val="center"/>
        <w:rPr>
          <w:rFonts w:ascii="Arial" w:hAnsi="Arial" w:cs="Arial"/>
          <w:sz w:val="24"/>
          <w:szCs w:val="24"/>
        </w:rPr>
      </w:pPr>
      <w:r>
        <w:rPr>
          <w:rFonts w:ascii="Arial" w:hAnsi="Arial" w:cs="Arial"/>
          <w:sz w:val="24"/>
          <w:szCs w:val="24"/>
        </w:rPr>
        <w:t>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11.1. Основаниями для отказа в приеме документов, необходимых для предоставления финансовой поддержки, являются:</w:t>
      </w:r>
    </w:p>
    <w:p w:rsidR="00BE5B91" w:rsidRDefault="00BE5B91" w:rsidP="00BE5B91">
      <w:pPr>
        <w:pStyle w:val="ConsPlusNormal"/>
        <w:ind w:firstLine="540"/>
        <w:jc w:val="both"/>
        <w:rPr>
          <w:rFonts w:ascii="Arial" w:hAnsi="Arial" w:cs="Arial"/>
          <w:sz w:val="24"/>
          <w:szCs w:val="24"/>
        </w:rPr>
      </w:pPr>
      <w:bookmarkStart w:id="9" w:name="P192"/>
      <w:bookmarkEnd w:id="9"/>
      <w:r>
        <w:rPr>
          <w:rFonts w:ascii="Arial" w:hAnsi="Arial" w:cs="Arial"/>
          <w:sz w:val="24"/>
          <w:szCs w:val="24"/>
        </w:rPr>
        <w:t>11.1.1 Обращение за предоставлением финансовой поддержки, не предусмотренной настоящим Порядком.</w:t>
      </w:r>
    </w:p>
    <w:p w:rsidR="00BE5B91" w:rsidRDefault="00BE5B91" w:rsidP="00BE5B91">
      <w:pPr>
        <w:pStyle w:val="ConsPlusNormal"/>
        <w:ind w:firstLine="540"/>
        <w:jc w:val="both"/>
        <w:rPr>
          <w:rFonts w:ascii="Arial" w:hAnsi="Arial" w:cs="Arial"/>
          <w:sz w:val="24"/>
          <w:szCs w:val="24"/>
        </w:rPr>
      </w:pPr>
      <w:bookmarkStart w:id="10" w:name="P193"/>
      <w:bookmarkEnd w:id="10"/>
      <w:r>
        <w:rPr>
          <w:rFonts w:ascii="Arial" w:hAnsi="Arial" w:cs="Arial"/>
          <w:sz w:val="24"/>
          <w:szCs w:val="24"/>
        </w:rPr>
        <w:t xml:space="preserve">11.1.2. Обращение за предоставлением финансовой поддержки в сроки, не предусмотренные извещением о проведении конкурсного отбора, указанным в </w:t>
      </w:r>
      <w:hyperlink r:id="rId27" w:anchor="P141" w:history="1">
        <w:r>
          <w:rPr>
            <w:rStyle w:val="a3"/>
            <w:rFonts w:ascii="Arial" w:hAnsi="Arial" w:cs="Arial"/>
            <w:color w:val="auto"/>
            <w:sz w:val="24"/>
            <w:szCs w:val="24"/>
            <w:u w:val="none"/>
          </w:rPr>
          <w:t>пункте 7.1</w:t>
        </w:r>
      </w:hyperlink>
      <w:r>
        <w:rPr>
          <w:rFonts w:ascii="Arial" w:hAnsi="Arial" w:cs="Arial"/>
          <w:sz w:val="24"/>
          <w:szCs w:val="24"/>
        </w:rPr>
        <w:t xml:space="preserve"> настоящего Порядка.</w:t>
      </w:r>
    </w:p>
    <w:p w:rsidR="00BE5B91" w:rsidRDefault="00BE5B91" w:rsidP="00BE5B91">
      <w:pPr>
        <w:pStyle w:val="ConsPlusNormal"/>
        <w:ind w:firstLine="540"/>
        <w:jc w:val="both"/>
        <w:rPr>
          <w:rFonts w:ascii="Arial" w:hAnsi="Arial" w:cs="Arial"/>
          <w:sz w:val="24"/>
          <w:szCs w:val="24"/>
        </w:rPr>
      </w:pPr>
      <w:bookmarkStart w:id="11" w:name="P194"/>
      <w:bookmarkEnd w:id="11"/>
      <w:r>
        <w:rPr>
          <w:rFonts w:ascii="Arial" w:hAnsi="Arial" w:cs="Arial"/>
          <w:sz w:val="24"/>
          <w:szCs w:val="24"/>
        </w:rPr>
        <w:t>11.1.3. Обращение за предоставлением финансовой поддержки без предъявления документа, позволяющего установить личность Заявителя.</w:t>
      </w:r>
    </w:p>
    <w:p w:rsidR="00BE5B91" w:rsidRDefault="00BE5B91" w:rsidP="00BE5B91">
      <w:pPr>
        <w:pStyle w:val="ConsPlusNormal"/>
        <w:ind w:firstLine="540"/>
        <w:jc w:val="both"/>
        <w:rPr>
          <w:rFonts w:ascii="Arial" w:hAnsi="Arial" w:cs="Arial"/>
          <w:sz w:val="24"/>
          <w:szCs w:val="24"/>
        </w:rPr>
      </w:pPr>
      <w:bookmarkStart w:id="12" w:name="P195"/>
      <w:bookmarkEnd w:id="12"/>
      <w:r>
        <w:rPr>
          <w:rFonts w:ascii="Arial" w:hAnsi="Arial" w:cs="Arial"/>
          <w:sz w:val="24"/>
          <w:szCs w:val="24"/>
        </w:rPr>
        <w:t xml:space="preserve">11.1.4. Обращение за предоставлением финансовой поддержки без предъявления документа, удостоверяющего полномочия Заявителя (в случае обращения представителя Заявителя, указанного в </w:t>
      </w:r>
      <w:hyperlink r:id="rId28" w:anchor="P52" w:history="1">
        <w:r>
          <w:rPr>
            <w:rStyle w:val="a3"/>
            <w:rFonts w:ascii="Arial" w:hAnsi="Arial" w:cs="Arial"/>
            <w:color w:val="auto"/>
            <w:sz w:val="24"/>
            <w:szCs w:val="24"/>
            <w:u w:val="none"/>
          </w:rPr>
          <w:t>пункте 2.1</w:t>
        </w:r>
      </w:hyperlink>
      <w:r>
        <w:rPr>
          <w:rFonts w:ascii="Arial" w:hAnsi="Arial" w:cs="Arial"/>
          <w:sz w:val="24"/>
          <w:szCs w:val="24"/>
        </w:rPr>
        <w:t xml:space="preserve"> настоящего Порядка).</w:t>
      </w:r>
    </w:p>
    <w:p w:rsidR="00BE5B91" w:rsidRDefault="00BE5B91" w:rsidP="00BE5B91">
      <w:pPr>
        <w:pStyle w:val="ConsPlusNormal"/>
        <w:ind w:firstLine="540"/>
        <w:jc w:val="both"/>
        <w:rPr>
          <w:rFonts w:ascii="Arial" w:hAnsi="Arial" w:cs="Arial"/>
          <w:sz w:val="24"/>
          <w:szCs w:val="24"/>
        </w:rPr>
      </w:pPr>
      <w:bookmarkStart w:id="13" w:name="P196"/>
      <w:bookmarkEnd w:id="13"/>
      <w:r>
        <w:rPr>
          <w:rFonts w:ascii="Arial" w:hAnsi="Arial" w:cs="Arial"/>
          <w:sz w:val="24"/>
          <w:szCs w:val="24"/>
        </w:rPr>
        <w:t xml:space="preserve">11.1.5. Заявителем представлен неполный комплект документов, необходимых для предоставления финансовой поддержки, перечень которых приведен в </w:t>
      </w:r>
      <w:hyperlink r:id="rId29" w:anchor="P153" w:history="1">
        <w:r>
          <w:rPr>
            <w:rStyle w:val="a3"/>
            <w:rFonts w:ascii="Arial" w:hAnsi="Arial" w:cs="Arial"/>
            <w:color w:val="auto"/>
            <w:sz w:val="24"/>
            <w:szCs w:val="24"/>
            <w:u w:val="none"/>
          </w:rPr>
          <w:t>пункте 9</w:t>
        </w:r>
      </w:hyperlink>
      <w:r>
        <w:rPr>
          <w:rFonts w:ascii="Arial" w:hAnsi="Arial" w:cs="Arial"/>
          <w:sz w:val="24"/>
          <w:szCs w:val="24"/>
        </w:rPr>
        <w:t xml:space="preserve"> настоящего Порядка, в </w:t>
      </w:r>
      <w:hyperlink r:id="rId30" w:anchor="P1461" w:history="1">
        <w:r>
          <w:rPr>
            <w:rStyle w:val="a3"/>
            <w:rFonts w:ascii="Arial" w:hAnsi="Arial" w:cs="Arial"/>
            <w:color w:val="auto"/>
            <w:sz w:val="24"/>
            <w:szCs w:val="24"/>
            <w:u w:val="none"/>
          </w:rPr>
          <w:t>разделах I</w:t>
        </w:r>
      </w:hyperlink>
      <w:r>
        <w:rPr>
          <w:rFonts w:ascii="Arial" w:hAnsi="Arial" w:cs="Arial"/>
          <w:sz w:val="24"/>
          <w:szCs w:val="24"/>
        </w:rPr>
        <w:t xml:space="preserve">, </w:t>
      </w:r>
      <w:hyperlink r:id="rId31" w:anchor="P2885" w:history="1">
        <w:r>
          <w:rPr>
            <w:rStyle w:val="a3"/>
            <w:rFonts w:ascii="Arial" w:hAnsi="Arial" w:cs="Arial"/>
            <w:color w:val="auto"/>
            <w:sz w:val="24"/>
            <w:szCs w:val="24"/>
            <w:u w:val="none"/>
          </w:rPr>
          <w:t>V</w:t>
        </w:r>
      </w:hyperlink>
      <w:r>
        <w:rPr>
          <w:rFonts w:ascii="Arial" w:hAnsi="Arial" w:cs="Arial"/>
          <w:sz w:val="24"/>
          <w:szCs w:val="24"/>
        </w:rPr>
        <w:t xml:space="preserve"> - </w:t>
      </w:r>
      <w:hyperlink r:id="rId32" w:anchor="P2891" w:history="1">
        <w:r>
          <w:rPr>
            <w:rStyle w:val="a3"/>
            <w:rFonts w:ascii="Arial" w:hAnsi="Arial" w:cs="Arial"/>
            <w:color w:val="auto"/>
            <w:sz w:val="24"/>
            <w:szCs w:val="24"/>
            <w:u w:val="none"/>
          </w:rPr>
          <w:t>VI</w:t>
        </w:r>
      </w:hyperlink>
      <w:r>
        <w:rPr>
          <w:rFonts w:ascii="Arial" w:hAnsi="Arial" w:cs="Arial"/>
          <w:sz w:val="24"/>
          <w:szCs w:val="24"/>
        </w:rPr>
        <w:t xml:space="preserve"> приложения   № 11 к настоящему Порядку.</w:t>
      </w:r>
    </w:p>
    <w:p w:rsidR="00BE5B91" w:rsidRDefault="00BE5B91" w:rsidP="00BE5B91">
      <w:pPr>
        <w:pStyle w:val="ConsPlusNormal"/>
        <w:ind w:firstLine="540"/>
        <w:jc w:val="both"/>
        <w:rPr>
          <w:rFonts w:ascii="Arial" w:hAnsi="Arial" w:cs="Arial"/>
          <w:sz w:val="24"/>
          <w:szCs w:val="24"/>
        </w:rPr>
      </w:pPr>
      <w:bookmarkStart w:id="14" w:name="P197"/>
      <w:bookmarkEnd w:id="14"/>
      <w:r>
        <w:rPr>
          <w:rFonts w:ascii="Arial" w:hAnsi="Arial" w:cs="Arial"/>
          <w:sz w:val="24"/>
          <w:szCs w:val="24"/>
        </w:rPr>
        <w:t>11.1.6. Документы, необходимые для предоставления финансовой поддержки утратили силу, а именно:</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документ, подтверждающий назначение на должность (избрание) руководителя;</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документ о назначении на должность главного бухгалтера;</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справка, подтверждающая уплату первого взноса (аванса) при заключении договора лизинга и исполнение текущих обязательств по перечислению лизинговых платежей по договорам лизинга в сроки и в объемах, которые установлены графиком лизинговых платежей.</w:t>
      </w:r>
    </w:p>
    <w:p w:rsidR="00BE5B91" w:rsidRDefault="00BE5B91" w:rsidP="00BE5B91">
      <w:pPr>
        <w:pStyle w:val="ConsPlusNormal"/>
        <w:ind w:firstLine="540"/>
        <w:jc w:val="both"/>
        <w:rPr>
          <w:rFonts w:ascii="Arial" w:hAnsi="Arial" w:cs="Arial"/>
          <w:sz w:val="24"/>
          <w:szCs w:val="24"/>
        </w:rPr>
      </w:pPr>
      <w:bookmarkStart w:id="15" w:name="P201"/>
      <w:bookmarkEnd w:id="15"/>
      <w:r>
        <w:rPr>
          <w:rFonts w:ascii="Arial" w:hAnsi="Arial" w:cs="Arial"/>
          <w:sz w:val="24"/>
          <w:szCs w:val="24"/>
        </w:rPr>
        <w:t>11.1.7. Некорректное заполнение обязательных полей в форме интерактивного Заявления на РПГУ (отсутствие заполнения, недостоверное, неполное либо неправильное, не соответствующее требованиям, установленным настоящим Порядком).</w:t>
      </w:r>
    </w:p>
    <w:p w:rsidR="00BE5B91" w:rsidRDefault="00BE5B91" w:rsidP="00BE5B91">
      <w:pPr>
        <w:pStyle w:val="ConsPlusNormal"/>
        <w:ind w:firstLine="540"/>
        <w:jc w:val="both"/>
        <w:rPr>
          <w:rFonts w:ascii="Arial" w:hAnsi="Arial" w:cs="Arial"/>
          <w:sz w:val="24"/>
          <w:szCs w:val="24"/>
        </w:rPr>
      </w:pPr>
      <w:bookmarkStart w:id="16" w:name="P202"/>
      <w:bookmarkEnd w:id="16"/>
      <w:r>
        <w:rPr>
          <w:rFonts w:ascii="Arial" w:hAnsi="Arial" w:cs="Arial"/>
          <w:sz w:val="24"/>
          <w:szCs w:val="24"/>
        </w:rPr>
        <w:lastRenderedPageBreak/>
        <w:t xml:space="preserve">11.1.8. Представление электронных образов документов посредством РПГУ не позволяет в полном объеме прочитать текст документа и/или распознать реквизиты документов, перечень которых приведен в </w:t>
      </w:r>
      <w:hyperlink r:id="rId33" w:anchor="P153" w:history="1">
        <w:r>
          <w:rPr>
            <w:rStyle w:val="a3"/>
            <w:rFonts w:ascii="Arial" w:hAnsi="Arial" w:cs="Arial"/>
            <w:color w:val="auto"/>
            <w:sz w:val="24"/>
            <w:szCs w:val="24"/>
            <w:u w:val="none"/>
          </w:rPr>
          <w:t>пункте 9</w:t>
        </w:r>
      </w:hyperlink>
      <w:r>
        <w:rPr>
          <w:rFonts w:ascii="Arial" w:hAnsi="Arial" w:cs="Arial"/>
          <w:sz w:val="24"/>
          <w:szCs w:val="24"/>
        </w:rPr>
        <w:t xml:space="preserve"> настоящего Порядка, в </w:t>
      </w:r>
      <w:hyperlink r:id="rId34" w:anchor="P1461" w:history="1">
        <w:r>
          <w:rPr>
            <w:rStyle w:val="a3"/>
            <w:rFonts w:ascii="Arial" w:hAnsi="Arial" w:cs="Arial"/>
            <w:color w:val="auto"/>
            <w:sz w:val="24"/>
            <w:szCs w:val="24"/>
            <w:u w:val="none"/>
          </w:rPr>
          <w:t>разделах I</w:t>
        </w:r>
      </w:hyperlink>
      <w:r>
        <w:rPr>
          <w:rFonts w:ascii="Arial" w:hAnsi="Arial" w:cs="Arial"/>
          <w:sz w:val="24"/>
          <w:szCs w:val="24"/>
        </w:rPr>
        <w:t xml:space="preserve">, </w:t>
      </w:r>
      <w:hyperlink r:id="rId35" w:anchor="P2885" w:history="1">
        <w:r>
          <w:rPr>
            <w:rStyle w:val="a3"/>
            <w:rFonts w:ascii="Arial" w:hAnsi="Arial" w:cs="Arial"/>
            <w:color w:val="auto"/>
            <w:sz w:val="24"/>
            <w:szCs w:val="24"/>
            <w:u w:val="none"/>
          </w:rPr>
          <w:t>V</w:t>
        </w:r>
      </w:hyperlink>
      <w:r>
        <w:rPr>
          <w:rFonts w:ascii="Arial" w:hAnsi="Arial" w:cs="Arial"/>
          <w:sz w:val="24"/>
          <w:szCs w:val="24"/>
        </w:rPr>
        <w:t xml:space="preserve"> - </w:t>
      </w:r>
      <w:hyperlink r:id="rId36" w:anchor="P2891" w:history="1">
        <w:r>
          <w:rPr>
            <w:rStyle w:val="a3"/>
            <w:rFonts w:ascii="Arial" w:hAnsi="Arial" w:cs="Arial"/>
            <w:color w:val="auto"/>
            <w:sz w:val="24"/>
            <w:szCs w:val="24"/>
            <w:u w:val="none"/>
          </w:rPr>
          <w:t>VI</w:t>
        </w:r>
      </w:hyperlink>
      <w:r>
        <w:rPr>
          <w:rFonts w:ascii="Arial" w:hAnsi="Arial" w:cs="Arial"/>
          <w:sz w:val="24"/>
          <w:szCs w:val="24"/>
        </w:rPr>
        <w:t xml:space="preserve"> приложения № 11 к настоящему Порядку.</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11.2. </w:t>
      </w:r>
      <w:hyperlink r:id="rId37" w:anchor="P2964" w:history="1">
        <w:proofErr w:type="gramStart"/>
        <w:r>
          <w:rPr>
            <w:rStyle w:val="a3"/>
            <w:rFonts w:ascii="Arial" w:hAnsi="Arial" w:cs="Arial"/>
            <w:color w:val="auto"/>
            <w:sz w:val="24"/>
            <w:szCs w:val="24"/>
            <w:u w:val="none"/>
          </w:rPr>
          <w:t>Решение</w:t>
        </w:r>
      </w:hyperlink>
      <w:r>
        <w:rPr>
          <w:rFonts w:ascii="Arial" w:hAnsi="Arial" w:cs="Arial"/>
          <w:sz w:val="24"/>
          <w:szCs w:val="24"/>
        </w:rPr>
        <w:t xml:space="preserve"> об отказе в приеме документов, необходимых для предоставления финансовой поддержки, по форме, приведенной в приложении № 13 к настоящему Порядку, в виде электронного документа, подписанного ЭП уполномоченного лица структурного подразделения Администрации, с указанием причин отказа направляется в Личный кабинет Заявителя на РПГУ не позднее одного рабочего дня, следующего за днем подачи Заявления.</w:t>
      </w:r>
      <w:proofErr w:type="gramEnd"/>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11.3. Выдача решения об отказе в приеме Заявления, в случае обращения Заявителя в Администрацию в иных формах, установленных законодательством Российской Федерации, осуществляется в соответствие с законодательством Российской Федерации.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11.4. Отказ в приеме документов, необходимых для предоставления финансовой поддержки, не препятствует повторному обращению Заявителя в Администрацию до даты окончания приема Заявлений на предоставление финансовой поддержки, установленной извещением о проведении конкурсного отбора.</w:t>
      </w:r>
    </w:p>
    <w:p w:rsidR="00BE5B91" w:rsidRDefault="00BE5B91" w:rsidP="00BE5B91">
      <w:pPr>
        <w:pStyle w:val="ConsPlusTitle"/>
        <w:jc w:val="center"/>
        <w:outlineLvl w:val="2"/>
        <w:rPr>
          <w:rFonts w:ascii="Arial" w:hAnsi="Arial" w:cs="Arial"/>
          <w:sz w:val="24"/>
          <w:szCs w:val="24"/>
        </w:rPr>
      </w:pPr>
      <w:bookmarkStart w:id="17" w:name="P207"/>
      <w:bookmarkEnd w:id="17"/>
      <w:r>
        <w:rPr>
          <w:rFonts w:ascii="Arial" w:hAnsi="Arial" w:cs="Arial"/>
          <w:sz w:val="24"/>
          <w:szCs w:val="24"/>
        </w:rPr>
        <w:t>12. Исчерпывающий перечень оснований для отказа</w:t>
      </w:r>
    </w:p>
    <w:p w:rsidR="00BE5B91" w:rsidRDefault="00BE5B91" w:rsidP="00BE5B91">
      <w:pPr>
        <w:pStyle w:val="ConsPlusTitle"/>
        <w:jc w:val="center"/>
        <w:rPr>
          <w:rFonts w:ascii="Arial" w:hAnsi="Arial" w:cs="Arial"/>
          <w:sz w:val="24"/>
          <w:szCs w:val="24"/>
        </w:rPr>
      </w:pPr>
      <w:r>
        <w:rPr>
          <w:rFonts w:ascii="Arial" w:hAnsi="Arial" w:cs="Arial"/>
          <w:sz w:val="24"/>
          <w:szCs w:val="24"/>
        </w:rPr>
        <w:t>в предоставлении финансовой 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12.1. Основаниями для отказа в предоставлении финансовой поддержки являются:</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12.1.1. Несоответствие Заявителя </w:t>
      </w:r>
      <w:hyperlink r:id="rId38" w:anchor="P2928" w:history="1">
        <w:r>
          <w:rPr>
            <w:rStyle w:val="a3"/>
            <w:rFonts w:ascii="Arial" w:hAnsi="Arial" w:cs="Arial"/>
            <w:color w:val="auto"/>
            <w:sz w:val="24"/>
            <w:szCs w:val="24"/>
            <w:u w:val="none"/>
          </w:rPr>
          <w:t>критериям</w:t>
        </w:r>
      </w:hyperlink>
      <w:r>
        <w:rPr>
          <w:rFonts w:ascii="Arial" w:hAnsi="Arial" w:cs="Arial"/>
          <w:sz w:val="24"/>
          <w:szCs w:val="24"/>
        </w:rPr>
        <w:t xml:space="preserve"> и требованиям, установленным Федеральным </w:t>
      </w:r>
      <w:hyperlink r:id="rId39" w:history="1">
        <w:r>
          <w:rPr>
            <w:rStyle w:val="a3"/>
            <w:rFonts w:ascii="Arial" w:hAnsi="Arial" w:cs="Arial"/>
            <w:color w:val="auto"/>
            <w:sz w:val="24"/>
            <w:szCs w:val="24"/>
            <w:u w:val="none"/>
          </w:rPr>
          <w:t>законом</w:t>
        </w:r>
      </w:hyperlink>
      <w:r>
        <w:rPr>
          <w:rFonts w:ascii="Arial" w:hAnsi="Arial" w:cs="Arial"/>
          <w:sz w:val="24"/>
          <w:szCs w:val="24"/>
        </w:rPr>
        <w:t xml:space="preserve"> от 24.07.2007 № 209-ФЗ "О развитии малого и среднего предпринимательства в Российской Федерации" и подпрограммой III «Развитие малого и среднего предпринимательства» муниципальной программы «Предпринимательство», приведенным в приложении № 12 к настоящему Порядку.</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12.1.2. Несоответствие произведенных Заявителем затрат требованиям, установленным Порядком Конкурсного отбора Заявлений на предоставление субсидии из бюджета городского округа Люберцы на частичную компенсацию субъектам малого и среднего предпринимательства затрат, в ходе реализации мероприятий подпрограммы «Развитие малого и среднего предпринимательства» муниципальной программы «Предпринимательство».</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12.1.3. Заявителем представлен неполный комплект документов, необходимых для предоставления финансовой поддержки, перечень которых приведен в </w:t>
      </w:r>
      <w:hyperlink r:id="rId40" w:anchor="P1516" w:history="1">
        <w:r>
          <w:rPr>
            <w:rStyle w:val="a3"/>
            <w:rFonts w:ascii="Arial" w:hAnsi="Arial" w:cs="Arial"/>
            <w:color w:val="auto"/>
            <w:sz w:val="24"/>
            <w:szCs w:val="24"/>
            <w:u w:val="none"/>
          </w:rPr>
          <w:t>разделах II</w:t>
        </w:r>
      </w:hyperlink>
      <w:r>
        <w:rPr>
          <w:rFonts w:ascii="Arial" w:hAnsi="Arial" w:cs="Arial"/>
          <w:sz w:val="24"/>
          <w:szCs w:val="24"/>
        </w:rPr>
        <w:t xml:space="preserve"> - </w:t>
      </w:r>
      <w:hyperlink r:id="rId41" w:anchor="P1737" w:history="1">
        <w:r>
          <w:rPr>
            <w:rStyle w:val="a3"/>
            <w:rFonts w:ascii="Arial" w:hAnsi="Arial" w:cs="Arial"/>
            <w:color w:val="auto"/>
            <w:sz w:val="24"/>
            <w:szCs w:val="24"/>
            <w:u w:val="none"/>
          </w:rPr>
          <w:t>IV</w:t>
        </w:r>
      </w:hyperlink>
      <w:r>
        <w:rPr>
          <w:rFonts w:ascii="Arial" w:hAnsi="Arial" w:cs="Arial"/>
          <w:sz w:val="24"/>
          <w:szCs w:val="24"/>
        </w:rPr>
        <w:t xml:space="preserve"> приложения № 11 к настоящему Порядку;</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12.1.4. Несоответствие представленных документов по форме или содержанию требованиям законодательства Российской Федерации и настоящего Порядка.</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12.1.5. Наличие нечитаемых исправлений в представленных документах, перечень которых приведен в </w:t>
      </w:r>
      <w:hyperlink r:id="rId42" w:anchor="P1516" w:history="1">
        <w:r>
          <w:rPr>
            <w:rStyle w:val="a3"/>
            <w:rFonts w:ascii="Arial" w:hAnsi="Arial" w:cs="Arial"/>
            <w:color w:val="auto"/>
            <w:sz w:val="24"/>
            <w:szCs w:val="24"/>
            <w:u w:val="none"/>
          </w:rPr>
          <w:t>разделах II</w:t>
        </w:r>
      </w:hyperlink>
      <w:r>
        <w:rPr>
          <w:rFonts w:ascii="Arial" w:hAnsi="Arial" w:cs="Arial"/>
          <w:sz w:val="24"/>
          <w:szCs w:val="24"/>
        </w:rPr>
        <w:t xml:space="preserve"> - </w:t>
      </w:r>
      <w:hyperlink r:id="rId43" w:anchor="P1737" w:history="1">
        <w:r>
          <w:rPr>
            <w:rStyle w:val="a3"/>
            <w:rFonts w:ascii="Arial" w:hAnsi="Arial" w:cs="Arial"/>
            <w:color w:val="auto"/>
            <w:sz w:val="24"/>
            <w:szCs w:val="24"/>
            <w:u w:val="none"/>
          </w:rPr>
          <w:t>IV</w:t>
        </w:r>
      </w:hyperlink>
      <w:r>
        <w:rPr>
          <w:rFonts w:ascii="Arial" w:hAnsi="Arial" w:cs="Arial"/>
          <w:sz w:val="24"/>
          <w:szCs w:val="24"/>
        </w:rPr>
        <w:t xml:space="preserve"> приложения № 11 к настоящему Порядку, в том числе:</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документы содержат подчистки и исправления текста, не заверенные в порядке, установленном законодательством Российской Федерации;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финансовой 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12.1.6. Наличие противоречивых сведений в Заявлении и приложенных к нему документах, в том числе недостоверность представленной Заявителем информации.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lastRenderedPageBreak/>
        <w:t>12.1.7. Недостаточность размера бюджетных ассигнований, распределяемых в рамках конкурсного отбора.</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12.2. Отзыв Заявления на предоставление финансовой поддержки по инициативе Заявителя.</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12.2.1. Заявитель вправе отказаться от получения финансовой поддержки в личном кабинете на РПГУ либо на основании письменного заявления, написанного в свободной форме, с указанием номера отзываемого Заявления на предоставление финансовой поддержки, направив по адресу электронной почты или обратившись в Администрацию.</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12.2.2. На основании поступившего заявления об отказе от получения финансовой поддержки уполномоченным должностным лицом структурного подразделения Администрации принимается </w:t>
      </w:r>
      <w:hyperlink r:id="rId44" w:anchor="P3033" w:history="1">
        <w:r>
          <w:rPr>
            <w:rStyle w:val="a3"/>
            <w:rFonts w:ascii="Arial" w:hAnsi="Arial" w:cs="Arial"/>
            <w:color w:val="auto"/>
            <w:sz w:val="24"/>
            <w:szCs w:val="24"/>
            <w:u w:val="none"/>
          </w:rPr>
          <w:t>решение</w:t>
        </w:r>
      </w:hyperlink>
      <w:r>
        <w:rPr>
          <w:rFonts w:ascii="Arial" w:hAnsi="Arial" w:cs="Arial"/>
          <w:sz w:val="24"/>
          <w:szCs w:val="24"/>
        </w:rPr>
        <w:t xml:space="preserve"> об отказе в предоставлении финансовой поддержки по форме, установленной в приложении № 14 к настоящему Порядку.</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Решение об отказе в предоставлении финансовой поддержки в виде электронного документа, подписанного ЭП уполномоченного должностного лица структурного подразделения Администрации, направляется в личный кабинет Заявителя на РПГУ не позднее пяти рабочих дней, следующих за днем регистрации Заявления об отказе от предоставления финансовой 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12.3. Факт отказа Заявителя от предоставления финансовой поддержки с приложением Заявления об отказе от предоставления финансовой поддержки и решением об отказе в предоставлении финансовой поддержки фиксируется уполномоченным должностным лицом структурного подразделения Администрации в ВИС.</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12.4. Отказ </w:t>
      </w:r>
      <w:proofErr w:type="gramStart"/>
      <w:r>
        <w:rPr>
          <w:rFonts w:ascii="Arial" w:hAnsi="Arial" w:cs="Arial"/>
          <w:sz w:val="24"/>
          <w:szCs w:val="24"/>
        </w:rPr>
        <w:t>в предоставлении финансовой поддержки в связи с отзывом Заявления на предоставление финансовой поддержки по инициативе</w:t>
      </w:r>
      <w:proofErr w:type="gramEnd"/>
      <w:r>
        <w:rPr>
          <w:rFonts w:ascii="Arial" w:hAnsi="Arial" w:cs="Arial"/>
          <w:sz w:val="24"/>
          <w:szCs w:val="24"/>
        </w:rPr>
        <w:t xml:space="preserve"> Заявителя не препятствует повторному обращению Заявителя в Администрацию с Заявлением на предоставление финансовой поддержки.</w:t>
      </w:r>
    </w:p>
    <w:p w:rsidR="00BE5B91" w:rsidRDefault="00BE5B91" w:rsidP="00BE5B91">
      <w:pPr>
        <w:pStyle w:val="ConsPlusTitle"/>
        <w:jc w:val="center"/>
        <w:outlineLvl w:val="2"/>
        <w:rPr>
          <w:rFonts w:ascii="Arial" w:hAnsi="Arial" w:cs="Arial"/>
          <w:sz w:val="24"/>
          <w:szCs w:val="24"/>
        </w:rPr>
      </w:pPr>
      <w:r>
        <w:rPr>
          <w:rFonts w:ascii="Arial" w:hAnsi="Arial" w:cs="Arial"/>
          <w:sz w:val="24"/>
          <w:szCs w:val="24"/>
        </w:rPr>
        <w:t xml:space="preserve">13. Порядок, размер и основания взимания </w:t>
      </w:r>
      <w:proofErr w:type="gramStart"/>
      <w:r>
        <w:rPr>
          <w:rFonts w:ascii="Arial" w:hAnsi="Arial" w:cs="Arial"/>
          <w:sz w:val="24"/>
          <w:szCs w:val="24"/>
        </w:rPr>
        <w:t>государственной</w:t>
      </w:r>
      <w:proofErr w:type="gramEnd"/>
    </w:p>
    <w:p w:rsidR="00BE5B91" w:rsidRDefault="00BE5B91" w:rsidP="00BE5B91">
      <w:pPr>
        <w:pStyle w:val="ConsPlusTitle"/>
        <w:jc w:val="center"/>
        <w:rPr>
          <w:rFonts w:ascii="Arial" w:hAnsi="Arial" w:cs="Arial"/>
          <w:sz w:val="24"/>
          <w:szCs w:val="24"/>
        </w:rPr>
      </w:pPr>
      <w:r>
        <w:rPr>
          <w:rFonts w:ascii="Arial" w:hAnsi="Arial" w:cs="Arial"/>
          <w:sz w:val="24"/>
          <w:szCs w:val="24"/>
        </w:rPr>
        <w:t>пошлины или иной платы, взимаемой за принятие решения</w:t>
      </w:r>
    </w:p>
    <w:p w:rsidR="00BE5B91" w:rsidRDefault="00BE5B91" w:rsidP="00BE5B91">
      <w:pPr>
        <w:pStyle w:val="ConsPlusTitle"/>
        <w:jc w:val="center"/>
        <w:rPr>
          <w:rFonts w:ascii="Arial" w:hAnsi="Arial" w:cs="Arial"/>
          <w:sz w:val="24"/>
          <w:szCs w:val="24"/>
        </w:rPr>
      </w:pPr>
      <w:r>
        <w:rPr>
          <w:rFonts w:ascii="Arial" w:hAnsi="Arial" w:cs="Arial"/>
          <w:sz w:val="24"/>
          <w:szCs w:val="24"/>
        </w:rPr>
        <w:t>о предоставлении финансовой 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13.1. Решение о предоставлении финансовой поддержки принимается бесплатно.</w:t>
      </w:r>
    </w:p>
    <w:p w:rsidR="00BE5B91" w:rsidRDefault="00BE5B91" w:rsidP="00BE5B91">
      <w:pPr>
        <w:pStyle w:val="ConsPlusTitle"/>
        <w:jc w:val="center"/>
        <w:outlineLvl w:val="2"/>
        <w:rPr>
          <w:rFonts w:ascii="Arial" w:hAnsi="Arial" w:cs="Arial"/>
          <w:sz w:val="24"/>
          <w:szCs w:val="24"/>
        </w:rPr>
      </w:pPr>
      <w:r>
        <w:rPr>
          <w:rFonts w:ascii="Arial" w:hAnsi="Arial" w:cs="Arial"/>
          <w:sz w:val="24"/>
          <w:szCs w:val="24"/>
        </w:rPr>
        <w:t>14. Способы предоставления Заявителем документов,</w:t>
      </w:r>
    </w:p>
    <w:p w:rsidR="00BE5B91" w:rsidRDefault="00BE5B91" w:rsidP="00BE5B91">
      <w:pPr>
        <w:pStyle w:val="ConsPlusTitle"/>
        <w:jc w:val="center"/>
        <w:rPr>
          <w:rFonts w:ascii="Arial" w:hAnsi="Arial" w:cs="Arial"/>
          <w:sz w:val="24"/>
          <w:szCs w:val="24"/>
        </w:rPr>
      </w:pPr>
      <w:proofErr w:type="gramStart"/>
      <w:r>
        <w:rPr>
          <w:rFonts w:ascii="Arial" w:hAnsi="Arial" w:cs="Arial"/>
          <w:sz w:val="24"/>
          <w:szCs w:val="24"/>
        </w:rPr>
        <w:t>необходимых</w:t>
      </w:r>
      <w:proofErr w:type="gramEnd"/>
      <w:r>
        <w:rPr>
          <w:rFonts w:ascii="Arial" w:hAnsi="Arial" w:cs="Arial"/>
          <w:sz w:val="24"/>
          <w:szCs w:val="24"/>
        </w:rPr>
        <w:t xml:space="preserve"> для получения финансовой 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14.1. Структурные подразделения Администрации обеспечивают прием Заявлений на предоставление финансовой поддержки и выдачу результатов их рассмотрения в электронной форме посредством РПГУ.</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14.2. Для направления документов, необходимых для получения финансовой поддержки, Заявитель авторизуется на РПГУ посредством подтвержденной учетной записи в ЕСИА, затем заполняет Заявление с использованием специальной интерактивной формы в электронном виде. При авторизации в ЕСИА Заявление считается подписанным простой ЭП.</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14.3. Заполненное Заявление отправляется Заявителем вместе с прикрепленными электронными образами документов, необходимых для предоставления финансовой поддержки, в Администрацию. Отправленные документы поступают в ВИС.</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14.4. Заявитель уведомляется о получении Администрацией Заявления и документов в день подачи Заявления посредством изменения статуса Заявления в личном кабинете Заявителя на РПГУ.</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14.5. С целью подтверждения сведений и документов, содержащихся в составе Заявления и получения оригинала банковской выписки по счету </w:t>
      </w:r>
      <w:r>
        <w:rPr>
          <w:rFonts w:ascii="Arial" w:hAnsi="Arial" w:cs="Arial"/>
          <w:sz w:val="24"/>
          <w:szCs w:val="24"/>
        </w:rPr>
        <w:lastRenderedPageBreak/>
        <w:t>Заявителя, подтверждающей осуществление затрат, сотрудниками структурного подразделения Администрации осуществляется выездное обследование, проводимое в рамках предоставления финансовой 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14.6. Структурные подразделения Администрация рассматривают электронные образы документов, представленных Заявителем, а также сведения, полученные структурными подразделениями Администрации в порядке межведомственного электронного информационного взаимодействия и в ходе выездного обследования.</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14.7. Прием документов, необходимых для предоставления финансовой поддержки в иных формах осуществляется в соответствии с законодательством Российской Федерации.</w:t>
      </w:r>
    </w:p>
    <w:p w:rsidR="00BE5B91" w:rsidRDefault="00BE5B91" w:rsidP="00BE5B91">
      <w:pPr>
        <w:pStyle w:val="ConsPlusTitle"/>
        <w:jc w:val="center"/>
        <w:outlineLvl w:val="2"/>
        <w:rPr>
          <w:rFonts w:ascii="Arial" w:hAnsi="Arial" w:cs="Arial"/>
          <w:sz w:val="24"/>
          <w:szCs w:val="24"/>
        </w:rPr>
      </w:pPr>
      <w:r>
        <w:rPr>
          <w:rFonts w:ascii="Arial" w:hAnsi="Arial" w:cs="Arial"/>
          <w:sz w:val="24"/>
          <w:szCs w:val="24"/>
        </w:rPr>
        <w:t>15. Способы получения Заявителем результатов рассмотрения</w:t>
      </w:r>
    </w:p>
    <w:p w:rsidR="00BE5B91" w:rsidRDefault="00BE5B91" w:rsidP="00BE5B91">
      <w:pPr>
        <w:pStyle w:val="ConsPlusTitle"/>
        <w:jc w:val="center"/>
        <w:rPr>
          <w:rFonts w:ascii="Arial" w:hAnsi="Arial" w:cs="Arial"/>
          <w:sz w:val="24"/>
          <w:szCs w:val="24"/>
        </w:rPr>
      </w:pPr>
      <w:r>
        <w:rPr>
          <w:rFonts w:ascii="Arial" w:hAnsi="Arial" w:cs="Arial"/>
          <w:sz w:val="24"/>
          <w:szCs w:val="24"/>
        </w:rPr>
        <w:t>Заявления на предоставление финансовой 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15.1. Заявитель уведомляется о ходе рассмотрения Заявления, в том числе готовности результата рассмотрения Заявления на предоставление финансовой поддержки, в личном кабинете на РПГУ.</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15.2. Заявитель может самостоятельно получить информацию о ходе рассмотрения Заявления, в том числе готовности решения о предоставлении либо об отказе в предоставлении финансовой поддержки посредством:</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сервиса РПГУ «Узнать статус Заявления»;</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по телефону Электронной приемной Московской области: 8-800-550-50-30.</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15.3. Результат рассмотрения Заявления на предоставление финансовой поддержки независимо от принятого решения направляется в личный кабинет Заявителя на РПГУ в виде электронного документа, подписанного ЭП уполномоченного должностного лица структурного подразделения Администрации.</w:t>
      </w:r>
    </w:p>
    <w:p w:rsidR="00BE5B91" w:rsidRDefault="00BE5B91" w:rsidP="00BE5B91">
      <w:pPr>
        <w:pStyle w:val="ConsPlusTitle"/>
        <w:jc w:val="center"/>
        <w:outlineLvl w:val="2"/>
        <w:rPr>
          <w:rFonts w:ascii="Arial" w:hAnsi="Arial" w:cs="Arial"/>
          <w:sz w:val="24"/>
          <w:szCs w:val="24"/>
        </w:rPr>
      </w:pPr>
      <w:r>
        <w:rPr>
          <w:rFonts w:ascii="Arial" w:hAnsi="Arial" w:cs="Arial"/>
          <w:sz w:val="24"/>
          <w:szCs w:val="24"/>
        </w:rPr>
        <w:t>16. Требования к помещениям, в которых принимается решение</w:t>
      </w:r>
    </w:p>
    <w:p w:rsidR="00BE5B91" w:rsidRDefault="00BE5B91" w:rsidP="00BE5B91">
      <w:pPr>
        <w:pStyle w:val="ConsPlusTitle"/>
        <w:jc w:val="center"/>
        <w:rPr>
          <w:rFonts w:ascii="Arial" w:hAnsi="Arial" w:cs="Arial"/>
          <w:sz w:val="24"/>
          <w:szCs w:val="24"/>
        </w:rPr>
      </w:pPr>
      <w:r>
        <w:rPr>
          <w:rFonts w:ascii="Arial" w:hAnsi="Arial" w:cs="Arial"/>
          <w:sz w:val="24"/>
          <w:szCs w:val="24"/>
        </w:rPr>
        <w:t xml:space="preserve">о предоставлении, отказе в предоставлении </w:t>
      </w:r>
      <w:proofErr w:type="gramStart"/>
      <w:r>
        <w:rPr>
          <w:rFonts w:ascii="Arial" w:hAnsi="Arial" w:cs="Arial"/>
          <w:sz w:val="24"/>
          <w:szCs w:val="24"/>
        </w:rPr>
        <w:t>финансовой</w:t>
      </w:r>
      <w:proofErr w:type="gramEnd"/>
    </w:p>
    <w:p w:rsidR="00BE5B91" w:rsidRDefault="00BE5B91" w:rsidP="00BE5B91">
      <w:pPr>
        <w:pStyle w:val="ConsPlusTitle"/>
        <w:jc w:val="center"/>
        <w:rPr>
          <w:rFonts w:ascii="Arial" w:hAnsi="Arial" w:cs="Arial"/>
          <w:sz w:val="24"/>
          <w:szCs w:val="24"/>
        </w:rPr>
      </w:pPr>
      <w:r>
        <w:rPr>
          <w:rFonts w:ascii="Arial" w:hAnsi="Arial" w:cs="Arial"/>
          <w:sz w:val="24"/>
          <w:szCs w:val="24"/>
        </w:rPr>
        <w:t>поддержки, к залу ожидания, местам для заполнения Заявлений</w:t>
      </w:r>
    </w:p>
    <w:p w:rsidR="00BE5B91" w:rsidRDefault="00BE5B91" w:rsidP="00BE5B91">
      <w:pPr>
        <w:pStyle w:val="ConsPlusTitle"/>
        <w:jc w:val="center"/>
        <w:rPr>
          <w:rFonts w:ascii="Arial" w:hAnsi="Arial" w:cs="Arial"/>
          <w:sz w:val="24"/>
          <w:szCs w:val="24"/>
        </w:rPr>
      </w:pPr>
      <w:r>
        <w:rPr>
          <w:rFonts w:ascii="Arial" w:hAnsi="Arial" w:cs="Arial"/>
          <w:sz w:val="24"/>
          <w:szCs w:val="24"/>
        </w:rPr>
        <w:t xml:space="preserve">на предоставление финансовой поддержки, </w:t>
      </w:r>
      <w:proofErr w:type="gramStart"/>
      <w:r>
        <w:rPr>
          <w:rFonts w:ascii="Arial" w:hAnsi="Arial" w:cs="Arial"/>
          <w:sz w:val="24"/>
          <w:szCs w:val="24"/>
        </w:rPr>
        <w:t>информационным</w:t>
      </w:r>
      <w:proofErr w:type="gramEnd"/>
    </w:p>
    <w:p w:rsidR="00BE5B91" w:rsidRDefault="00BE5B91" w:rsidP="00BE5B91">
      <w:pPr>
        <w:pStyle w:val="ConsPlusTitle"/>
        <w:jc w:val="center"/>
        <w:rPr>
          <w:rFonts w:ascii="Arial" w:hAnsi="Arial" w:cs="Arial"/>
          <w:sz w:val="24"/>
          <w:szCs w:val="24"/>
        </w:rPr>
      </w:pPr>
      <w:r>
        <w:rPr>
          <w:rFonts w:ascii="Arial" w:hAnsi="Arial" w:cs="Arial"/>
          <w:sz w:val="24"/>
          <w:szCs w:val="24"/>
        </w:rPr>
        <w:t>стендам с образцами их заполнения и перечнем документов,</w:t>
      </w:r>
    </w:p>
    <w:p w:rsidR="00BE5B91" w:rsidRDefault="00BE5B91" w:rsidP="00BE5B91">
      <w:pPr>
        <w:pStyle w:val="ConsPlusTitle"/>
        <w:jc w:val="center"/>
        <w:rPr>
          <w:rFonts w:ascii="Arial" w:hAnsi="Arial" w:cs="Arial"/>
          <w:sz w:val="24"/>
          <w:szCs w:val="24"/>
        </w:rPr>
      </w:pPr>
      <w:proofErr w:type="gramStart"/>
      <w:r>
        <w:rPr>
          <w:rFonts w:ascii="Arial" w:hAnsi="Arial" w:cs="Arial"/>
          <w:sz w:val="24"/>
          <w:szCs w:val="24"/>
        </w:rPr>
        <w:t>необходимых</w:t>
      </w:r>
      <w:proofErr w:type="gramEnd"/>
      <w:r>
        <w:rPr>
          <w:rFonts w:ascii="Arial" w:hAnsi="Arial" w:cs="Arial"/>
          <w:sz w:val="24"/>
          <w:szCs w:val="24"/>
        </w:rPr>
        <w:t xml:space="preserve"> для предоставления финансовой поддержки, в том</w:t>
      </w:r>
    </w:p>
    <w:p w:rsidR="00BE5B91" w:rsidRDefault="00BE5B91" w:rsidP="00BE5B91">
      <w:pPr>
        <w:pStyle w:val="ConsPlusTitle"/>
        <w:jc w:val="center"/>
        <w:rPr>
          <w:rFonts w:ascii="Arial" w:hAnsi="Arial" w:cs="Arial"/>
          <w:sz w:val="24"/>
          <w:szCs w:val="24"/>
        </w:rPr>
      </w:pPr>
      <w:proofErr w:type="gramStart"/>
      <w:r>
        <w:rPr>
          <w:rFonts w:ascii="Arial" w:hAnsi="Arial" w:cs="Arial"/>
          <w:sz w:val="24"/>
          <w:szCs w:val="24"/>
        </w:rPr>
        <w:t>числе</w:t>
      </w:r>
      <w:proofErr w:type="gramEnd"/>
      <w:r>
        <w:rPr>
          <w:rFonts w:ascii="Arial" w:hAnsi="Arial" w:cs="Arial"/>
          <w:sz w:val="24"/>
          <w:szCs w:val="24"/>
        </w:rPr>
        <w:t xml:space="preserve"> к обеспечению доступности указанных объектов</w:t>
      </w:r>
    </w:p>
    <w:p w:rsidR="00BE5B91" w:rsidRDefault="00BE5B91" w:rsidP="00BE5B91">
      <w:pPr>
        <w:pStyle w:val="ConsPlusTitle"/>
        <w:jc w:val="center"/>
        <w:rPr>
          <w:rFonts w:ascii="Arial" w:hAnsi="Arial" w:cs="Arial"/>
          <w:sz w:val="24"/>
          <w:szCs w:val="24"/>
        </w:rPr>
      </w:pPr>
      <w:r>
        <w:rPr>
          <w:rFonts w:ascii="Arial" w:hAnsi="Arial" w:cs="Arial"/>
          <w:sz w:val="24"/>
          <w:szCs w:val="24"/>
        </w:rPr>
        <w:t>для инвалидов, маломобильных групп населения</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16.1. </w:t>
      </w:r>
      <w:proofErr w:type="gramStart"/>
      <w:r>
        <w:rPr>
          <w:rFonts w:ascii="Arial" w:hAnsi="Arial" w:cs="Arial"/>
          <w:sz w:val="24"/>
          <w:szCs w:val="24"/>
        </w:rPr>
        <w:t xml:space="preserve">Администрация, структурные подразделения Администрации при выполнении административных процедур по рассмотрению Заявления, принятию решения о предоставлении либо об отказе в предоставлении финансовой поддержки создает условия инвалидам и другим маломобильным группам населения для беспрепятственного доступа к помещениям, где осуществляется выполнение административных процедур, и беспрепятственного их передвижения в указанных помещениях в соответствии с </w:t>
      </w:r>
      <w:hyperlink r:id="rId45" w:history="1">
        <w:r>
          <w:rPr>
            <w:rStyle w:val="a3"/>
            <w:rFonts w:ascii="Arial" w:hAnsi="Arial" w:cs="Arial"/>
            <w:color w:val="auto"/>
            <w:sz w:val="24"/>
            <w:szCs w:val="24"/>
            <w:u w:val="none"/>
          </w:rPr>
          <w:t>Законом</w:t>
        </w:r>
      </w:hyperlink>
      <w:r>
        <w:rPr>
          <w:rFonts w:ascii="Arial" w:hAnsi="Arial" w:cs="Arial"/>
          <w:sz w:val="24"/>
          <w:szCs w:val="24"/>
        </w:rPr>
        <w:t xml:space="preserve"> Московской области от 22.10.2009 № 121/2009-ОЗ «Об обеспечении беспрепятственного</w:t>
      </w:r>
      <w:proofErr w:type="gramEnd"/>
      <w:r>
        <w:rPr>
          <w:rFonts w:ascii="Arial" w:hAnsi="Arial" w:cs="Arial"/>
          <w:sz w:val="24"/>
          <w:szCs w:val="24"/>
        </w:rPr>
        <w:t xml:space="preserve"> </w:t>
      </w:r>
      <w:proofErr w:type="gramStart"/>
      <w:r>
        <w:rPr>
          <w:rFonts w:ascii="Arial" w:hAnsi="Arial" w:cs="Arial"/>
          <w:sz w:val="24"/>
          <w:szCs w:val="24"/>
        </w:rPr>
        <w:t>доступа инвалидов и других маломобильных групп населения к объектам социальной, транспортной и инженерной инфраструктур в Московской области».</w:t>
      </w:r>
      <w:proofErr w:type="gramEnd"/>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16.2. Выполнение административных процедур по рассмотрению Заявления, принятию решения о предоставлении финансовой поддержки либо об отказе в ее предоставлении осуществляется в специально выделенных для этой цели помещениях (далее - Помещения), которые располагаются, по возможности, на нижних этажах зданий и имеют отдельный вход.</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16.3. </w:t>
      </w:r>
      <w:proofErr w:type="gramStart"/>
      <w:r>
        <w:rPr>
          <w:rFonts w:ascii="Arial" w:hAnsi="Arial" w:cs="Arial"/>
          <w:sz w:val="24"/>
          <w:szCs w:val="24"/>
        </w:rPr>
        <w:t xml:space="preserve">Помещения должны обеспечивать свободный доступ к ним инвалидов и других маломобильных групп населения, удовлетворять их потребность в беспрепятственном самостоятельном передвижении по территории, на которой </w:t>
      </w:r>
      <w:r>
        <w:rPr>
          <w:rFonts w:ascii="Arial" w:hAnsi="Arial" w:cs="Arial"/>
          <w:sz w:val="24"/>
          <w:szCs w:val="24"/>
        </w:rPr>
        <w:lastRenderedPageBreak/>
        <w:t>расположены помещения Администрации, ее структурных подразделений, вход в такие объекты и выход из них, посадку в транспортное средство и высадку из него, в том числе с использованием кресла-коляски, а также соответствовать нормам и правилам, установленным законодательством</w:t>
      </w:r>
      <w:proofErr w:type="gramEnd"/>
      <w:r>
        <w:rPr>
          <w:rFonts w:ascii="Arial" w:hAnsi="Arial" w:cs="Arial"/>
          <w:sz w:val="24"/>
          <w:szCs w:val="24"/>
        </w:rPr>
        <w:t xml:space="preserve"> Российской Федерации.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16.4. Здания, в которых принимается решение о предоставлении финансовой поддержки либо об отказе в ее предоставлении должны быть оснащены следующими специальными приспособлениями и оборудованием:</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а) специальными указателями около строящихся и ремонтируемых объектов;</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б) звуковой сигнализацией у светофоров;</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в) телефонами-автоматами или иными средствами связи, доступными для инвалидов;</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г) санитарно-гигиеническими помещениями;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д) пандусами и поручнями у лестниц при входах в здание;</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е) пандусами при входах в здания, пандусами или подъемными пандусами или подъемными устройствами у лестниц на лифтовых площадках;</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ж) средствами дублирования необходимой для инвалидов звуковой и зрительной информации, а также надписей, знаков и текстовой и графической информации знаками, выполненными рельефно-точечным шрифтом Брайля.</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16.5. </w:t>
      </w:r>
      <w:proofErr w:type="gramStart"/>
      <w:r>
        <w:rPr>
          <w:rFonts w:ascii="Arial" w:hAnsi="Arial" w:cs="Arial"/>
          <w:sz w:val="24"/>
          <w:szCs w:val="24"/>
        </w:rPr>
        <w:t>На каждой стоянке (остановке) транспортных средств мест отдыха выделяется не менее 10 (Десяти)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установленным законодательством Российской Федерации, и транспортных средств, перевозящих таких инвалидов и (или) детей-инвалидов.</w:t>
      </w:r>
      <w:proofErr w:type="gramEnd"/>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16.6. Количество мест ожидания определяется исходя из фактической нагрузки и возможностей для их размещения в здании.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16.7. Места ожидания должны соответствовать комфортным условиям для Заявителей и оптимальным условиям работы должностных лиц Администрации, ее структурных подразделений.</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16.8. В помещениях созданы условия для обслуживания инвалидов (включая инвалидов, использующих кресла-коляски и собак-проводников):</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а) беспрепятственный доступ к помещениям Администрации, ее структурных подразделений;</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б) возможность самостоятельного или с помощью должностных лиц Администрации, ее структурных подразделений, передвижения по территории, на которой расположены помещения;</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в) возможность посадки в транспортное средство и высадки из него перед входом в помещения, в том числе с использованием кресла-коляски и при необходимости с помощью должностных лиц Администрации, ее структурных подразделений;</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г) оснащение специальным оборудованием для удобства и комфорта инвалидов помещения для возможного кратковременного отдыха в сидячем положении при нахождении в помещении;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д) сопровождение инвалидов, имеющих стойкие расстройства функции зрения и самостоятельного передвижения, и оказание им помощи в помещениях.</w:t>
      </w:r>
    </w:p>
    <w:p w:rsidR="00BE5B91" w:rsidRDefault="00BE5B91" w:rsidP="00BE5B91">
      <w:pPr>
        <w:pStyle w:val="ConsPlusTitle"/>
        <w:jc w:val="center"/>
        <w:outlineLvl w:val="2"/>
        <w:rPr>
          <w:rFonts w:ascii="Arial" w:hAnsi="Arial" w:cs="Arial"/>
          <w:sz w:val="24"/>
          <w:szCs w:val="24"/>
        </w:rPr>
      </w:pPr>
      <w:r>
        <w:rPr>
          <w:rFonts w:ascii="Arial" w:hAnsi="Arial" w:cs="Arial"/>
          <w:sz w:val="24"/>
          <w:szCs w:val="24"/>
        </w:rPr>
        <w:t xml:space="preserve">17. Показатели доступности и качества </w:t>
      </w:r>
      <w:proofErr w:type="gramStart"/>
      <w:r>
        <w:rPr>
          <w:rFonts w:ascii="Arial" w:hAnsi="Arial" w:cs="Arial"/>
          <w:sz w:val="24"/>
          <w:szCs w:val="24"/>
        </w:rPr>
        <w:t>административных</w:t>
      </w:r>
      <w:proofErr w:type="gramEnd"/>
    </w:p>
    <w:p w:rsidR="00BE5B91" w:rsidRDefault="00BE5B91" w:rsidP="00BE5B91">
      <w:pPr>
        <w:pStyle w:val="ConsPlusTitle"/>
        <w:jc w:val="center"/>
        <w:rPr>
          <w:rFonts w:ascii="Arial" w:hAnsi="Arial" w:cs="Arial"/>
          <w:sz w:val="24"/>
          <w:szCs w:val="24"/>
        </w:rPr>
      </w:pPr>
      <w:r>
        <w:rPr>
          <w:rFonts w:ascii="Arial" w:hAnsi="Arial" w:cs="Arial"/>
          <w:sz w:val="24"/>
          <w:szCs w:val="24"/>
        </w:rPr>
        <w:t>процедур по рассмотрению Заявлений на предоставление</w:t>
      </w:r>
    </w:p>
    <w:p w:rsidR="00BE5B91" w:rsidRDefault="00BE5B91" w:rsidP="00BE5B91">
      <w:pPr>
        <w:pStyle w:val="ConsPlusTitle"/>
        <w:jc w:val="center"/>
        <w:rPr>
          <w:rFonts w:ascii="Arial" w:hAnsi="Arial" w:cs="Arial"/>
          <w:sz w:val="24"/>
          <w:szCs w:val="24"/>
        </w:rPr>
      </w:pPr>
      <w:r>
        <w:rPr>
          <w:rFonts w:ascii="Arial" w:hAnsi="Arial" w:cs="Arial"/>
          <w:sz w:val="24"/>
          <w:szCs w:val="24"/>
        </w:rPr>
        <w:t>финансовой 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17.1. Оценка доступности и качества осуществления административных процедур по рассмотрению Заявлений должна осуществляться по следующим показателям:</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а) степень информированности граждан (доступность информации о </w:t>
      </w:r>
      <w:r>
        <w:rPr>
          <w:rFonts w:ascii="Arial" w:hAnsi="Arial" w:cs="Arial"/>
          <w:sz w:val="24"/>
          <w:szCs w:val="24"/>
        </w:rPr>
        <w:lastRenderedPageBreak/>
        <w:t>финансовой поддержке, возможность выбора способа получения информации);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б) возможность выбора Заявителем форм получения результата рассмотрения Заявления, в том числе с использованием РПГУ;</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в) возможность обращения за предоставлением финансовой поддержки в электронной форме посредством РПГУ;</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г) обеспечение бесплатного доступа к РПГУ в любом МФЦ в пределах территории Московской области по выбору Заявителя для подачи документов, необходимых для получения результата рассмотрения Заявления на предоставление финансовой поддержки в электронной форме;</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д) доступность обращения, в том числе для инвалидов и других маломобильных групп населения;</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е) соблюдение сроков предоставления и сроков выполнения административных процедур при предоставлении финансовой 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ж) отсутствие обоснованных жалоб со стороны Заявителей по результатам предоставления решений о предоставлении финансовой 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з) предоставление возможности получения информации о ходе предоставления финансовой поддержки, в том числе с использованием РПГУ.</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17.2. В целях получения консультаций на предоставление финансовой поддержки Администрацией, ее структурными подразделениями осуществляется прием </w:t>
      </w:r>
      <w:proofErr w:type="gramStart"/>
      <w:r>
        <w:rPr>
          <w:rFonts w:ascii="Arial" w:hAnsi="Arial" w:cs="Arial"/>
          <w:sz w:val="24"/>
          <w:szCs w:val="24"/>
        </w:rPr>
        <w:t>Заявителей</w:t>
      </w:r>
      <w:proofErr w:type="gramEnd"/>
      <w:r>
        <w:rPr>
          <w:rFonts w:ascii="Arial" w:hAnsi="Arial" w:cs="Arial"/>
          <w:sz w:val="24"/>
          <w:szCs w:val="24"/>
        </w:rPr>
        <w:t xml:space="preserve"> как по предварительной записи, так и в порядке живой очереди. Запись на прием проводится при личном обращении Заявителя, с использованием средств телефонной связи или электронной почты Администрации, указанных в </w:t>
      </w:r>
      <w:hyperlink r:id="rId46" w:anchor="P537" w:history="1">
        <w:r>
          <w:rPr>
            <w:rStyle w:val="a3"/>
            <w:rFonts w:ascii="Arial" w:hAnsi="Arial" w:cs="Arial"/>
            <w:color w:val="auto"/>
            <w:sz w:val="24"/>
            <w:szCs w:val="24"/>
            <w:u w:val="none"/>
          </w:rPr>
          <w:t>приложении № 2</w:t>
        </w:r>
      </w:hyperlink>
      <w:r>
        <w:rPr>
          <w:rFonts w:ascii="Arial" w:hAnsi="Arial" w:cs="Arial"/>
          <w:sz w:val="24"/>
          <w:szCs w:val="24"/>
        </w:rPr>
        <w:t xml:space="preserve"> к настоящему Порядку и на сайте Администрации.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17.3. Предоставление финансовой поддержки осуществляется в электронной форме без взаимодействия Заявителя с должностными лицами Администрации, ее структурных подразделений.</w:t>
      </w:r>
    </w:p>
    <w:p w:rsidR="00BE5B91" w:rsidRDefault="00BE5B91" w:rsidP="00BE5B91">
      <w:pPr>
        <w:pStyle w:val="ConsPlusTitle"/>
        <w:jc w:val="center"/>
        <w:outlineLvl w:val="2"/>
        <w:rPr>
          <w:rFonts w:ascii="Arial" w:hAnsi="Arial" w:cs="Arial"/>
          <w:sz w:val="24"/>
          <w:szCs w:val="24"/>
        </w:rPr>
      </w:pPr>
      <w:bookmarkStart w:id="18" w:name="P299"/>
      <w:bookmarkEnd w:id="18"/>
      <w:r>
        <w:rPr>
          <w:rFonts w:ascii="Arial" w:hAnsi="Arial" w:cs="Arial"/>
          <w:sz w:val="24"/>
          <w:szCs w:val="24"/>
        </w:rPr>
        <w:t>18. Требования к организации процесса рассмотрения Заявлений</w:t>
      </w:r>
    </w:p>
    <w:p w:rsidR="00BE5B91" w:rsidRDefault="00BE5B91" w:rsidP="00BE5B91">
      <w:pPr>
        <w:pStyle w:val="ConsPlusTitle"/>
        <w:jc w:val="center"/>
        <w:rPr>
          <w:rFonts w:ascii="Arial" w:hAnsi="Arial" w:cs="Arial"/>
          <w:sz w:val="24"/>
          <w:szCs w:val="24"/>
        </w:rPr>
      </w:pPr>
      <w:r>
        <w:rPr>
          <w:rFonts w:ascii="Arial" w:hAnsi="Arial" w:cs="Arial"/>
          <w:sz w:val="24"/>
          <w:szCs w:val="24"/>
        </w:rPr>
        <w:t>на предоставление финансовой поддержки в электронной форме</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18.1. </w:t>
      </w:r>
      <w:proofErr w:type="gramStart"/>
      <w:r>
        <w:rPr>
          <w:rFonts w:ascii="Arial" w:hAnsi="Arial" w:cs="Arial"/>
          <w:sz w:val="24"/>
          <w:szCs w:val="24"/>
        </w:rPr>
        <w:t xml:space="preserve">В целях рассмотрения Заявления на предоставление финансовой поддержки и принятия решения о предоставлении либо об отказе в предоставлении финансовой поддержки в электронной форме с использованием РПГУ Заявителем заполняется электронная форма Заявления на РПГУ с приложением электронных образов документов, указанных в </w:t>
      </w:r>
      <w:hyperlink r:id="rId47" w:anchor="P153" w:history="1">
        <w:r>
          <w:rPr>
            <w:rStyle w:val="a3"/>
            <w:rFonts w:ascii="Arial" w:hAnsi="Arial" w:cs="Arial"/>
            <w:color w:val="auto"/>
            <w:sz w:val="24"/>
            <w:szCs w:val="24"/>
            <w:u w:val="none"/>
          </w:rPr>
          <w:t>пункте 9</w:t>
        </w:r>
      </w:hyperlink>
      <w:r>
        <w:rPr>
          <w:rFonts w:ascii="Arial" w:hAnsi="Arial" w:cs="Arial"/>
          <w:sz w:val="24"/>
          <w:szCs w:val="24"/>
        </w:rPr>
        <w:t xml:space="preserve"> настоящего Порядка, а также в </w:t>
      </w:r>
      <w:hyperlink r:id="rId48" w:anchor="P1355" w:history="1">
        <w:r>
          <w:rPr>
            <w:rStyle w:val="a3"/>
            <w:rFonts w:ascii="Arial" w:hAnsi="Arial" w:cs="Arial"/>
            <w:color w:val="auto"/>
            <w:sz w:val="24"/>
            <w:szCs w:val="24"/>
            <w:u w:val="none"/>
          </w:rPr>
          <w:t>приложении № 10</w:t>
        </w:r>
      </w:hyperlink>
      <w:r>
        <w:rPr>
          <w:rFonts w:ascii="Arial" w:hAnsi="Arial" w:cs="Arial"/>
          <w:sz w:val="24"/>
          <w:szCs w:val="24"/>
        </w:rPr>
        <w:t xml:space="preserve"> к настоящему Порядку.</w:t>
      </w:r>
      <w:proofErr w:type="gramEnd"/>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18.2. При предоставлении финансовой поддержки либо об отказе в ее предоставлении в электронной форме осуществляются:</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1) предоставление информации Заявителям и обеспечение доступа Заявителей к сведениям о порядке предоставления финансовой 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2) подача Заявления и иных документов, необходимых для предоставления финансовой поддержки, в Администрацию с использованием РПГУ;</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3) поступление Заявления и документов, необходимых для рассмотрения Заявлений на предоставление финансовой поддержки, в </w:t>
      </w:r>
      <w:proofErr w:type="gramStart"/>
      <w:r>
        <w:rPr>
          <w:rFonts w:ascii="Arial" w:hAnsi="Arial" w:cs="Arial"/>
          <w:sz w:val="24"/>
          <w:szCs w:val="24"/>
        </w:rPr>
        <w:t>интегрированную</w:t>
      </w:r>
      <w:proofErr w:type="gramEnd"/>
      <w:r>
        <w:rPr>
          <w:rFonts w:ascii="Arial" w:hAnsi="Arial" w:cs="Arial"/>
          <w:sz w:val="24"/>
          <w:szCs w:val="24"/>
        </w:rPr>
        <w:t xml:space="preserve"> с РПГУ ЕИС ОУ;</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4) обработка и регистрация Заявления и документов, необходимых для предоставления финансовой поддержки, в ЕИС ОУ;</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5) получение Заявителем уведомлений о ходе рассмотрения Заявления на предоставление финансовой поддержки в личный кабинет на РПГУ;</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6) взаимодействие Администрации и иных органов, участвующих в предоставлении финансовой поддержки, посредством системы электронного межведомственного информационного взаимодействия;</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7) получение Заявителем сведений о ходе рассмотрения Заявления на </w:t>
      </w:r>
      <w:r>
        <w:rPr>
          <w:rFonts w:ascii="Arial" w:hAnsi="Arial" w:cs="Arial"/>
          <w:sz w:val="24"/>
          <w:szCs w:val="24"/>
        </w:rPr>
        <w:lastRenderedPageBreak/>
        <w:t>предоставление финансовой поддержки посредством информационного сервиса "Узнать статус Заявления";</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8) получение Заявителем результата рассмотрения Заявления на предоставление финансовой поддержки в личном кабинете на РПГУ в форме электронного документа, подписанного ЭП уполномоченного должностного лица ее структурного подразделения Администрации;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9) направление жалобы на решения, действие (бездействия) Администрации, должностных лиц структурных подразделений Администрации в порядке, установленном в </w:t>
      </w:r>
      <w:hyperlink r:id="rId49" w:anchor="P393" w:history="1">
        <w:r>
          <w:rPr>
            <w:rStyle w:val="a3"/>
            <w:rFonts w:ascii="Arial" w:hAnsi="Arial" w:cs="Arial"/>
            <w:color w:val="auto"/>
            <w:sz w:val="24"/>
            <w:szCs w:val="24"/>
            <w:u w:val="none"/>
          </w:rPr>
          <w:t>разделе 24</w:t>
        </w:r>
      </w:hyperlink>
      <w:r>
        <w:rPr>
          <w:rFonts w:ascii="Arial" w:hAnsi="Arial" w:cs="Arial"/>
          <w:sz w:val="24"/>
          <w:szCs w:val="24"/>
        </w:rPr>
        <w:t xml:space="preserve"> настоящего Порядка.</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18.3. Документы, указанные в </w:t>
      </w:r>
      <w:hyperlink r:id="rId50" w:anchor="P153" w:history="1">
        <w:r>
          <w:rPr>
            <w:rStyle w:val="a3"/>
            <w:rFonts w:ascii="Arial" w:hAnsi="Arial" w:cs="Arial"/>
            <w:color w:val="auto"/>
            <w:sz w:val="24"/>
            <w:szCs w:val="24"/>
            <w:u w:val="none"/>
          </w:rPr>
          <w:t>пункте 9</w:t>
        </w:r>
      </w:hyperlink>
      <w:r>
        <w:rPr>
          <w:rFonts w:ascii="Arial" w:hAnsi="Arial" w:cs="Arial"/>
          <w:sz w:val="24"/>
          <w:szCs w:val="24"/>
        </w:rPr>
        <w:t xml:space="preserve"> настоящего Порядка, а также в </w:t>
      </w:r>
      <w:hyperlink r:id="rId51" w:anchor="P1355" w:history="1">
        <w:r>
          <w:rPr>
            <w:rStyle w:val="a3"/>
            <w:rFonts w:ascii="Arial" w:hAnsi="Arial" w:cs="Arial"/>
            <w:color w:val="auto"/>
            <w:sz w:val="24"/>
            <w:szCs w:val="24"/>
            <w:u w:val="none"/>
          </w:rPr>
          <w:t>приложении № 10</w:t>
        </w:r>
      </w:hyperlink>
      <w:r>
        <w:rPr>
          <w:rFonts w:ascii="Arial" w:hAnsi="Arial" w:cs="Arial"/>
          <w:sz w:val="24"/>
          <w:szCs w:val="24"/>
        </w:rPr>
        <w:t xml:space="preserve"> к настоящему Порядку, прилагаются в электронной форме в виде отдельных файлов. Количество файлов соответствует количеству документов, а наименование файла позволяет идентифицировать документ и количество листов в документе.</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18.4. Электронные документы представляются в следующих форматах:</w:t>
      </w:r>
    </w:p>
    <w:p w:rsidR="00BE5B91" w:rsidRDefault="00BE5B91" w:rsidP="00BE5B91">
      <w:pPr>
        <w:pStyle w:val="ConsPlusNormal"/>
        <w:ind w:firstLine="540"/>
        <w:jc w:val="both"/>
        <w:rPr>
          <w:rFonts w:ascii="Arial" w:hAnsi="Arial" w:cs="Arial"/>
          <w:sz w:val="24"/>
          <w:szCs w:val="24"/>
        </w:rPr>
      </w:pPr>
      <w:proofErr w:type="spellStart"/>
      <w:r>
        <w:rPr>
          <w:rFonts w:ascii="Arial" w:hAnsi="Arial" w:cs="Arial"/>
          <w:sz w:val="24"/>
          <w:szCs w:val="24"/>
        </w:rPr>
        <w:t>pdf</w:t>
      </w:r>
      <w:proofErr w:type="spellEnd"/>
      <w:r>
        <w:rPr>
          <w:rFonts w:ascii="Arial" w:hAnsi="Arial" w:cs="Arial"/>
          <w:sz w:val="24"/>
          <w:szCs w:val="24"/>
        </w:rPr>
        <w:t xml:space="preserve">, </w:t>
      </w:r>
      <w:proofErr w:type="spellStart"/>
      <w:r>
        <w:rPr>
          <w:rFonts w:ascii="Arial" w:hAnsi="Arial" w:cs="Arial"/>
          <w:sz w:val="24"/>
          <w:szCs w:val="24"/>
        </w:rPr>
        <w:t>jpg</w:t>
      </w:r>
      <w:proofErr w:type="spellEnd"/>
      <w:r>
        <w:rPr>
          <w:rFonts w:ascii="Arial" w:hAnsi="Arial" w:cs="Arial"/>
          <w:sz w:val="24"/>
          <w:szCs w:val="24"/>
        </w:rPr>
        <w:t xml:space="preserve">, </w:t>
      </w:r>
      <w:proofErr w:type="spellStart"/>
      <w:r>
        <w:rPr>
          <w:rFonts w:ascii="Arial" w:hAnsi="Arial" w:cs="Arial"/>
          <w:sz w:val="24"/>
          <w:szCs w:val="24"/>
        </w:rPr>
        <w:t>jpeg</w:t>
      </w:r>
      <w:proofErr w:type="spellEnd"/>
      <w:r>
        <w:rPr>
          <w:rFonts w:ascii="Arial" w:hAnsi="Arial" w:cs="Arial"/>
          <w:sz w:val="24"/>
          <w:szCs w:val="24"/>
        </w:rPr>
        <w:t xml:space="preserve"> - 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18.5. 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200-500 </w:t>
      </w:r>
      <w:proofErr w:type="spellStart"/>
      <w:r>
        <w:rPr>
          <w:rFonts w:ascii="Arial" w:hAnsi="Arial" w:cs="Arial"/>
          <w:sz w:val="24"/>
          <w:szCs w:val="24"/>
        </w:rPr>
        <w:t>dpi</w:t>
      </w:r>
      <w:proofErr w:type="spellEnd"/>
      <w:r>
        <w:rPr>
          <w:rFonts w:ascii="Arial" w:hAnsi="Arial" w:cs="Arial"/>
          <w:sz w:val="24"/>
          <w:szCs w:val="24"/>
        </w:rPr>
        <w:t xml:space="preserve"> (масштаб 1:1) с использованием следующих режимов:</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"черно-белый" (при отсутствии в документе графических изображений и (или) цветного текста);</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"оттенки серого" (при наличии в документе графических изображений, отличных от цветного графического изображения);</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"цветной" или "режим полной цветопередачи" (при наличии в документе цветных графических изображений либо цветного текста);</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сохранением всех аутентичных признаков подлинности, а именно: графической подписи лица, печати, углового штампа бланка;</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количество файлов должно соответствовать количеству документов, каждый из которых содержит текстовую и (или) графическую информацию.</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18.6. Электронные документы должны обеспечивать:</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возможность идентифицировать документ и количество листов в документе;</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содержать оглавление, соответствующее их смыслу и содержанию;</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18.7. Максимально допустимый размер прикрепленного пакета документов не должен превышать 40 Гб.</w:t>
      </w:r>
    </w:p>
    <w:p w:rsidR="00BE5B91" w:rsidRDefault="00BE5B91" w:rsidP="00BE5B91">
      <w:pPr>
        <w:pStyle w:val="ConsPlusTitle"/>
        <w:jc w:val="center"/>
        <w:outlineLvl w:val="1"/>
        <w:rPr>
          <w:rFonts w:ascii="Arial" w:hAnsi="Arial" w:cs="Arial"/>
          <w:sz w:val="24"/>
          <w:szCs w:val="24"/>
        </w:rPr>
      </w:pPr>
      <w:r>
        <w:rPr>
          <w:rFonts w:ascii="Arial" w:hAnsi="Arial" w:cs="Arial"/>
          <w:sz w:val="24"/>
          <w:szCs w:val="24"/>
        </w:rPr>
        <w:t>Состав, последовательность и сроки выполнения</w:t>
      </w:r>
    </w:p>
    <w:p w:rsidR="00BE5B91" w:rsidRDefault="00BE5B91" w:rsidP="00BE5B91">
      <w:pPr>
        <w:pStyle w:val="ConsPlusTitle"/>
        <w:jc w:val="center"/>
        <w:rPr>
          <w:rFonts w:ascii="Arial" w:hAnsi="Arial" w:cs="Arial"/>
          <w:sz w:val="24"/>
          <w:szCs w:val="24"/>
        </w:rPr>
      </w:pPr>
      <w:r>
        <w:rPr>
          <w:rFonts w:ascii="Arial" w:hAnsi="Arial" w:cs="Arial"/>
          <w:sz w:val="24"/>
          <w:szCs w:val="24"/>
        </w:rPr>
        <w:t>административных процедур (действий), требования к порядку</w:t>
      </w:r>
    </w:p>
    <w:p w:rsidR="00BE5B91" w:rsidRDefault="00BE5B91" w:rsidP="00BE5B91">
      <w:pPr>
        <w:pStyle w:val="ConsPlusTitle"/>
        <w:jc w:val="center"/>
        <w:rPr>
          <w:rFonts w:ascii="Arial" w:hAnsi="Arial" w:cs="Arial"/>
          <w:sz w:val="24"/>
          <w:szCs w:val="24"/>
        </w:rPr>
      </w:pPr>
      <w:r>
        <w:rPr>
          <w:rFonts w:ascii="Arial" w:hAnsi="Arial" w:cs="Arial"/>
          <w:sz w:val="24"/>
          <w:szCs w:val="24"/>
        </w:rPr>
        <w:t>их выполнения</w:t>
      </w:r>
    </w:p>
    <w:p w:rsidR="00BE5B91" w:rsidRDefault="00BE5B91" w:rsidP="00BE5B91">
      <w:pPr>
        <w:pStyle w:val="ConsPlusTitle"/>
        <w:jc w:val="center"/>
        <w:outlineLvl w:val="2"/>
        <w:rPr>
          <w:rFonts w:ascii="Arial" w:hAnsi="Arial" w:cs="Arial"/>
          <w:sz w:val="24"/>
          <w:szCs w:val="24"/>
        </w:rPr>
      </w:pPr>
      <w:r>
        <w:rPr>
          <w:rFonts w:ascii="Arial" w:hAnsi="Arial" w:cs="Arial"/>
          <w:sz w:val="24"/>
          <w:szCs w:val="24"/>
        </w:rPr>
        <w:t>19. Состав, последовательность и сроки выполнения</w:t>
      </w:r>
    </w:p>
    <w:p w:rsidR="00BE5B91" w:rsidRDefault="00BE5B91" w:rsidP="00BE5B91">
      <w:pPr>
        <w:pStyle w:val="ConsPlusTitle"/>
        <w:jc w:val="center"/>
        <w:rPr>
          <w:rFonts w:ascii="Arial" w:hAnsi="Arial" w:cs="Arial"/>
          <w:sz w:val="24"/>
          <w:szCs w:val="24"/>
        </w:rPr>
      </w:pPr>
      <w:r>
        <w:rPr>
          <w:rFonts w:ascii="Arial" w:hAnsi="Arial" w:cs="Arial"/>
          <w:sz w:val="24"/>
          <w:szCs w:val="24"/>
        </w:rPr>
        <w:t>административных процедур (действий) при предоставлении</w:t>
      </w:r>
    </w:p>
    <w:p w:rsidR="00BE5B91" w:rsidRDefault="00BE5B91" w:rsidP="00BE5B91">
      <w:pPr>
        <w:pStyle w:val="ConsPlusTitle"/>
        <w:jc w:val="center"/>
        <w:rPr>
          <w:rFonts w:ascii="Arial" w:hAnsi="Arial" w:cs="Arial"/>
          <w:sz w:val="24"/>
          <w:szCs w:val="24"/>
        </w:rPr>
      </w:pPr>
      <w:r>
        <w:rPr>
          <w:rFonts w:ascii="Arial" w:hAnsi="Arial" w:cs="Arial"/>
          <w:sz w:val="24"/>
          <w:szCs w:val="24"/>
        </w:rPr>
        <w:t>финансовой 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19.1. Перечень административных процедур:</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1) прием и регистрация Заявления и документов, необходимых для </w:t>
      </w:r>
      <w:r>
        <w:rPr>
          <w:rFonts w:ascii="Arial" w:hAnsi="Arial" w:cs="Arial"/>
          <w:sz w:val="24"/>
          <w:szCs w:val="24"/>
        </w:rPr>
        <w:lastRenderedPageBreak/>
        <w:t>предоставления финансовой 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2) формирование и направление межведомственных информационных запросов в органы (организации), участвующие в предоставлении финансовой 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3) рассмотрение Заявления и пакета документов структурными подразделениями Администрации;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4) подготовка и проведение заседания Конкурсной комиссии;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5) подготовка постановления Администрации;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6) оформление результата;</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7) направление (выдача) результата.</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19.2. Каждая административная процедура состоит из административных действий. </w:t>
      </w:r>
      <w:hyperlink r:id="rId52" w:anchor="P3064" w:history="1">
        <w:r>
          <w:rPr>
            <w:rStyle w:val="a3"/>
            <w:rFonts w:ascii="Arial" w:hAnsi="Arial" w:cs="Arial"/>
            <w:color w:val="auto"/>
            <w:sz w:val="24"/>
            <w:szCs w:val="24"/>
            <w:u w:val="none"/>
          </w:rPr>
          <w:t>Перечень</w:t>
        </w:r>
      </w:hyperlink>
      <w:r>
        <w:rPr>
          <w:rFonts w:ascii="Arial" w:hAnsi="Arial" w:cs="Arial"/>
          <w:sz w:val="24"/>
          <w:szCs w:val="24"/>
        </w:rPr>
        <w:t xml:space="preserve"> и содержание административных действий, составляющих каждую административную процедуру, </w:t>
      </w:r>
      <w:proofErr w:type="gramStart"/>
      <w:r>
        <w:rPr>
          <w:rFonts w:ascii="Arial" w:hAnsi="Arial" w:cs="Arial"/>
          <w:sz w:val="24"/>
          <w:szCs w:val="24"/>
        </w:rPr>
        <w:t>приведены</w:t>
      </w:r>
      <w:proofErr w:type="gramEnd"/>
      <w:r>
        <w:rPr>
          <w:rFonts w:ascii="Arial" w:hAnsi="Arial" w:cs="Arial"/>
          <w:sz w:val="24"/>
          <w:szCs w:val="24"/>
        </w:rPr>
        <w:t xml:space="preserve"> в приложении № 15 к настоящему Порядку.</w:t>
      </w:r>
    </w:p>
    <w:p w:rsidR="00BE5B91" w:rsidRDefault="00BE5B91" w:rsidP="00BE5B91">
      <w:pPr>
        <w:pStyle w:val="ConsPlusTitle"/>
        <w:jc w:val="center"/>
        <w:outlineLvl w:val="1"/>
        <w:rPr>
          <w:rFonts w:ascii="Arial" w:hAnsi="Arial" w:cs="Arial"/>
          <w:sz w:val="24"/>
          <w:szCs w:val="24"/>
        </w:rPr>
      </w:pPr>
      <w:r>
        <w:rPr>
          <w:rFonts w:ascii="Arial" w:hAnsi="Arial" w:cs="Arial"/>
          <w:sz w:val="24"/>
          <w:szCs w:val="24"/>
        </w:rPr>
        <w:t xml:space="preserve">Порядок и формы </w:t>
      </w:r>
      <w:proofErr w:type="gramStart"/>
      <w:r>
        <w:rPr>
          <w:rFonts w:ascii="Arial" w:hAnsi="Arial" w:cs="Arial"/>
          <w:sz w:val="24"/>
          <w:szCs w:val="24"/>
        </w:rPr>
        <w:t>контроля за</w:t>
      </w:r>
      <w:proofErr w:type="gramEnd"/>
      <w:r>
        <w:rPr>
          <w:rFonts w:ascii="Arial" w:hAnsi="Arial" w:cs="Arial"/>
          <w:sz w:val="24"/>
          <w:szCs w:val="24"/>
        </w:rPr>
        <w:t xml:space="preserve"> исполнением настоящего Порядка</w:t>
      </w:r>
    </w:p>
    <w:p w:rsidR="00BE5B91" w:rsidRDefault="00BE5B91" w:rsidP="00BE5B91">
      <w:pPr>
        <w:pStyle w:val="ConsPlusTitle"/>
        <w:jc w:val="center"/>
        <w:outlineLvl w:val="2"/>
        <w:rPr>
          <w:rFonts w:ascii="Arial" w:hAnsi="Arial" w:cs="Arial"/>
          <w:sz w:val="24"/>
          <w:szCs w:val="24"/>
        </w:rPr>
      </w:pPr>
      <w:r>
        <w:rPr>
          <w:rFonts w:ascii="Arial" w:hAnsi="Arial" w:cs="Arial"/>
          <w:sz w:val="24"/>
          <w:szCs w:val="24"/>
        </w:rPr>
        <w:t xml:space="preserve">20. Порядок осуществления текущего </w:t>
      </w:r>
      <w:proofErr w:type="gramStart"/>
      <w:r>
        <w:rPr>
          <w:rFonts w:ascii="Arial" w:hAnsi="Arial" w:cs="Arial"/>
          <w:sz w:val="24"/>
          <w:szCs w:val="24"/>
        </w:rPr>
        <w:t>контроля за</w:t>
      </w:r>
      <w:proofErr w:type="gramEnd"/>
      <w:r>
        <w:rPr>
          <w:rFonts w:ascii="Arial" w:hAnsi="Arial" w:cs="Arial"/>
          <w:sz w:val="24"/>
          <w:szCs w:val="24"/>
        </w:rPr>
        <w:t xml:space="preserve"> соблюдением</w:t>
      </w:r>
    </w:p>
    <w:p w:rsidR="00BE5B91" w:rsidRDefault="00BE5B91" w:rsidP="00BE5B91">
      <w:pPr>
        <w:pStyle w:val="ConsPlusTitle"/>
        <w:jc w:val="center"/>
        <w:rPr>
          <w:rFonts w:ascii="Arial" w:hAnsi="Arial" w:cs="Arial"/>
          <w:sz w:val="24"/>
          <w:szCs w:val="24"/>
        </w:rPr>
      </w:pPr>
      <w:r>
        <w:rPr>
          <w:rFonts w:ascii="Arial" w:hAnsi="Arial" w:cs="Arial"/>
          <w:sz w:val="24"/>
          <w:szCs w:val="24"/>
        </w:rPr>
        <w:t>и исполнением ответственными должностными лицами</w:t>
      </w:r>
    </w:p>
    <w:p w:rsidR="00BE5B91" w:rsidRDefault="00BE5B91" w:rsidP="00BE5B91">
      <w:pPr>
        <w:pStyle w:val="ConsPlusTitle"/>
        <w:jc w:val="center"/>
        <w:rPr>
          <w:rFonts w:ascii="Arial" w:hAnsi="Arial" w:cs="Arial"/>
          <w:sz w:val="24"/>
          <w:szCs w:val="24"/>
        </w:rPr>
      </w:pPr>
      <w:r>
        <w:rPr>
          <w:rFonts w:ascii="Arial" w:hAnsi="Arial" w:cs="Arial"/>
          <w:sz w:val="24"/>
          <w:szCs w:val="24"/>
        </w:rPr>
        <w:t>Администрации, ее структурных подразделений положений</w:t>
      </w:r>
    </w:p>
    <w:p w:rsidR="00BE5B91" w:rsidRDefault="00BE5B91" w:rsidP="00BE5B91">
      <w:pPr>
        <w:pStyle w:val="ConsPlusTitle"/>
        <w:jc w:val="center"/>
        <w:rPr>
          <w:rFonts w:ascii="Arial" w:hAnsi="Arial" w:cs="Arial"/>
          <w:sz w:val="24"/>
          <w:szCs w:val="24"/>
        </w:rPr>
      </w:pPr>
      <w:r>
        <w:rPr>
          <w:rFonts w:ascii="Arial" w:hAnsi="Arial" w:cs="Arial"/>
          <w:sz w:val="24"/>
          <w:szCs w:val="24"/>
        </w:rPr>
        <w:t>настоящего Порядка и иных нормативных правовых актов,</w:t>
      </w:r>
    </w:p>
    <w:p w:rsidR="00BE5B91" w:rsidRDefault="00BE5B91" w:rsidP="00BE5B91">
      <w:pPr>
        <w:pStyle w:val="ConsPlusTitle"/>
        <w:jc w:val="center"/>
        <w:rPr>
          <w:rFonts w:ascii="Arial" w:hAnsi="Arial" w:cs="Arial"/>
          <w:sz w:val="24"/>
          <w:szCs w:val="24"/>
        </w:rPr>
      </w:pPr>
      <w:proofErr w:type="gramStart"/>
      <w:r>
        <w:rPr>
          <w:rFonts w:ascii="Arial" w:hAnsi="Arial" w:cs="Arial"/>
          <w:sz w:val="24"/>
          <w:szCs w:val="24"/>
        </w:rPr>
        <w:t>устанавливающих</w:t>
      </w:r>
      <w:proofErr w:type="gramEnd"/>
      <w:r>
        <w:rPr>
          <w:rFonts w:ascii="Arial" w:hAnsi="Arial" w:cs="Arial"/>
          <w:sz w:val="24"/>
          <w:szCs w:val="24"/>
        </w:rPr>
        <w:t xml:space="preserve"> требования к предоставлению финансовой</w:t>
      </w:r>
    </w:p>
    <w:p w:rsidR="00BE5B91" w:rsidRDefault="00BE5B91" w:rsidP="00BE5B91">
      <w:pPr>
        <w:pStyle w:val="ConsPlusTitle"/>
        <w:jc w:val="center"/>
        <w:rPr>
          <w:rFonts w:ascii="Arial" w:hAnsi="Arial" w:cs="Arial"/>
          <w:sz w:val="24"/>
          <w:szCs w:val="24"/>
        </w:rPr>
      </w:pPr>
      <w:r>
        <w:rPr>
          <w:rFonts w:ascii="Arial" w:hAnsi="Arial" w:cs="Arial"/>
          <w:sz w:val="24"/>
          <w:szCs w:val="24"/>
        </w:rPr>
        <w:t>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20.1. </w:t>
      </w:r>
      <w:proofErr w:type="gramStart"/>
      <w:r>
        <w:rPr>
          <w:rFonts w:ascii="Arial" w:hAnsi="Arial" w:cs="Arial"/>
          <w:sz w:val="24"/>
          <w:szCs w:val="24"/>
        </w:rPr>
        <w:t>Текущий контроль за соблюдением и исполнением ответственными должностными лицами Администрации, ее структурных подразделений положений настоящего Порядка и иных нормативных правовых актов Российской Федерации и Московской области, устанавливающих требования к предоставлению финансовой поддержки, включает выявление и устранение нарушений прав Заявителей, рассмотрение, принятие решений и подготовку ответов на обращения Заявителей, содержащих жалобы на принятое решение о предоставлении либо об отказе в предоставлении</w:t>
      </w:r>
      <w:proofErr w:type="gramEnd"/>
      <w:r>
        <w:rPr>
          <w:rFonts w:ascii="Arial" w:hAnsi="Arial" w:cs="Arial"/>
          <w:sz w:val="24"/>
          <w:szCs w:val="24"/>
        </w:rPr>
        <w:t xml:space="preserve"> финансовой поддержки, действия (бездействие) должностных лиц Администрации, ее структурных подразделений.</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20.2. </w:t>
      </w:r>
      <w:proofErr w:type="gramStart"/>
      <w:r>
        <w:rPr>
          <w:rFonts w:ascii="Arial" w:hAnsi="Arial" w:cs="Arial"/>
          <w:sz w:val="24"/>
          <w:szCs w:val="24"/>
        </w:rPr>
        <w:t>Контроль за</w:t>
      </w:r>
      <w:proofErr w:type="gramEnd"/>
      <w:r>
        <w:rPr>
          <w:rFonts w:ascii="Arial" w:hAnsi="Arial" w:cs="Arial"/>
          <w:sz w:val="24"/>
          <w:szCs w:val="24"/>
        </w:rPr>
        <w:t xml:space="preserve"> соблюдением порядка предоставления финансовой поддержки осуществляется уполномоченными должностными лицами Администрации, ее структурных подразделений.</w:t>
      </w:r>
    </w:p>
    <w:p w:rsidR="00BE5B91" w:rsidRDefault="00BE5B91" w:rsidP="00BE5B91">
      <w:pPr>
        <w:pStyle w:val="ConsPlusTitle"/>
        <w:jc w:val="center"/>
        <w:outlineLvl w:val="2"/>
        <w:rPr>
          <w:rFonts w:ascii="Arial" w:hAnsi="Arial" w:cs="Arial"/>
          <w:sz w:val="24"/>
          <w:szCs w:val="24"/>
        </w:rPr>
      </w:pPr>
      <w:r>
        <w:rPr>
          <w:rFonts w:ascii="Arial" w:hAnsi="Arial" w:cs="Arial"/>
          <w:sz w:val="24"/>
          <w:szCs w:val="24"/>
        </w:rPr>
        <w:t xml:space="preserve">21. Порядок и периодичность осуществления </w:t>
      </w:r>
      <w:proofErr w:type="gramStart"/>
      <w:r>
        <w:rPr>
          <w:rFonts w:ascii="Arial" w:hAnsi="Arial" w:cs="Arial"/>
          <w:sz w:val="24"/>
          <w:szCs w:val="24"/>
        </w:rPr>
        <w:t>плановых</w:t>
      </w:r>
      <w:proofErr w:type="gramEnd"/>
    </w:p>
    <w:p w:rsidR="00BE5B91" w:rsidRDefault="00BE5B91" w:rsidP="00BE5B91">
      <w:pPr>
        <w:pStyle w:val="ConsPlusTitle"/>
        <w:jc w:val="center"/>
        <w:rPr>
          <w:rFonts w:ascii="Arial" w:hAnsi="Arial" w:cs="Arial"/>
          <w:sz w:val="24"/>
          <w:szCs w:val="24"/>
        </w:rPr>
      </w:pPr>
      <w:r>
        <w:rPr>
          <w:rFonts w:ascii="Arial" w:hAnsi="Arial" w:cs="Arial"/>
          <w:sz w:val="24"/>
          <w:szCs w:val="24"/>
        </w:rPr>
        <w:t>и внеплановых проверок полноты и качества предоставления</w:t>
      </w:r>
    </w:p>
    <w:p w:rsidR="00BE5B91" w:rsidRDefault="00BE5B91" w:rsidP="00BE5B91">
      <w:pPr>
        <w:pStyle w:val="ConsPlusTitle"/>
        <w:jc w:val="center"/>
        <w:rPr>
          <w:rFonts w:ascii="Arial" w:hAnsi="Arial" w:cs="Arial"/>
          <w:sz w:val="24"/>
          <w:szCs w:val="24"/>
        </w:rPr>
      </w:pPr>
      <w:r>
        <w:rPr>
          <w:rFonts w:ascii="Arial" w:hAnsi="Arial" w:cs="Arial"/>
          <w:sz w:val="24"/>
          <w:szCs w:val="24"/>
        </w:rPr>
        <w:t>финансовой 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21.1. Порядок и периодичность осуществления плановых и внеплановых проверок полноты и качества предоставления финансовой поддержки устанавливается организационно - распорядительным актом Администрации.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21.2. </w:t>
      </w:r>
      <w:proofErr w:type="gramStart"/>
      <w:r>
        <w:rPr>
          <w:rFonts w:ascii="Arial" w:hAnsi="Arial" w:cs="Arial"/>
          <w:sz w:val="24"/>
          <w:szCs w:val="24"/>
        </w:rPr>
        <w:t>При выявлении в ходе проверок нарушений исполнения положений настоящего Порядка и законодательства Российской Федерации, устанавливающего требования к предоставлению финансовой поддержки, в том числе по жалобам на принятые решения о предоставлении либо в отказе в предоставлении финансовой поддержки, действия (бездействие) должностных лиц Администрации, ее структурных подразделений принимаются меры по устранению таких нарушений.</w:t>
      </w:r>
      <w:proofErr w:type="gramEnd"/>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21.3. Должностным лицом Администрации, ответственным за предоставлением финансовой поддержки, является начальник Управления.</w:t>
      </w:r>
    </w:p>
    <w:p w:rsidR="00BE5B91" w:rsidRDefault="00BE5B91" w:rsidP="00BE5B91">
      <w:pPr>
        <w:pStyle w:val="ConsPlusTitle"/>
        <w:jc w:val="center"/>
        <w:outlineLvl w:val="2"/>
        <w:rPr>
          <w:rFonts w:ascii="Arial" w:hAnsi="Arial" w:cs="Arial"/>
          <w:sz w:val="24"/>
          <w:szCs w:val="24"/>
        </w:rPr>
      </w:pPr>
      <w:r>
        <w:rPr>
          <w:rFonts w:ascii="Arial" w:hAnsi="Arial" w:cs="Arial"/>
          <w:sz w:val="24"/>
          <w:szCs w:val="24"/>
        </w:rPr>
        <w:t>22. Ответственность должностных лиц Администрации, ее</w:t>
      </w:r>
    </w:p>
    <w:p w:rsidR="00BE5B91" w:rsidRDefault="00BE5B91" w:rsidP="00BE5B91">
      <w:pPr>
        <w:pStyle w:val="ConsPlusTitle"/>
        <w:jc w:val="center"/>
        <w:rPr>
          <w:rFonts w:ascii="Arial" w:hAnsi="Arial" w:cs="Arial"/>
          <w:sz w:val="24"/>
          <w:szCs w:val="24"/>
        </w:rPr>
      </w:pPr>
      <w:r>
        <w:rPr>
          <w:rFonts w:ascii="Arial" w:hAnsi="Arial" w:cs="Arial"/>
          <w:sz w:val="24"/>
          <w:szCs w:val="24"/>
        </w:rPr>
        <w:t>структурных подразделений за решения и действия</w:t>
      </w:r>
    </w:p>
    <w:p w:rsidR="00BE5B91" w:rsidRDefault="00BE5B91" w:rsidP="00BE5B91">
      <w:pPr>
        <w:pStyle w:val="ConsPlusTitle"/>
        <w:jc w:val="center"/>
        <w:rPr>
          <w:rFonts w:ascii="Arial" w:hAnsi="Arial" w:cs="Arial"/>
          <w:sz w:val="24"/>
          <w:szCs w:val="24"/>
        </w:rPr>
      </w:pPr>
      <w:r>
        <w:rPr>
          <w:rFonts w:ascii="Arial" w:hAnsi="Arial" w:cs="Arial"/>
          <w:sz w:val="24"/>
          <w:szCs w:val="24"/>
        </w:rPr>
        <w:t xml:space="preserve">(бездействие), </w:t>
      </w:r>
      <w:proofErr w:type="gramStart"/>
      <w:r>
        <w:rPr>
          <w:rFonts w:ascii="Arial" w:hAnsi="Arial" w:cs="Arial"/>
          <w:sz w:val="24"/>
          <w:szCs w:val="24"/>
        </w:rPr>
        <w:t>принимаемые</w:t>
      </w:r>
      <w:proofErr w:type="gramEnd"/>
      <w:r>
        <w:rPr>
          <w:rFonts w:ascii="Arial" w:hAnsi="Arial" w:cs="Arial"/>
          <w:sz w:val="24"/>
          <w:szCs w:val="24"/>
        </w:rPr>
        <w:t xml:space="preserve"> (осуществляемые) в ходе</w:t>
      </w:r>
    </w:p>
    <w:p w:rsidR="00BE5B91" w:rsidRDefault="00BE5B91" w:rsidP="00BE5B91">
      <w:pPr>
        <w:pStyle w:val="ConsPlusTitle"/>
        <w:jc w:val="center"/>
        <w:rPr>
          <w:rFonts w:ascii="Arial" w:hAnsi="Arial" w:cs="Arial"/>
          <w:sz w:val="24"/>
          <w:szCs w:val="24"/>
        </w:rPr>
      </w:pPr>
      <w:r>
        <w:rPr>
          <w:rFonts w:ascii="Arial" w:hAnsi="Arial" w:cs="Arial"/>
          <w:sz w:val="24"/>
          <w:szCs w:val="24"/>
        </w:rPr>
        <w:lastRenderedPageBreak/>
        <w:t>предоставления финансовой 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22.1. По результатам проведенных проверок и мониторинга, в случае выявления неправомерных решений, действий (бездействия) должностных лиц Администрации, ее структурных подразделений и фактов нарушения прав и законных интересов Заявителей, должностные лица Администрации, ее структурных подразделений несут ответственность в соответствие с законодательством Российской Федерации и законодательством Московской области.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22.2. Ответственным за соблюдение порядка предоставления финансовой поддержки является уполномоченное должностное лицо Администрации.</w:t>
      </w:r>
    </w:p>
    <w:p w:rsidR="00BE5B91" w:rsidRDefault="00BE5B91" w:rsidP="00BE5B91">
      <w:pPr>
        <w:pStyle w:val="ConsPlusTitle"/>
        <w:jc w:val="center"/>
        <w:outlineLvl w:val="2"/>
        <w:rPr>
          <w:rFonts w:ascii="Arial" w:hAnsi="Arial" w:cs="Arial"/>
          <w:sz w:val="24"/>
          <w:szCs w:val="24"/>
        </w:rPr>
      </w:pPr>
      <w:r>
        <w:rPr>
          <w:rFonts w:ascii="Arial" w:hAnsi="Arial" w:cs="Arial"/>
          <w:sz w:val="24"/>
          <w:szCs w:val="24"/>
        </w:rPr>
        <w:t>23. Положения, характеризующие требования к порядку и формам</w:t>
      </w:r>
    </w:p>
    <w:p w:rsidR="00BE5B91" w:rsidRDefault="00BE5B91" w:rsidP="00BE5B91">
      <w:pPr>
        <w:pStyle w:val="ConsPlusTitle"/>
        <w:jc w:val="center"/>
        <w:rPr>
          <w:rFonts w:ascii="Arial" w:hAnsi="Arial" w:cs="Arial"/>
          <w:sz w:val="24"/>
          <w:szCs w:val="24"/>
        </w:rPr>
      </w:pPr>
      <w:proofErr w:type="gramStart"/>
      <w:r>
        <w:rPr>
          <w:rFonts w:ascii="Arial" w:hAnsi="Arial" w:cs="Arial"/>
          <w:sz w:val="24"/>
          <w:szCs w:val="24"/>
        </w:rPr>
        <w:t>контроля за</w:t>
      </w:r>
      <w:proofErr w:type="gramEnd"/>
      <w:r>
        <w:rPr>
          <w:rFonts w:ascii="Arial" w:hAnsi="Arial" w:cs="Arial"/>
          <w:sz w:val="24"/>
          <w:szCs w:val="24"/>
        </w:rPr>
        <w:t xml:space="preserve"> предоставлением финансовой поддержки, в том</w:t>
      </w:r>
    </w:p>
    <w:p w:rsidR="00BE5B91" w:rsidRDefault="00BE5B91" w:rsidP="00BE5B91">
      <w:pPr>
        <w:pStyle w:val="ConsPlusTitle"/>
        <w:jc w:val="center"/>
        <w:rPr>
          <w:rFonts w:ascii="Arial" w:hAnsi="Arial" w:cs="Arial"/>
          <w:sz w:val="24"/>
          <w:szCs w:val="24"/>
        </w:rPr>
      </w:pPr>
      <w:proofErr w:type="gramStart"/>
      <w:r>
        <w:rPr>
          <w:rFonts w:ascii="Arial" w:hAnsi="Arial" w:cs="Arial"/>
          <w:sz w:val="24"/>
          <w:szCs w:val="24"/>
        </w:rPr>
        <w:t>числе</w:t>
      </w:r>
      <w:proofErr w:type="gramEnd"/>
      <w:r>
        <w:rPr>
          <w:rFonts w:ascii="Arial" w:hAnsi="Arial" w:cs="Arial"/>
          <w:sz w:val="24"/>
          <w:szCs w:val="24"/>
        </w:rPr>
        <w:t xml:space="preserve"> со стороны граждан, их объединений и организаций</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23.1. Требованиями к порядку и формам текущего </w:t>
      </w:r>
      <w:proofErr w:type="gramStart"/>
      <w:r>
        <w:rPr>
          <w:rFonts w:ascii="Arial" w:hAnsi="Arial" w:cs="Arial"/>
          <w:sz w:val="24"/>
          <w:szCs w:val="24"/>
        </w:rPr>
        <w:t>контроля за</w:t>
      </w:r>
      <w:proofErr w:type="gramEnd"/>
      <w:r>
        <w:rPr>
          <w:rFonts w:ascii="Arial" w:hAnsi="Arial" w:cs="Arial"/>
          <w:sz w:val="24"/>
          <w:szCs w:val="24"/>
        </w:rPr>
        <w:t xml:space="preserve"> предоставлением финансовой поддержки являются:</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независимость;</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тщательность.</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23.2. </w:t>
      </w:r>
      <w:proofErr w:type="gramStart"/>
      <w:r>
        <w:rPr>
          <w:rFonts w:ascii="Arial" w:hAnsi="Arial" w:cs="Arial"/>
          <w:sz w:val="24"/>
          <w:szCs w:val="24"/>
        </w:rPr>
        <w:t>Независимость текущего контроля заключается в том, что должностное лицо Администрации, уполномоченное на его осуществление, не находится в служебной зависимости от должностного лица структурного подразделения Администрации, участвующего в предоставлении финансовой поддержки,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roofErr w:type="gramEnd"/>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23.3. Должностные лица Администрации, осуществляющие текущий </w:t>
      </w:r>
      <w:proofErr w:type="gramStart"/>
      <w:r>
        <w:rPr>
          <w:rFonts w:ascii="Arial" w:hAnsi="Arial" w:cs="Arial"/>
          <w:sz w:val="24"/>
          <w:szCs w:val="24"/>
        </w:rPr>
        <w:t>контроль за</w:t>
      </w:r>
      <w:proofErr w:type="gramEnd"/>
      <w:r>
        <w:rPr>
          <w:rFonts w:ascii="Arial" w:hAnsi="Arial" w:cs="Arial"/>
          <w:sz w:val="24"/>
          <w:szCs w:val="24"/>
        </w:rPr>
        <w:t xml:space="preserve"> предоставлением финансовой поддержки, обязаны принимать меры по предотвращению конфликта интересов при предоставлении финансовой 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Тщательность осуществления текущего </w:t>
      </w:r>
      <w:proofErr w:type="gramStart"/>
      <w:r>
        <w:rPr>
          <w:rFonts w:ascii="Arial" w:hAnsi="Arial" w:cs="Arial"/>
          <w:sz w:val="24"/>
          <w:szCs w:val="24"/>
        </w:rPr>
        <w:t>контроля за</w:t>
      </w:r>
      <w:proofErr w:type="gramEnd"/>
      <w:r>
        <w:rPr>
          <w:rFonts w:ascii="Arial" w:hAnsi="Arial" w:cs="Arial"/>
          <w:sz w:val="24"/>
          <w:szCs w:val="24"/>
        </w:rPr>
        <w:t xml:space="preserve"> предоставлением финансовой поддержки состоит в исполнении уполномоченными лицами обязанностей, предусмотренных настоящим пунктом.</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23.4. Граждане, их объединения и организации для осуществления </w:t>
      </w:r>
      <w:proofErr w:type="gramStart"/>
      <w:r>
        <w:rPr>
          <w:rFonts w:ascii="Arial" w:hAnsi="Arial" w:cs="Arial"/>
          <w:sz w:val="24"/>
          <w:szCs w:val="24"/>
        </w:rPr>
        <w:t>контроля за</w:t>
      </w:r>
      <w:proofErr w:type="gramEnd"/>
      <w:r>
        <w:rPr>
          <w:rFonts w:ascii="Arial" w:hAnsi="Arial" w:cs="Arial"/>
          <w:sz w:val="24"/>
          <w:szCs w:val="24"/>
        </w:rPr>
        <w:t xml:space="preserve"> предоставлением финансовой поддержки с целью соблюдения порядка ее предоставления имеют право направлять в Администрацию жалобы на нарушение должностными лицами Администрации, ее структурных подразделений порядка предоставления финансовой поддержки, повлекшее ее непредставление или предоставление с нарушением срока, установленного настоящим Порядком.</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23.5. Граждане, их объединения и организации для осуществления </w:t>
      </w:r>
      <w:proofErr w:type="gramStart"/>
      <w:r>
        <w:rPr>
          <w:rFonts w:ascii="Arial" w:hAnsi="Arial" w:cs="Arial"/>
          <w:sz w:val="24"/>
          <w:szCs w:val="24"/>
        </w:rPr>
        <w:t>контроля за</w:t>
      </w:r>
      <w:proofErr w:type="gramEnd"/>
      <w:r>
        <w:rPr>
          <w:rFonts w:ascii="Arial" w:hAnsi="Arial" w:cs="Arial"/>
          <w:sz w:val="24"/>
          <w:szCs w:val="24"/>
        </w:rPr>
        <w:t xml:space="preserve"> предоставлением финансовой поддержки имеют право направлять в Администрацию индивидуальные и коллективные обращения с предложениями по совершенствованию порядка предоставления финансовой поддержки, а также жалобы и Заявления на решения, действия (бездействие) должностных лиц структурных подразделений Администрации, связанные с предоставлением финансовой 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23.6. </w:t>
      </w:r>
      <w:proofErr w:type="gramStart"/>
      <w:r>
        <w:rPr>
          <w:rFonts w:ascii="Arial" w:hAnsi="Arial" w:cs="Arial"/>
          <w:sz w:val="24"/>
          <w:szCs w:val="24"/>
        </w:rPr>
        <w:t>Контроль за предоставлением финансовой поддержки, в том числе со стороны граждан, их объединений и организаций, осуществляется посредством открытости деятельности Администрации при предоставлении финансовой поддержки, получения полной, актуальной и достоверной информации о порядке предоставления финансовой поддержки и возможности досудебного рассмотрения обращений (жалоб) в процессе принятия решения о предоставлении, отказе в предоставлении финансовой поддержки.</w:t>
      </w:r>
      <w:proofErr w:type="gramEnd"/>
    </w:p>
    <w:p w:rsidR="00BE5B91" w:rsidRDefault="00BE5B91" w:rsidP="00BE5B91">
      <w:pPr>
        <w:pStyle w:val="ConsPlusTitle"/>
        <w:jc w:val="center"/>
        <w:outlineLvl w:val="1"/>
        <w:rPr>
          <w:rFonts w:ascii="Arial" w:hAnsi="Arial" w:cs="Arial"/>
          <w:sz w:val="24"/>
          <w:szCs w:val="24"/>
        </w:rPr>
      </w:pPr>
      <w:r>
        <w:rPr>
          <w:rFonts w:ascii="Arial" w:hAnsi="Arial" w:cs="Arial"/>
          <w:sz w:val="24"/>
          <w:szCs w:val="24"/>
        </w:rPr>
        <w:t>Досудебный (внесудебный) порядок обжалования решений</w:t>
      </w:r>
    </w:p>
    <w:p w:rsidR="00BE5B91" w:rsidRDefault="00BE5B91" w:rsidP="00BE5B91">
      <w:pPr>
        <w:pStyle w:val="ConsPlusTitle"/>
        <w:jc w:val="center"/>
        <w:rPr>
          <w:rFonts w:ascii="Arial" w:hAnsi="Arial" w:cs="Arial"/>
          <w:sz w:val="24"/>
          <w:szCs w:val="24"/>
        </w:rPr>
      </w:pPr>
      <w:r>
        <w:rPr>
          <w:rFonts w:ascii="Arial" w:hAnsi="Arial" w:cs="Arial"/>
          <w:sz w:val="24"/>
          <w:szCs w:val="24"/>
        </w:rPr>
        <w:lastRenderedPageBreak/>
        <w:t>и действий (бездействия) Администрации, а также должностных</w:t>
      </w:r>
    </w:p>
    <w:p w:rsidR="00BE5B91" w:rsidRDefault="00BE5B91" w:rsidP="00BE5B91">
      <w:pPr>
        <w:pStyle w:val="ConsPlusTitle"/>
        <w:jc w:val="center"/>
        <w:rPr>
          <w:rFonts w:ascii="Arial" w:hAnsi="Arial" w:cs="Arial"/>
          <w:sz w:val="24"/>
          <w:szCs w:val="24"/>
        </w:rPr>
      </w:pPr>
      <w:r>
        <w:rPr>
          <w:rFonts w:ascii="Arial" w:hAnsi="Arial" w:cs="Arial"/>
          <w:sz w:val="24"/>
          <w:szCs w:val="24"/>
        </w:rPr>
        <w:t>лиц структурных подразделений Администрации</w:t>
      </w:r>
    </w:p>
    <w:p w:rsidR="00BE5B91" w:rsidRDefault="00BE5B91" w:rsidP="00BE5B91">
      <w:pPr>
        <w:pStyle w:val="ConsPlusTitle"/>
        <w:jc w:val="center"/>
        <w:outlineLvl w:val="2"/>
        <w:rPr>
          <w:rFonts w:ascii="Arial" w:hAnsi="Arial" w:cs="Arial"/>
          <w:sz w:val="24"/>
          <w:szCs w:val="24"/>
        </w:rPr>
      </w:pPr>
      <w:bookmarkStart w:id="19" w:name="P393"/>
      <w:bookmarkEnd w:id="19"/>
      <w:r>
        <w:rPr>
          <w:rFonts w:ascii="Arial" w:hAnsi="Arial" w:cs="Arial"/>
          <w:sz w:val="24"/>
          <w:szCs w:val="24"/>
        </w:rPr>
        <w:t>24. Досудебный (внесудебный) порядок обжалования решений</w:t>
      </w:r>
    </w:p>
    <w:p w:rsidR="00BE5B91" w:rsidRDefault="00BE5B91" w:rsidP="00BE5B91">
      <w:pPr>
        <w:pStyle w:val="ConsPlusTitle"/>
        <w:jc w:val="center"/>
        <w:rPr>
          <w:rFonts w:ascii="Arial" w:hAnsi="Arial" w:cs="Arial"/>
          <w:sz w:val="24"/>
          <w:szCs w:val="24"/>
        </w:rPr>
      </w:pPr>
      <w:r>
        <w:rPr>
          <w:rFonts w:ascii="Arial" w:hAnsi="Arial" w:cs="Arial"/>
          <w:sz w:val="24"/>
          <w:szCs w:val="24"/>
        </w:rPr>
        <w:t>и действий (бездействия) Администрации, а также должностных</w:t>
      </w:r>
    </w:p>
    <w:p w:rsidR="00BE5B91" w:rsidRDefault="00BE5B91" w:rsidP="00BE5B91">
      <w:pPr>
        <w:pStyle w:val="ConsPlusTitle"/>
        <w:jc w:val="center"/>
        <w:rPr>
          <w:rFonts w:ascii="Arial" w:hAnsi="Arial" w:cs="Arial"/>
          <w:sz w:val="24"/>
          <w:szCs w:val="24"/>
        </w:rPr>
      </w:pPr>
      <w:r>
        <w:rPr>
          <w:rFonts w:ascii="Arial" w:hAnsi="Arial" w:cs="Arial"/>
          <w:sz w:val="24"/>
          <w:szCs w:val="24"/>
        </w:rPr>
        <w:t>лиц структурных подразделений Администрации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24.1. Заявитель может обратиться с жалобой в следующих случаях:</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1) нарушение срока регистрации Заявления на предоставление финансовой 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2) нарушение срока принятия решения о предоставлении финансовой 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Московской области, нормативными правовыми актами муниципального образования, настоящим Порядком для принятия решения о предоставлении финансовой 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Московской области, нормативными правовыми актами муниципального образования городской округ Люберцы Московской области, настоящим Порядком для принятия решения о предоставлении либо об отказе в предоставлении финансовой поддержки, у Заявителя;</w:t>
      </w:r>
    </w:p>
    <w:p w:rsidR="00BE5B91" w:rsidRDefault="00BE5B91" w:rsidP="00BE5B91">
      <w:pPr>
        <w:pStyle w:val="ConsPlusNormal"/>
        <w:ind w:firstLine="540"/>
        <w:jc w:val="both"/>
        <w:rPr>
          <w:rFonts w:ascii="Arial" w:hAnsi="Arial" w:cs="Arial"/>
          <w:sz w:val="24"/>
          <w:szCs w:val="24"/>
        </w:rPr>
      </w:pPr>
      <w:proofErr w:type="gramStart"/>
      <w:r>
        <w:rPr>
          <w:rFonts w:ascii="Arial" w:hAnsi="Arial" w:cs="Arial"/>
          <w:sz w:val="24"/>
          <w:szCs w:val="24"/>
        </w:rPr>
        <w:t>5) отказ в предоставлении финансовой поддержки,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Московской области, нормативными правовыми актами муниципального образования городской округ Люберцы Московской области, настоящим Порядком;</w:t>
      </w:r>
      <w:proofErr w:type="gramEnd"/>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6) требование с Заявителя при принятии решения о предоставлении финансовой поддержки платы, не предусмотренной нормативными правовыми актами Российской Федерации, нормативными правовыми актами Московской области, нормативными правовыми актами муниципального образования городской округ Люберцы Московской области, настоящим Порядком;</w:t>
      </w:r>
    </w:p>
    <w:p w:rsidR="00BE5B91" w:rsidRDefault="00BE5B91" w:rsidP="00BE5B91">
      <w:pPr>
        <w:pStyle w:val="ConsPlusNormal"/>
        <w:ind w:firstLine="540"/>
        <w:jc w:val="both"/>
        <w:rPr>
          <w:rFonts w:ascii="Arial" w:hAnsi="Arial" w:cs="Arial"/>
          <w:sz w:val="24"/>
          <w:szCs w:val="24"/>
        </w:rPr>
      </w:pPr>
      <w:proofErr w:type="gramStart"/>
      <w:r>
        <w:rPr>
          <w:rFonts w:ascii="Arial" w:hAnsi="Arial" w:cs="Arial"/>
          <w:sz w:val="24"/>
          <w:szCs w:val="24"/>
        </w:rPr>
        <w:t>7) отказ Администрации, должностного лица структурного подразделения Администрации в исправлении допущенных опечаток и ошибок в выданных в результате предоставления финансовой поддержки документах либо нарушение срока таких исправлений;</w:t>
      </w:r>
      <w:proofErr w:type="gramEnd"/>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8) нарушение срока или порядка выдачи документов по результатам предоставления финансовой поддержки, установленного настоящим Порядком;</w:t>
      </w:r>
    </w:p>
    <w:p w:rsidR="00BE5B91" w:rsidRDefault="00BE5B91" w:rsidP="00BE5B91">
      <w:pPr>
        <w:pStyle w:val="ConsPlusNormal"/>
        <w:ind w:firstLine="540"/>
        <w:jc w:val="both"/>
        <w:rPr>
          <w:rFonts w:ascii="Arial" w:hAnsi="Arial" w:cs="Arial"/>
          <w:sz w:val="24"/>
          <w:szCs w:val="24"/>
        </w:rPr>
      </w:pPr>
      <w:proofErr w:type="gramStart"/>
      <w:r>
        <w:rPr>
          <w:rFonts w:ascii="Arial" w:hAnsi="Arial" w:cs="Arial"/>
          <w:sz w:val="24"/>
          <w:szCs w:val="24"/>
        </w:rPr>
        <w:t>9) приостановление предоставления финансовой поддержки,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Московской области, нормативными правовыми актами муниципального образования городской округ Люберцы Московской области, настоящим Порядком;</w:t>
      </w:r>
      <w:proofErr w:type="gramEnd"/>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10) требование у Заявителя предоставления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финансовой поддержки, либо в предоставлении финансовой поддержки, за исключением случаев:</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а) изменение требований нормативных правовых актов, касающихся предоставления финансовой поддержки, после первоначальной подачи </w:t>
      </w:r>
      <w:r>
        <w:rPr>
          <w:rFonts w:ascii="Arial" w:hAnsi="Arial" w:cs="Arial"/>
          <w:sz w:val="24"/>
          <w:szCs w:val="24"/>
        </w:rPr>
        <w:lastRenderedPageBreak/>
        <w:t>Заявления о предоставлении финансовой 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б) наличие ошибок в Заявлении на предоставление финансовой поддержки и документах, поданных Заявителем после первоначального отказа в приеме документов, необходимых для предоставления финансовой поддержки, не включенных в представленный ранее комплект документов, необходимых для предоставления финансовой 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финансовой поддержки;</w:t>
      </w:r>
    </w:p>
    <w:p w:rsidR="00BE5B91" w:rsidRDefault="00BE5B91" w:rsidP="00BE5B91">
      <w:pPr>
        <w:pStyle w:val="ConsPlusNormal"/>
        <w:ind w:firstLine="540"/>
        <w:jc w:val="both"/>
        <w:rPr>
          <w:rFonts w:ascii="Arial" w:hAnsi="Arial" w:cs="Arial"/>
          <w:sz w:val="24"/>
          <w:szCs w:val="24"/>
        </w:rPr>
      </w:pPr>
      <w:proofErr w:type="gramStart"/>
      <w:r>
        <w:rPr>
          <w:rFonts w:ascii="Arial" w:hAnsi="Arial" w:cs="Arial"/>
          <w:sz w:val="24"/>
          <w:szCs w:val="24"/>
        </w:rPr>
        <w:t>г) выявление документально подтвержденного факта (признаков) ошибочного или противоправного действия (бездействия) должностного лица структурного подразделения Администрации при первоначальном отказе в приеме документов, необходимых для предоставления финансовой поддержки, либо в принятии решения о предоставлении, отказе в предоставлении финансовой поддержки, о чем в письменном виде за подписью уполномоченного должностного лица структурного подразделения Администрации уведомляется Заявитель, а также приносятся извинения за доставленные неудобства.</w:t>
      </w:r>
      <w:proofErr w:type="gramEnd"/>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24.2. Жалоба подается в Администрацию в письменной форме на бумажном носителе, в том числе при личном приеме Заявителя, или в электронном виде.</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Жалобу на действия (бездействие) Администрации, а также должностных лиц структурных подразделений Администрации можно подать Губернатору Московской области в письменной форме, в том числе при личном приеме Заявителя, или в электронном виде.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24.3. Жалоба должна содержать:</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1) наименование Администрации, ФИО должностного лица структурного подразделения Администрации, его руководителя, решение и действия (бездействие) которых обжалуются;</w:t>
      </w:r>
    </w:p>
    <w:p w:rsidR="00BE5B91" w:rsidRDefault="00BE5B91" w:rsidP="00BE5B91">
      <w:pPr>
        <w:pStyle w:val="ConsPlusNormal"/>
        <w:ind w:firstLine="540"/>
        <w:jc w:val="both"/>
        <w:rPr>
          <w:rFonts w:ascii="Arial" w:hAnsi="Arial" w:cs="Arial"/>
          <w:sz w:val="24"/>
          <w:szCs w:val="24"/>
        </w:rPr>
      </w:pPr>
      <w:proofErr w:type="gramStart"/>
      <w:r>
        <w:rPr>
          <w:rFonts w:ascii="Arial" w:hAnsi="Arial" w:cs="Arial"/>
          <w:sz w:val="24"/>
          <w:szCs w:val="24"/>
        </w:rPr>
        <w:t>2) фамилию, имя, отчество (при наличии), сведения о месте жительства Заявителя - индивидуального предпринимателя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3) сведения об обжалуемых решениях и действиях (бездействии) должностного лица структурного подразделения Администрации, участвующего в принятии решения о предоставлении либо об отказе в предоставлении финансовой 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4) доводы, на основании которых Заявитель не согласен с решением и действием (бездействием) Администрации, должностного лица структурного подразделения Администрации. Заявителем могут быть представлены документы (при наличии), подтверждающие доводы Заявителя, либо их копии.</w:t>
      </w:r>
    </w:p>
    <w:p w:rsidR="00BE5B91" w:rsidRDefault="00BE5B91" w:rsidP="00BE5B91">
      <w:pPr>
        <w:pStyle w:val="ConsPlusNormal"/>
        <w:ind w:firstLine="540"/>
        <w:jc w:val="both"/>
        <w:rPr>
          <w:rFonts w:ascii="Arial" w:hAnsi="Arial" w:cs="Arial"/>
          <w:sz w:val="24"/>
          <w:szCs w:val="24"/>
        </w:rPr>
      </w:pPr>
      <w:bookmarkStart w:id="20" w:name="P419"/>
      <w:bookmarkEnd w:id="20"/>
      <w:r>
        <w:rPr>
          <w:rFonts w:ascii="Arial" w:hAnsi="Arial" w:cs="Arial"/>
          <w:sz w:val="24"/>
          <w:szCs w:val="24"/>
        </w:rPr>
        <w:t xml:space="preserve">24.4.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Pr>
          <w:rFonts w:ascii="Arial" w:hAnsi="Arial" w:cs="Arial"/>
          <w:sz w:val="24"/>
          <w:szCs w:val="24"/>
        </w:rPr>
        <w:t>представлена</w:t>
      </w:r>
      <w:proofErr w:type="gramEnd"/>
      <w:r>
        <w:rPr>
          <w:rFonts w:ascii="Arial" w:hAnsi="Arial" w:cs="Arial"/>
          <w:sz w:val="24"/>
          <w:szCs w:val="24"/>
        </w:rPr>
        <w:t>:</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а) оформленная в соответствии с законодательством Российской Федерации доверенность (для физических лиц);</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б) оформленная в соответствии с законодательством Российской Федерации доверенность, заверенная печатью Заявителя (при наличии печати) и </w:t>
      </w:r>
      <w:r>
        <w:rPr>
          <w:rFonts w:ascii="Arial" w:hAnsi="Arial" w:cs="Arial"/>
          <w:sz w:val="24"/>
          <w:szCs w:val="24"/>
        </w:rPr>
        <w:lastRenderedPageBreak/>
        <w:t>подписанная руководителем Заявителя или уполномоченным этим руководителем лицом (для юридических лиц);</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в) копия решения о назначении или об избрании либо приказа о назначении физического лица на должность, в соответствии с которым физическое лицо обладает правом действовать от имени Заявителя без доверенности (для юридических лиц).</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24.5. Прием жалоб в письменной форме на бумажном носителе осуществляется Администрацией по адресам, указанным в </w:t>
      </w:r>
      <w:hyperlink r:id="rId53" w:anchor="P537" w:history="1">
        <w:r>
          <w:rPr>
            <w:rStyle w:val="a3"/>
            <w:rFonts w:ascii="Arial" w:hAnsi="Arial" w:cs="Arial"/>
            <w:color w:val="auto"/>
            <w:sz w:val="24"/>
            <w:szCs w:val="24"/>
            <w:u w:val="none"/>
          </w:rPr>
          <w:t>приложении № 2</w:t>
        </w:r>
      </w:hyperlink>
      <w:r>
        <w:rPr>
          <w:rFonts w:ascii="Arial" w:hAnsi="Arial" w:cs="Arial"/>
          <w:sz w:val="24"/>
          <w:szCs w:val="24"/>
        </w:rPr>
        <w:t xml:space="preserve"> к настоящему Порядку. Время приема жалоб должно совпадать со временем работы Администрации. Жалоба в письменной форме может быть также направлена по почте.</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24.6. В электронном виде жалоба может быть подана Заявителем посредством:</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а) сайта Администрации в сети Интернет;</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б) РПГУ.</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24.7. При подаче жалобы в электронном виде документы, указанные в </w:t>
      </w:r>
      <w:hyperlink r:id="rId54" w:anchor="P419" w:history="1">
        <w:r>
          <w:rPr>
            <w:rStyle w:val="a3"/>
            <w:rFonts w:ascii="Arial" w:hAnsi="Arial" w:cs="Arial"/>
            <w:color w:val="auto"/>
            <w:sz w:val="24"/>
            <w:szCs w:val="24"/>
            <w:u w:val="none"/>
          </w:rPr>
          <w:t>пункте 24.4</w:t>
        </w:r>
      </w:hyperlink>
      <w:r>
        <w:rPr>
          <w:rFonts w:ascii="Arial" w:hAnsi="Arial" w:cs="Arial"/>
          <w:sz w:val="24"/>
          <w:szCs w:val="24"/>
        </w:rPr>
        <w:t xml:space="preserve"> настоящего Порядка, могут быть представлены в форме электронных документов, подписанных простой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24.8. Жалоба рассматривается Администрацией, предоставляющей финансовую поддержку, порядок предоставления которой был нарушен вследствие решений и действий (бездействия) должностных лиц структурных подразделений Администрации.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В случае если обжалуются решения руководителя Администрации либо лица, его замещающего, жалоба подается в вышестоящий орган (в порядке подчиненности), а также Губернатору Московской области и рассматривается ими в порядке, предусмотренном Федеральным </w:t>
      </w:r>
      <w:hyperlink r:id="rId55" w:history="1">
        <w:r>
          <w:rPr>
            <w:rStyle w:val="a3"/>
            <w:rFonts w:ascii="Arial" w:hAnsi="Arial" w:cs="Arial"/>
            <w:color w:val="auto"/>
            <w:sz w:val="24"/>
            <w:szCs w:val="24"/>
            <w:u w:val="none"/>
          </w:rPr>
          <w:t>законом</w:t>
        </w:r>
      </w:hyperlink>
      <w:r>
        <w:rPr>
          <w:rFonts w:ascii="Arial" w:hAnsi="Arial" w:cs="Arial"/>
          <w:sz w:val="24"/>
          <w:szCs w:val="24"/>
        </w:rPr>
        <w:t xml:space="preserve"> от 02.05.2006 № 59-ФЗ "О порядке рассмотрения обращений граждан Российской Федерации".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24.9. В случае если жалоба подана Заявителем в Администрацию, в компетенцию которой не входит принятие решения по жалобе, в течение 7 (Семи) календарных дней со дня регистрации такой жалобы она направляется в уполномоченный на ее рассмотрение орган. При этом Администрация, перенаправившая жалобу в письменной форме, уведомляет Заявителя о переадресации жалобы Заявителя. Срок рассмотрения жалобы исчисляется со дня регистрации такой жалобы в уполномоченном на ее рассмотрение органе.</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24.10. Жалоба, поступившая в Администрацию, подлежит регистрации в течение 3 (Трех) календарных дней с момента ее поступления. Жалоба рассматривается в течение 30 (Тридцати) календарных дней со дня ее регистрации, если более короткие сроки рассмотрения жалобы не установлены Администрацией.</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24.11. По результатам рассмотрения жалобы уполномоченное на ее рассмотрение должностное лицо Администрации принимает одно из следующих решений:</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принятия решения документах;</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2) в удовлетворении жалобы отказывается.</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При удовлетворении жалобы Администрация принимает исчерпывающие </w:t>
      </w:r>
      <w:r>
        <w:rPr>
          <w:rFonts w:ascii="Arial" w:hAnsi="Arial" w:cs="Arial"/>
          <w:sz w:val="24"/>
          <w:szCs w:val="24"/>
        </w:rPr>
        <w:lastRenderedPageBreak/>
        <w:t>меры по устранению выявленных нарушений, в том числе по выдаче Заявителю результата предоставления финансовой поддержки, не позднее 5 (Пяти) рабочих дней со дня принятия решения о предоставлении либо об отказе в предоставлении финансовой поддержки, если иное не установлено законодательством Российской Федерации.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В случае признания жалобы подлежащей удовлетворению в ответе Заявителю дается информация о действиях, осуществляемых Администрацией в целях незамедлительного устранения выявленных нарушений, а также приносятся извинения за доставленные </w:t>
      </w:r>
      <w:proofErr w:type="gramStart"/>
      <w:r>
        <w:rPr>
          <w:rFonts w:ascii="Arial" w:hAnsi="Arial" w:cs="Arial"/>
          <w:sz w:val="24"/>
          <w:szCs w:val="24"/>
        </w:rPr>
        <w:t>неудобства</w:t>
      </w:r>
      <w:proofErr w:type="gramEnd"/>
      <w:r>
        <w:rPr>
          <w:rFonts w:ascii="Arial" w:hAnsi="Arial" w:cs="Arial"/>
          <w:sz w:val="24"/>
          <w:szCs w:val="24"/>
        </w:rPr>
        <w:t xml:space="preserve"> и указывается информация о дальнейших действиях, которые необходимо совершить Заявителю.</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В случае признания </w:t>
      </w:r>
      <w:proofErr w:type="gramStart"/>
      <w:r>
        <w:rPr>
          <w:rFonts w:ascii="Arial" w:hAnsi="Arial" w:cs="Arial"/>
          <w:sz w:val="24"/>
          <w:szCs w:val="24"/>
        </w:rPr>
        <w:t>жалобы</w:t>
      </w:r>
      <w:proofErr w:type="gramEnd"/>
      <w:r>
        <w:rPr>
          <w:rFonts w:ascii="Arial" w:hAnsi="Arial" w:cs="Arial"/>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24.12. В ответе по результатам рассмотрения жалобы указываются:</w:t>
      </w:r>
    </w:p>
    <w:p w:rsidR="00BE5B91" w:rsidRDefault="00BE5B91" w:rsidP="00BE5B91">
      <w:pPr>
        <w:pStyle w:val="ConsPlusNormal"/>
        <w:ind w:firstLine="540"/>
        <w:jc w:val="both"/>
        <w:rPr>
          <w:rFonts w:ascii="Arial" w:hAnsi="Arial" w:cs="Arial"/>
          <w:sz w:val="24"/>
          <w:szCs w:val="24"/>
        </w:rPr>
      </w:pPr>
      <w:proofErr w:type="gramStart"/>
      <w:r>
        <w:rPr>
          <w:rFonts w:ascii="Arial" w:hAnsi="Arial" w:cs="Arial"/>
          <w:sz w:val="24"/>
          <w:szCs w:val="24"/>
        </w:rPr>
        <w:t>а) наименование органа, должностного лица органа, рассмотревшего жалобу, должность, фамилия, имя, отчество (при наличии) его должностного лица, принявшего решение по жалобе;</w:t>
      </w:r>
      <w:proofErr w:type="gramEnd"/>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б) номер, дата, место принятия решения, включая сведения о должностном лице, решение или действие (бездействие) которого обжалуется;</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в) фамилия, имя, отчество (при наличии) или наименование Заявителя;</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г) основания для принятия решения по жалобе;</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д) принятое по жалобе решение;</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е) в случае, если жалоба признана обоснованной, - сроки устранения выявленных нарушений;</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ж) сведения о порядке обжалования принятого по жалобе решения.</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24.13. Ответ по результатам рассмотрения жалобы подписывается уполномоченным на рассмотрение жалобы должностным лицом Администрации. По желанию Заявителя ответ по результатам рассмотрения жалоб может быть представлен в форме электронного документа, подписанного электронной подписью уполномоченного на рассмотрение жалобы должностного лица Администрации, вид которой установлен законодательством Российской Федерации.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24.14. Администрация вправе оставить жалобу без ответа в следующих случаях:</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1) наличие в жалобе нецензурных либо оскорбительных выражений, угроз жизни, здоровью и имуществу должностного лица, а также членов его семьи (в этом случае Администрация сообщает гражданину, направившему обращение, о недопустимости злоупотребления правом);</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2) текст жалобы не поддается прочтению (в этом случае Администрация в течение 7 (Семи) дней со дня регистрации жалобы сообщает об этом гражданину, направившему жалобу, если его фамилия и почтовый адрес поддаются прочтению);</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3) текст жалобы не позволяет определить ее суть (в этом случае Администрация в течение 7 (Семи) дней со дня регистрации жалобы сообщает об этом гражданину, направившему жалобу).</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Заявитель вправе обжаловать принятое по жалобе решение в судебном порядке в соответствии с законодательством Российской Федерации.</w:t>
      </w:r>
    </w:p>
    <w:p w:rsidR="00BE5B91" w:rsidRDefault="00BE5B91" w:rsidP="00BE5B91">
      <w:pPr>
        <w:pStyle w:val="ConsPlusNormal"/>
        <w:jc w:val="both"/>
        <w:rPr>
          <w:rFonts w:ascii="Arial" w:hAnsi="Arial" w:cs="Arial"/>
          <w:sz w:val="24"/>
          <w:szCs w:val="24"/>
        </w:rPr>
      </w:pPr>
    </w:p>
    <w:p w:rsidR="00BE5B91" w:rsidRDefault="00BE5B91" w:rsidP="00BE5B91">
      <w:pPr>
        <w:pStyle w:val="ConsPlusNormal"/>
        <w:jc w:val="both"/>
        <w:rPr>
          <w:rFonts w:ascii="Arial" w:hAnsi="Arial" w:cs="Arial"/>
          <w:sz w:val="24"/>
          <w:szCs w:val="24"/>
        </w:rPr>
      </w:pPr>
    </w:p>
    <w:p w:rsidR="00BE5B91" w:rsidRDefault="00BE5B91" w:rsidP="00BE5B91">
      <w:pPr>
        <w:pStyle w:val="ConsPlusNormal"/>
        <w:jc w:val="right"/>
        <w:outlineLvl w:val="1"/>
        <w:rPr>
          <w:rFonts w:ascii="Arial" w:hAnsi="Arial" w:cs="Arial"/>
          <w:sz w:val="24"/>
          <w:szCs w:val="24"/>
        </w:rPr>
      </w:pPr>
      <w:r>
        <w:rPr>
          <w:rFonts w:ascii="Arial" w:hAnsi="Arial" w:cs="Arial"/>
          <w:sz w:val="24"/>
          <w:szCs w:val="24"/>
        </w:rPr>
        <w:t>Приложение № 1</w:t>
      </w:r>
    </w:p>
    <w:p w:rsidR="00BE5B91" w:rsidRDefault="00BE5B91" w:rsidP="00BE5B91">
      <w:pPr>
        <w:pStyle w:val="ConsPlusNormal"/>
        <w:jc w:val="right"/>
        <w:rPr>
          <w:rFonts w:ascii="Arial" w:hAnsi="Arial" w:cs="Arial"/>
          <w:sz w:val="24"/>
          <w:szCs w:val="24"/>
        </w:rPr>
      </w:pPr>
      <w:r>
        <w:rPr>
          <w:rFonts w:ascii="Arial" w:hAnsi="Arial" w:cs="Arial"/>
          <w:sz w:val="24"/>
          <w:szCs w:val="24"/>
        </w:rPr>
        <w:t>к Порядку</w:t>
      </w:r>
    </w:p>
    <w:p w:rsidR="00BE5B91" w:rsidRDefault="00BE5B91" w:rsidP="00BE5B91">
      <w:pPr>
        <w:pStyle w:val="ConsPlusNormal"/>
        <w:jc w:val="both"/>
        <w:rPr>
          <w:rFonts w:ascii="Arial" w:hAnsi="Arial" w:cs="Arial"/>
          <w:sz w:val="24"/>
          <w:szCs w:val="24"/>
        </w:rPr>
      </w:pPr>
    </w:p>
    <w:p w:rsidR="00BE5B91" w:rsidRDefault="00BE5B91" w:rsidP="00BE5B91">
      <w:pPr>
        <w:pStyle w:val="ConsPlusTitle"/>
        <w:jc w:val="center"/>
        <w:rPr>
          <w:rFonts w:ascii="Arial" w:hAnsi="Arial" w:cs="Arial"/>
          <w:sz w:val="24"/>
          <w:szCs w:val="24"/>
        </w:rPr>
      </w:pPr>
      <w:bookmarkStart w:id="21" w:name="P461"/>
      <w:bookmarkEnd w:id="21"/>
      <w:r>
        <w:rPr>
          <w:rFonts w:ascii="Arial" w:hAnsi="Arial" w:cs="Arial"/>
          <w:sz w:val="24"/>
          <w:szCs w:val="24"/>
        </w:rPr>
        <w:lastRenderedPageBreak/>
        <w:t>ТЕРМИНЫ И ОПРЕДЕЛЕНИЯ</w:t>
      </w:r>
    </w:p>
    <w:p w:rsidR="00BE5B91" w:rsidRDefault="00BE5B91" w:rsidP="00BE5B91">
      <w:pPr>
        <w:pStyle w:val="ConsPlusNormal"/>
        <w:jc w:val="both"/>
        <w:rPr>
          <w:rFonts w:ascii="Arial" w:hAnsi="Arial" w:cs="Arial"/>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494"/>
        <w:gridCol w:w="340"/>
        <w:gridCol w:w="5816"/>
      </w:tblGrid>
      <w:tr w:rsidR="00BE5B91" w:rsidTr="00BE5B91">
        <w:tc>
          <w:tcPr>
            <w:tcW w:w="2494" w:type="dxa"/>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ЕИС ОУ</w:t>
            </w:r>
          </w:p>
        </w:tc>
        <w:tc>
          <w:tcPr>
            <w:tcW w:w="340" w:type="dxa"/>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w:t>
            </w:r>
          </w:p>
        </w:tc>
        <w:tc>
          <w:tcPr>
            <w:tcW w:w="5816" w:type="dxa"/>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единая информационная система оказания услуг;</w:t>
            </w:r>
          </w:p>
        </w:tc>
      </w:tr>
      <w:tr w:rsidR="00BE5B91" w:rsidTr="00BE5B91">
        <w:tc>
          <w:tcPr>
            <w:tcW w:w="2494" w:type="dxa"/>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ВИС</w:t>
            </w:r>
          </w:p>
        </w:tc>
        <w:tc>
          <w:tcPr>
            <w:tcW w:w="340" w:type="dxa"/>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w:t>
            </w:r>
          </w:p>
        </w:tc>
        <w:tc>
          <w:tcPr>
            <w:tcW w:w="5816" w:type="dxa"/>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ведомственная информационная система;</w:t>
            </w:r>
          </w:p>
        </w:tc>
      </w:tr>
      <w:tr w:rsidR="00BE5B91" w:rsidTr="00BE5B91">
        <w:tc>
          <w:tcPr>
            <w:tcW w:w="2494" w:type="dxa"/>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Финансовая поддержка</w:t>
            </w:r>
          </w:p>
        </w:tc>
        <w:tc>
          <w:tcPr>
            <w:tcW w:w="340" w:type="dxa"/>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w:t>
            </w:r>
          </w:p>
        </w:tc>
        <w:tc>
          <w:tcPr>
            <w:tcW w:w="5816" w:type="dxa"/>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предоставление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городского округа Люберцы "Предпринимательство";</w:t>
            </w:r>
          </w:p>
        </w:tc>
      </w:tr>
      <w:tr w:rsidR="00BE5B91" w:rsidTr="00BE5B91">
        <w:tc>
          <w:tcPr>
            <w:tcW w:w="2494" w:type="dxa"/>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ЕСИА</w:t>
            </w:r>
          </w:p>
        </w:tc>
        <w:tc>
          <w:tcPr>
            <w:tcW w:w="340" w:type="dxa"/>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w:t>
            </w:r>
          </w:p>
        </w:tc>
        <w:tc>
          <w:tcPr>
            <w:tcW w:w="5816" w:type="dxa"/>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федеральная государственная информационная система "Единая система идентификац</w:t>
            </w:r>
            <w:proofErr w:type="gramStart"/>
            <w:r>
              <w:rPr>
                <w:rFonts w:ascii="Arial" w:hAnsi="Arial" w:cs="Arial"/>
                <w:sz w:val="24"/>
                <w:szCs w:val="24"/>
                <w:lang w:eastAsia="en-US"/>
              </w:rPr>
              <w:t>ии и ау</w:t>
            </w:r>
            <w:proofErr w:type="gramEnd"/>
            <w:r>
              <w:rPr>
                <w:rFonts w:ascii="Arial" w:hAnsi="Arial" w:cs="Arial"/>
                <w:sz w:val="24"/>
                <w:szCs w:val="24"/>
                <w:lang w:eastAsia="en-US"/>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BE5B91" w:rsidTr="00BE5B91">
        <w:tc>
          <w:tcPr>
            <w:tcW w:w="2494" w:type="dxa"/>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ЕПГУ</w:t>
            </w:r>
          </w:p>
        </w:tc>
        <w:tc>
          <w:tcPr>
            <w:tcW w:w="340" w:type="dxa"/>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w:t>
            </w:r>
          </w:p>
        </w:tc>
        <w:tc>
          <w:tcPr>
            <w:tcW w:w="5816" w:type="dxa"/>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федеральная государственная информационная система "Единый портал государственных и муниципальных услуг (функций)", расположенная в сети Интернет;</w:t>
            </w:r>
          </w:p>
        </w:tc>
      </w:tr>
      <w:tr w:rsidR="00BE5B91" w:rsidTr="00BE5B91">
        <w:tc>
          <w:tcPr>
            <w:tcW w:w="2494" w:type="dxa"/>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Заявление</w:t>
            </w:r>
          </w:p>
        </w:tc>
        <w:tc>
          <w:tcPr>
            <w:tcW w:w="340" w:type="dxa"/>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w:t>
            </w:r>
          </w:p>
        </w:tc>
        <w:tc>
          <w:tcPr>
            <w:tcW w:w="5816" w:type="dxa"/>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запрос на предоставление финансовой поддержки;</w:t>
            </w:r>
          </w:p>
        </w:tc>
      </w:tr>
      <w:tr w:rsidR="00BE5B91" w:rsidTr="00BE5B91">
        <w:tc>
          <w:tcPr>
            <w:tcW w:w="2494" w:type="dxa"/>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Заявитель</w:t>
            </w:r>
          </w:p>
        </w:tc>
        <w:tc>
          <w:tcPr>
            <w:tcW w:w="340" w:type="dxa"/>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w:t>
            </w:r>
          </w:p>
        </w:tc>
        <w:tc>
          <w:tcPr>
            <w:tcW w:w="5816" w:type="dxa"/>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лицо, обращающееся с Заявлением о предоставлении финансовой поддержки;</w:t>
            </w:r>
          </w:p>
        </w:tc>
      </w:tr>
      <w:tr w:rsidR="00BE5B91" w:rsidTr="00BE5B91">
        <w:tc>
          <w:tcPr>
            <w:tcW w:w="2494" w:type="dxa"/>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Заявитель с подтвержденной учетной записью в ЕСИА</w:t>
            </w:r>
          </w:p>
        </w:tc>
        <w:tc>
          <w:tcPr>
            <w:tcW w:w="340" w:type="dxa"/>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w:t>
            </w:r>
          </w:p>
        </w:tc>
        <w:tc>
          <w:tcPr>
            <w:tcW w:w="5816" w:type="dxa"/>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лицо, обращающееся с Заявлением о предоставлении финансовой поддержки, имеющее учетную запись в ЕСИА, прошедшую проверку, а личность пользователя подтверждена надлежащим образом (в любом из центров обслуживания Российской Федерации или МФЦ Московской области);</w:t>
            </w:r>
          </w:p>
        </w:tc>
      </w:tr>
      <w:tr w:rsidR="00BE5B91" w:rsidTr="00BE5B91">
        <w:tc>
          <w:tcPr>
            <w:tcW w:w="2494" w:type="dxa"/>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Выездное обследование</w:t>
            </w:r>
          </w:p>
        </w:tc>
        <w:tc>
          <w:tcPr>
            <w:tcW w:w="340" w:type="dxa"/>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w:t>
            </w:r>
          </w:p>
        </w:tc>
        <w:tc>
          <w:tcPr>
            <w:tcW w:w="5816" w:type="dxa"/>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выездное мероприятие, проводимое сотрудниками Администрации, в целях подтверждения сведений и документов, представленных Заявителем;</w:t>
            </w:r>
          </w:p>
        </w:tc>
      </w:tr>
      <w:tr w:rsidR="00BE5B91" w:rsidTr="00BE5B91">
        <w:tc>
          <w:tcPr>
            <w:tcW w:w="2494" w:type="dxa"/>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Конкурсная комиссия</w:t>
            </w:r>
          </w:p>
        </w:tc>
        <w:tc>
          <w:tcPr>
            <w:tcW w:w="340" w:type="dxa"/>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w:t>
            </w:r>
          </w:p>
        </w:tc>
        <w:tc>
          <w:tcPr>
            <w:tcW w:w="5816" w:type="dxa"/>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комиссия по поддержке малого и среднего предпринимательства;</w:t>
            </w:r>
          </w:p>
        </w:tc>
      </w:tr>
      <w:tr w:rsidR="00BE5B91" w:rsidTr="00BE5B91">
        <w:tc>
          <w:tcPr>
            <w:tcW w:w="2494" w:type="dxa"/>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Личный кабинет</w:t>
            </w:r>
          </w:p>
        </w:tc>
        <w:tc>
          <w:tcPr>
            <w:tcW w:w="340" w:type="dxa"/>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w:t>
            </w:r>
          </w:p>
        </w:tc>
        <w:tc>
          <w:tcPr>
            <w:tcW w:w="5816" w:type="dxa"/>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сервис РПГУ, позволяющий Заявителю получать информацию о ходе обработки Заявлений, поданных посредством РПГУ;</w:t>
            </w:r>
          </w:p>
        </w:tc>
      </w:tr>
      <w:tr w:rsidR="00BE5B91" w:rsidTr="00BE5B91">
        <w:tc>
          <w:tcPr>
            <w:tcW w:w="2494" w:type="dxa"/>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Органы власти</w:t>
            </w:r>
          </w:p>
        </w:tc>
        <w:tc>
          <w:tcPr>
            <w:tcW w:w="340" w:type="dxa"/>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w:t>
            </w:r>
          </w:p>
        </w:tc>
        <w:tc>
          <w:tcPr>
            <w:tcW w:w="5816" w:type="dxa"/>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государственные органы, участвующие в предоставлении финансовой поддержки;</w:t>
            </w:r>
          </w:p>
        </w:tc>
      </w:tr>
      <w:tr w:rsidR="00BE5B91" w:rsidTr="00BE5B91">
        <w:tc>
          <w:tcPr>
            <w:tcW w:w="2494" w:type="dxa"/>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Органы местного самоуправления</w:t>
            </w:r>
          </w:p>
        </w:tc>
        <w:tc>
          <w:tcPr>
            <w:tcW w:w="340" w:type="dxa"/>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w:t>
            </w:r>
          </w:p>
        </w:tc>
        <w:tc>
          <w:tcPr>
            <w:tcW w:w="5816" w:type="dxa"/>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органы местного самоуправления Московской области, участвующие в предоставлении финансовой поддержки;</w:t>
            </w:r>
          </w:p>
        </w:tc>
      </w:tr>
      <w:tr w:rsidR="00BE5B91" w:rsidTr="00BE5B91">
        <w:tc>
          <w:tcPr>
            <w:tcW w:w="2494" w:type="dxa"/>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ПСМ</w:t>
            </w:r>
          </w:p>
        </w:tc>
        <w:tc>
          <w:tcPr>
            <w:tcW w:w="340" w:type="dxa"/>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w:t>
            </w:r>
          </w:p>
        </w:tc>
        <w:tc>
          <w:tcPr>
            <w:tcW w:w="5816" w:type="dxa"/>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паспорт самоходной машины;</w:t>
            </w:r>
          </w:p>
        </w:tc>
      </w:tr>
      <w:tr w:rsidR="00BE5B91" w:rsidTr="00BE5B91">
        <w:tc>
          <w:tcPr>
            <w:tcW w:w="2494" w:type="dxa"/>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ПТС</w:t>
            </w:r>
          </w:p>
        </w:tc>
        <w:tc>
          <w:tcPr>
            <w:tcW w:w="340" w:type="dxa"/>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w:t>
            </w:r>
          </w:p>
        </w:tc>
        <w:tc>
          <w:tcPr>
            <w:tcW w:w="5816" w:type="dxa"/>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паспорт транспортного средства;</w:t>
            </w:r>
          </w:p>
        </w:tc>
      </w:tr>
      <w:tr w:rsidR="00BE5B91" w:rsidTr="00BE5B91">
        <w:tc>
          <w:tcPr>
            <w:tcW w:w="2494" w:type="dxa"/>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РПГУ</w:t>
            </w:r>
          </w:p>
        </w:tc>
        <w:tc>
          <w:tcPr>
            <w:tcW w:w="340" w:type="dxa"/>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w:t>
            </w:r>
          </w:p>
        </w:tc>
        <w:tc>
          <w:tcPr>
            <w:tcW w:w="5816" w:type="dxa"/>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//uslugi.mosreg.ru;</w:t>
            </w:r>
          </w:p>
        </w:tc>
      </w:tr>
      <w:tr w:rsidR="00BE5B91" w:rsidTr="00BE5B91">
        <w:tc>
          <w:tcPr>
            <w:tcW w:w="2494" w:type="dxa"/>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Сеть Интернет</w:t>
            </w:r>
          </w:p>
        </w:tc>
        <w:tc>
          <w:tcPr>
            <w:tcW w:w="340" w:type="dxa"/>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w:t>
            </w:r>
          </w:p>
        </w:tc>
        <w:tc>
          <w:tcPr>
            <w:tcW w:w="5816" w:type="dxa"/>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информационно-телекоммуникационная сеть "Интернет";</w:t>
            </w:r>
          </w:p>
        </w:tc>
      </w:tr>
      <w:tr w:rsidR="00BE5B91" w:rsidTr="00BE5B91">
        <w:tc>
          <w:tcPr>
            <w:tcW w:w="2494" w:type="dxa"/>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Управление</w:t>
            </w:r>
          </w:p>
        </w:tc>
        <w:tc>
          <w:tcPr>
            <w:tcW w:w="340" w:type="dxa"/>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w:t>
            </w:r>
          </w:p>
        </w:tc>
        <w:tc>
          <w:tcPr>
            <w:tcW w:w="5816" w:type="dxa"/>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Управление предпринимательства и инвестиций Администрации городского округа Люберцы;</w:t>
            </w:r>
          </w:p>
        </w:tc>
      </w:tr>
      <w:tr w:rsidR="00BE5B91" w:rsidTr="00BE5B91">
        <w:tc>
          <w:tcPr>
            <w:tcW w:w="2494" w:type="dxa"/>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Субъект МСП</w:t>
            </w:r>
          </w:p>
        </w:tc>
        <w:tc>
          <w:tcPr>
            <w:tcW w:w="340" w:type="dxa"/>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w:t>
            </w:r>
          </w:p>
        </w:tc>
        <w:tc>
          <w:tcPr>
            <w:tcW w:w="5816" w:type="dxa"/>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субъект малого и среднего предпринимательства;</w:t>
            </w:r>
          </w:p>
        </w:tc>
      </w:tr>
      <w:tr w:rsidR="00BE5B91" w:rsidTr="00BE5B91">
        <w:tc>
          <w:tcPr>
            <w:tcW w:w="2494" w:type="dxa"/>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Файл документа</w:t>
            </w:r>
          </w:p>
        </w:tc>
        <w:tc>
          <w:tcPr>
            <w:tcW w:w="340" w:type="dxa"/>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w:t>
            </w:r>
          </w:p>
        </w:tc>
        <w:tc>
          <w:tcPr>
            <w:tcW w:w="5816" w:type="dxa"/>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документа, полученный путем сканирования документа в бумажной форме;</w:t>
            </w:r>
          </w:p>
        </w:tc>
      </w:tr>
      <w:tr w:rsidR="00BE5B91" w:rsidTr="00BE5B91">
        <w:tc>
          <w:tcPr>
            <w:tcW w:w="2494" w:type="dxa"/>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документа</w:t>
            </w:r>
          </w:p>
        </w:tc>
        <w:tc>
          <w:tcPr>
            <w:tcW w:w="340" w:type="dxa"/>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w:t>
            </w:r>
          </w:p>
        </w:tc>
        <w:tc>
          <w:tcPr>
            <w:tcW w:w="5816" w:type="dxa"/>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электронная копия документа, полученная путем сканирования бумажного носителя;</w:t>
            </w:r>
          </w:p>
        </w:tc>
      </w:tr>
      <w:tr w:rsidR="00BE5B91" w:rsidTr="00BE5B91">
        <w:tc>
          <w:tcPr>
            <w:tcW w:w="2494" w:type="dxa"/>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ЭП</w:t>
            </w:r>
          </w:p>
        </w:tc>
        <w:tc>
          <w:tcPr>
            <w:tcW w:w="340" w:type="dxa"/>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w:t>
            </w:r>
          </w:p>
        </w:tc>
        <w:tc>
          <w:tcPr>
            <w:tcW w:w="5816" w:type="dxa"/>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усиленная квалифицированная электронная подпись.</w:t>
            </w:r>
          </w:p>
        </w:tc>
      </w:tr>
    </w:tbl>
    <w:p w:rsidR="00BE5B91" w:rsidRDefault="00BE5B91" w:rsidP="00BE5B91">
      <w:pPr>
        <w:pStyle w:val="ConsPlusNormal"/>
        <w:jc w:val="both"/>
        <w:rPr>
          <w:rFonts w:ascii="Arial" w:hAnsi="Arial" w:cs="Arial"/>
          <w:sz w:val="24"/>
          <w:szCs w:val="24"/>
        </w:rPr>
      </w:pPr>
    </w:p>
    <w:p w:rsidR="00BE5B91" w:rsidRDefault="00BE5B91" w:rsidP="00BE5B91">
      <w:pPr>
        <w:pStyle w:val="ConsPlusNormal"/>
        <w:jc w:val="right"/>
        <w:outlineLvl w:val="1"/>
        <w:rPr>
          <w:rFonts w:ascii="Arial" w:hAnsi="Arial" w:cs="Arial"/>
          <w:sz w:val="24"/>
          <w:szCs w:val="24"/>
        </w:rPr>
      </w:pPr>
      <w:r>
        <w:rPr>
          <w:rFonts w:ascii="Arial" w:hAnsi="Arial" w:cs="Arial"/>
          <w:sz w:val="24"/>
          <w:szCs w:val="24"/>
        </w:rPr>
        <w:t>Приложение № 2</w:t>
      </w:r>
    </w:p>
    <w:p w:rsidR="00BE5B91" w:rsidRDefault="00BE5B91" w:rsidP="00BE5B91">
      <w:pPr>
        <w:pStyle w:val="ConsPlusNormal"/>
        <w:jc w:val="right"/>
        <w:rPr>
          <w:rFonts w:ascii="Arial" w:hAnsi="Arial" w:cs="Arial"/>
          <w:sz w:val="24"/>
          <w:szCs w:val="24"/>
        </w:rPr>
      </w:pPr>
      <w:r>
        <w:rPr>
          <w:rFonts w:ascii="Arial" w:hAnsi="Arial" w:cs="Arial"/>
          <w:sz w:val="24"/>
          <w:szCs w:val="24"/>
        </w:rPr>
        <w:t>к Порядку</w:t>
      </w:r>
    </w:p>
    <w:p w:rsidR="00BE5B91" w:rsidRDefault="00BE5B91" w:rsidP="00BE5B91">
      <w:pPr>
        <w:pStyle w:val="ConsPlusNormal"/>
        <w:jc w:val="both"/>
        <w:rPr>
          <w:rFonts w:ascii="Arial" w:hAnsi="Arial" w:cs="Arial"/>
          <w:sz w:val="24"/>
          <w:szCs w:val="24"/>
        </w:rPr>
      </w:pPr>
    </w:p>
    <w:p w:rsidR="00BE5B91" w:rsidRDefault="00BE5B91" w:rsidP="00BE5B91">
      <w:pPr>
        <w:pStyle w:val="ConsPlusTitle"/>
        <w:jc w:val="center"/>
        <w:rPr>
          <w:rFonts w:ascii="Arial" w:hAnsi="Arial" w:cs="Arial"/>
          <w:sz w:val="24"/>
          <w:szCs w:val="24"/>
        </w:rPr>
      </w:pPr>
      <w:bookmarkStart w:id="22" w:name="P537"/>
      <w:bookmarkEnd w:id="22"/>
      <w:r>
        <w:rPr>
          <w:rFonts w:ascii="Arial" w:hAnsi="Arial" w:cs="Arial"/>
          <w:sz w:val="24"/>
          <w:szCs w:val="24"/>
        </w:rPr>
        <w:t>Справочная информация</w:t>
      </w:r>
    </w:p>
    <w:p w:rsidR="00BE5B91" w:rsidRDefault="00BE5B91" w:rsidP="00BE5B91">
      <w:pPr>
        <w:pStyle w:val="ConsPlusTitle"/>
        <w:jc w:val="center"/>
        <w:rPr>
          <w:rFonts w:ascii="Arial" w:hAnsi="Arial" w:cs="Arial"/>
          <w:sz w:val="24"/>
          <w:szCs w:val="24"/>
        </w:rPr>
      </w:pPr>
      <w:r>
        <w:rPr>
          <w:rFonts w:ascii="Arial" w:hAnsi="Arial" w:cs="Arial"/>
          <w:sz w:val="24"/>
          <w:szCs w:val="24"/>
        </w:rPr>
        <w:t>о месте нахождения, графике работы, контактных телефонах,</w:t>
      </w:r>
    </w:p>
    <w:p w:rsidR="00BE5B91" w:rsidRDefault="00BE5B91" w:rsidP="00BE5B91">
      <w:pPr>
        <w:pStyle w:val="ConsPlusTitle"/>
        <w:jc w:val="center"/>
        <w:rPr>
          <w:rFonts w:ascii="Arial" w:hAnsi="Arial" w:cs="Arial"/>
          <w:sz w:val="24"/>
          <w:szCs w:val="24"/>
        </w:rPr>
      </w:pPr>
      <w:proofErr w:type="gramStart"/>
      <w:r>
        <w:rPr>
          <w:rFonts w:ascii="Arial" w:hAnsi="Arial" w:cs="Arial"/>
          <w:sz w:val="24"/>
          <w:szCs w:val="24"/>
        </w:rPr>
        <w:t>адресах</w:t>
      </w:r>
      <w:proofErr w:type="gramEnd"/>
      <w:r>
        <w:rPr>
          <w:rFonts w:ascii="Arial" w:hAnsi="Arial" w:cs="Arial"/>
          <w:sz w:val="24"/>
          <w:szCs w:val="24"/>
        </w:rPr>
        <w:t xml:space="preserve"> электронной почты администрации, ее структурных</w:t>
      </w:r>
    </w:p>
    <w:p w:rsidR="00BE5B91" w:rsidRDefault="00BE5B91" w:rsidP="00BE5B91">
      <w:pPr>
        <w:pStyle w:val="ConsPlusTitle"/>
        <w:jc w:val="center"/>
        <w:rPr>
          <w:rFonts w:ascii="Arial" w:hAnsi="Arial" w:cs="Arial"/>
          <w:sz w:val="24"/>
          <w:szCs w:val="24"/>
        </w:rPr>
      </w:pPr>
      <w:r>
        <w:rPr>
          <w:rFonts w:ascii="Arial" w:hAnsi="Arial" w:cs="Arial"/>
          <w:sz w:val="24"/>
          <w:szCs w:val="24"/>
        </w:rPr>
        <w:t>подразделений, участвующих в предоставлении и информировании</w:t>
      </w:r>
    </w:p>
    <w:p w:rsidR="00BE5B91" w:rsidRDefault="00BE5B91" w:rsidP="00BE5B91">
      <w:pPr>
        <w:pStyle w:val="ConsPlusTitle"/>
        <w:jc w:val="center"/>
        <w:rPr>
          <w:rFonts w:ascii="Arial" w:hAnsi="Arial" w:cs="Arial"/>
          <w:sz w:val="24"/>
          <w:szCs w:val="24"/>
        </w:rPr>
      </w:pPr>
      <w:r>
        <w:rPr>
          <w:rFonts w:ascii="Arial" w:hAnsi="Arial" w:cs="Arial"/>
          <w:sz w:val="24"/>
          <w:szCs w:val="24"/>
        </w:rPr>
        <w:t>о порядке предоставления финансовой поддержки</w:t>
      </w:r>
    </w:p>
    <w:p w:rsidR="00BE5B91" w:rsidRDefault="00BE5B91" w:rsidP="00BE5B91">
      <w:pPr>
        <w:pStyle w:val="ConsPlusNormal"/>
        <w:jc w:val="both"/>
        <w:rPr>
          <w:rFonts w:ascii="Arial" w:hAnsi="Arial" w:cs="Arial"/>
          <w:sz w:val="24"/>
          <w:szCs w:val="24"/>
        </w:rPr>
      </w:pP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Администрация городского округа Люберцы.</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Место нахождения: Московская область, г. Люберцы, Октябрьский проспект, дом 190</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Почтовый адрес: 140000,Московская область, г. Люберцы, Октябрьский проспект, дом 190</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Контактный телефон: 8 (495) 559-34-21, 8 (495) 554-60-83, Управление предпринимательства и инвестиций администрации городского округа Люберцы (далее - Управление).</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Место нахождения: Московская область, г. Люберцы, Октябрьский проспект, дом 190, кабинет 314</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Почтовый адрес: 140000,Московская область, г. Люберцы, Октябрьский </w:t>
      </w:r>
      <w:r>
        <w:rPr>
          <w:rFonts w:ascii="Arial" w:hAnsi="Arial" w:cs="Arial"/>
          <w:sz w:val="24"/>
          <w:szCs w:val="24"/>
        </w:rPr>
        <w:lastRenderedPageBreak/>
        <w:t>проспект, дом 190, кабинет 314</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Контактный телефон: 8 (495) 503-67-81</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Телефон Электронной приемной Московской области: 8-800-550-50-30 (звонок бесплатный для всех регионов России).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Официальный сайт в сети Интернет: http://Люберцы</w:t>
      </w:r>
      <w:proofErr w:type="gramStart"/>
      <w:r>
        <w:rPr>
          <w:rFonts w:ascii="Arial" w:hAnsi="Arial" w:cs="Arial"/>
          <w:sz w:val="24"/>
          <w:szCs w:val="24"/>
        </w:rPr>
        <w:t>.р</w:t>
      </w:r>
      <w:proofErr w:type="gramEnd"/>
      <w:r>
        <w:rPr>
          <w:rFonts w:ascii="Arial" w:hAnsi="Arial" w:cs="Arial"/>
          <w:sz w:val="24"/>
          <w:szCs w:val="24"/>
        </w:rPr>
        <w:t>ф/.</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Адрес электронной почты в сети Интернет: </w:t>
      </w:r>
      <w:proofErr w:type="spellStart"/>
      <w:r>
        <w:rPr>
          <w:rFonts w:ascii="Arial" w:hAnsi="Arial" w:cs="Arial"/>
          <w:sz w:val="24"/>
          <w:szCs w:val="24"/>
          <w:lang w:val="en-US"/>
        </w:rPr>
        <w:t>lub</w:t>
      </w:r>
      <w:proofErr w:type="spellEnd"/>
      <w:r>
        <w:rPr>
          <w:rFonts w:ascii="Arial" w:hAnsi="Arial" w:cs="Arial"/>
          <w:sz w:val="24"/>
          <w:szCs w:val="24"/>
        </w:rPr>
        <w:t>-</w:t>
      </w:r>
      <w:r>
        <w:rPr>
          <w:rFonts w:ascii="Arial" w:hAnsi="Arial" w:cs="Arial"/>
          <w:sz w:val="24"/>
          <w:szCs w:val="24"/>
          <w:lang w:val="en-US"/>
        </w:rPr>
        <w:t>prom</w:t>
      </w:r>
      <w:r>
        <w:rPr>
          <w:rFonts w:ascii="Arial" w:hAnsi="Arial" w:cs="Arial"/>
          <w:sz w:val="24"/>
          <w:szCs w:val="24"/>
        </w:rPr>
        <w:t>@</w:t>
      </w:r>
      <w:proofErr w:type="spellStart"/>
      <w:r>
        <w:rPr>
          <w:rFonts w:ascii="Arial" w:hAnsi="Arial" w:cs="Arial"/>
          <w:sz w:val="24"/>
          <w:szCs w:val="24"/>
          <w:lang w:val="en-US"/>
        </w:rPr>
        <w:t>yandex</w:t>
      </w:r>
      <w:proofErr w:type="spellEnd"/>
      <w:r>
        <w:rPr>
          <w:rFonts w:ascii="Arial" w:hAnsi="Arial" w:cs="Arial"/>
          <w:sz w:val="24"/>
          <w:szCs w:val="24"/>
        </w:rPr>
        <w:t>.</w:t>
      </w:r>
      <w:proofErr w:type="spellStart"/>
      <w:r>
        <w:rPr>
          <w:rFonts w:ascii="Arial" w:hAnsi="Arial" w:cs="Arial"/>
          <w:sz w:val="24"/>
          <w:szCs w:val="24"/>
          <w:lang w:val="en-US"/>
        </w:rPr>
        <w:t>ru</w:t>
      </w:r>
      <w:proofErr w:type="spellEnd"/>
      <w:r>
        <w:rPr>
          <w:rFonts w:ascii="Arial" w:hAnsi="Arial" w:cs="Arial"/>
          <w:sz w:val="24"/>
          <w:szCs w:val="24"/>
        </w:rPr>
        <w:t>.</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Личный прием Заявителя в Управлении по вопросам проведения консультаций и приема жалоб осуществляется каждый вторник и четверг месяца с 10-00 до 17-00 (перерыв с 13-00 до 13-45).</w:t>
      </w:r>
    </w:p>
    <w:p w:rsidR="00BE5B91" w:rsidRDefault="00BE5B91" w:rsidP="00BE5B91">
      <w:pPr>
        <w:pStyle w:val="ConsPlusNormal"/>
        <w:jc w:val="both"/>
        <w:rPr>
          <w:rFonts w:ascii="Arial" w:hAnsi="Arial" w:cs="Arial"/>
          <w:sz w:val="24"/>
          <w:szCs w:val="24"/>
        </w:rPr>
      </w:pPr>
    </w:p>
    <w:p w:rsidR="00BE5B91" w:rsidRDefault="00BE5B91" w:rsidP="00BE5B91">
      <w:pPr>
        <w:pStyle w:val="ConsPlusNormal"/>
        <w:jc w:val="both"/>
        <w:rPr>
          <w:rFonts w:ascii="Arial" w:hAnsi="Arial" w:cs="Arial"/>
          <w:sz w:val="24"/>
          <w:szCs w:val="24"/>
        </w:rPr>
      </w:pPr>
    </w:p>
    <w:p w:rsidR="00BE5B91" w:rsidRDefault="00BE5B91" w:rsidP="00BE5B91">
      <w:pPr>
        <w:pStyle w:val="ConsPlusNormal"/>
        <w:jc w:val="right"/>
        <w:outlineLvl w:val="1"/>
        <w:rPr>
          <w:rFonts w:ascii="Arial" w:hAnsi="Arial" w:cs="Arial"/>
          <w:sz w:val="24"/>
          <w:szCs w:val="24"/>
        </w:rPr>
      </w:pPr>
      <w:r>
        <w:rPr>
          <w:rFonts w:ascii="Arial" w:hAnsi="Arial" w:cs="Arial"/>
          <w:sz w:val="24"/>
          <w:szCs w:val="24"/>
        </w:rPr>
        <w:t>Приложение № 3</w:t>
      </w:r>
    </w:p>
    <w:p w:rsidR="00BE5B91" w:rsidRDefault="00BE5B91" w:rsidP="00BE5B91">
      <w:pPr>
        <w:pStyle w:val="ConsPlusNormal"/>
        <w:jc w:val="right"/>
        <w:rPr>
          <w:rFonts w:ascii="Arial" w:hAnsi="Arial" w:cs="Arial"/>
          <w:sz w:val="24"/>
          <w:szCs w:val="24"/>
        </w:rPr>
      </w:pPr>
      <w:r>
        <w:rPr>
          <w:rFonts w:ascii="Arial" w:hAnsi="Arial" w:cs="Arial"/>
          <w:sz w:val="24"/>
          <w:szCs w:val="24"/>
        </w:rPr>
        <w:t>к Порядку</w:t>
      </w:r>
    </w:p>
    <w:p w:rsidR="00BE5B91" w:rsidRDefault="00BE5B91" w:rsidP="00BE5B91">
      <w:pPr>
        <w:pStyle w:val="ConsPlusNormal"/>
        <w:jc w:val="both"/>
        <w:rPr>
          <w:rFonts w:ascii="Arial" w:hAnsi="Arial" w:cs="Arial"/>
          <w:sz w:val="24"/>
          <w:szCs w:val="24"/>
        </w:rPr>
      </w:pPr>
    </w:p>
    <w:p w:rsidR="00BE5B91" w:rsidRDefault="00BE5B91" w:rsidP="00BE5B91">
      <w:pPr>
        <w:pStyle w:val="ConsPlusNormal"/>
        <w:jc w:val="center"/>
        <w:rPr>
          <w:rFonts w:ascii="Arial" w:hAnsi="Arial" w:cs="Arial"/>
          <w:sz w:val="24"/>
          <w:szCs w:val="24"/>
        </w:rPr>
      </w:pPr>
      <w:bookmarkStart w:id="23" w:name="P571"/>
      <w:bookmarkEnd w:id="23"/>
      <w:r>
        <w:rPr>
          <w:rFonts w:ascii="Arial" w:hAnsi="Arial" w:cs="Arial"/>
          <w:sz w:val="24"/>
          <w:szCs w:val="24"/>
        </w:rPr>
        <w:t>ФОРМА</w:t>
      </w:r>
    </w:p>
    <w:p w:rsidR="00BE5B91" w:rsidRDefault="00BE5B91" w:rsidP="00BE5B91">
      <w:pPr>
        <w:pStyle w:val="ConsPlusNormal"/>
        <w:jc w:val="center"/>
        <w:rPr>
          <w:rFonts w:ascii="Arial" w:hAnsi="Arial" w:cs="Arial"/>
          <w:sz w:val="24"/>
          <w:szCs w:val="24"/>
        </w:rPr>
      </w:pPr>
      <w:r>
        <w:rPr>
          <w:rFonts w:ascii="Arial" w:hAnsi="Arial" w:cs="Arial"/>
          <w:sz w:val="24"/>
          <w:szCs w:val="24"/>
        </w:rPr>
        <w:t>УВЕДОМЛЕНИЯ О ПРИНЯТИИ РЕШЕНИЯ ОБ УСПЕШНОМ ПРОХОЖДЕНИИ</w:t>
      </w:r>
    </w:p>
    <w:p w:rsidR="00BE5B91" w:rsidRDefault="00BE5B91" w:rsidP="00BE5B91">
      <w:pPr>
        <w:pStyle w:val="ConsPlusNormal"/>
        <w:jc w:val="center"/>
        <w:rPr>
          <w:rFonts w:ascii="Arial" w:hAnsi="Arial" w:cs="Arial"/>
          <w:sz w:val="24"/>
          <w:szCs w:val="24"/>
        </w:rPr>
      </w:pPr>
      <w:r>
        <w:rPr>
          <w:rFonts w:ascii="Arial" w:hAnsi="Arial" w:cs="Arial"/>
          <w:sz w:val="24"/>
          <w:szCs w:val="24"/>
        </w:rPr>
        <w:t>КОНКУРСНОГО ОТБОРА</w:t>
      </w:r>
    </w:p>
    <w:p w:rsidR="00BE5B91" w:rsidRDefault="00BE5B91" w:rsidP="00BE5B91">
      <w:pPr>
        <w:pStyle w:val="ConsPlusNormal"/>
        <w:jc w:val="both"/>
        <w:rPr>
          <w:rFonts w:ascii="Arial" w:hAnsi="Arial" w:cs="Arial"/>
          <w:sz w:val="24"/>
          <w:szCs w:val="24"/>
        </w:rPr>
      </w:pPr>
    </w:p>
    <w:p w:rsidR="00BE5B91" w:rsidRDefault="00BE5B91" w:rsidP="00BE5B91">
      <w:pPr>
        <w:pStyle w:val="ConsPlusNormal"/>
        <w:jc w:val="center"/>
        <w:rPr>
          <w:rFonts w:ascii="Arial" w:hAnsi="Arial" w:cs="Arial"/>
          <w:sz w:val="24"/>
          <w:szCs w:val="24"/>
        </w:rPr>
      </w:pPr>
      <w:r>
        <w:rPr>
          <w:rFonts w:ascii="Arial" w:hAnsi="Arial" w:cs="Arial"/>
          <w:sz w:val="24"/>
          <w:szCs w:val="24"/>
        </w:rPr>
        <w:t>Уведомление</w:t>
      </w:r>
    </w:p>
    <w:p w:rsidR="00BE5B91" w:rsidRDefault="00BE5B91" w:rsidP="00BE5B91">
      <w:pPr>
        <w:pStyle w:val="ConsPlusNormal"/>
        <w:jc w:val="center"/>
        <w:rPr>
          <w:rFonts w:ascii="Arial" w:hAnsi="Arial" w:cs="Arial"/>
          <w:sz w:val="24"/>
          <w:szCs w:val="24"/>
        </w:rPr>
      </w:pPr>
      <w:r>
        <w:rPr>
          <w:rFonts w:ascii="Arial" w:hAnsi="Arial" w:cs="Arial"/>
          <w:sz w:val="24"/>
          <w:szCs w:val="24"/>
        </w:rPr>
        <w:t>о принятии решения об успешном прохождении конкурсного</w:t>
      </w:r>
    </w:p>
    <w:p w:rsidR="00BE5B91" w:rsidRDefault="00BE5B91" w:rsidP="00BE5B91">
      <w:pPr>
        <w:pStyle w:val="ConsPlusNormal"/>
        <w:jc w:val="center"/>
        <w:rPr>
          <w:rFonts w:ascii="Arial" w:hAnsi="Arial" w:cs="Arial"/>
          <w:sz w:val="24"/>
          <w:szCs w:val="24"/>
        </w:rPr>
      </w:pPr>
      <w:r>
        <w:rPr>
          <w:rFonts w:ascii="Arial" w:hAnsi="Arial" w:cs="Arial"/>
          <w:sz w:val="24"/>
          <w:szCs w:val="24"/>
        </w:rPr>
        <w:t>отбора</w:t>
      </w:r>
    </w:p>
    <w:p w:rsidR="00BE5B91" w:rsidRDefault="00BE5B91" w:rsidP="00BE5B91">
      <w:pPr>
        <w:pStyle w:val="ConsPlusNormal"/>
        <w:jc w:val="both"/>
        <w:rPr>
          <w:rFonts w:ascii="Arial" w:hAnsi="Arial" w:cs="Arial"/>
          <w:sz w:val="24"/>
          <w:szCs w:val="24"/>
        </w:rPr>
      </w:pP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На основании решения Конкурсной комиссии (протокол № ______ от "___" __________ 20__ г.) и постановления Администрации городского округа Люберцы об утверждении итогов конкурсного отбора № ______ от "___" _____________ 20__ г. _____________________________________________________________________ (ИНН)</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Наименование ЮЛ/ФИО ИП</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принято решение предоставить финансовую поддержку по мероприятию "__________________":</w:t>
      </w:r>
    </w:p>
    <w:p w:rsidR="00BE5B91" w:rsidRDefault="00BE5B91" w:rsidP="00BE5B91">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762"/>
        <w:gridCol w:w="2126"/>
        <w:gridCol w:w="2154"/>
      </w:tblGrid>
      <w:tr w:rsidR="00BE5B91" w:rsidTr="00BE5B91">
        <w:tc>
          <w:tcPr>
            <w:tcW w:w="4762" w:type="dxa"/>
            <w:tcBorders>
              <w:top w:val="single" w:sz="4" w:space="0" w:color="auto"/>
              <w:left w:val="single" w:sz="4" w:space="0" w:color="auto"/>
              <w:bottom w:val="single" w:sz="4" w:space="0" w:color="auto"/>
              <w:right w:val="single" w:sz="4" w:space="0" w:color="auto"/>
            </w:tcBorders>
            <w:vAlign w:val="center"/>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Наименование расходов</w:t>
            </w:r>
          </w:p>
        </w:tc>
        <w:tc>
          <w:tcPr>
            <w:tcW w:w="2126" w:type="dxa"/>
            <w:tcBorders>
              <w:top w:val="single" w:sz="4" w:space="0" w:color="auto"/>
              <w:left w:val="single" w:sz="4" w:space="0" w:color="auto"/>
              <w:bottom w:val="single" w:sz="4" w:space="0" w:color="auto"/>
              <w:right w:val="single" w:sz="4" w:space="0" w:color="auto"/>
            </w:tcBorders>
            <w:vAlign w:val="center"/>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Сумма расходов, принятых к расчету (руб.)</w:t>
            </w:r>
          </w:p>
        </w:tc>
        <w:tc>
          <w:tcPr>
            <w:tcW w:w="2154" w:type="dxa"/>
            <w:tcBorders>
              <w:top w:val="single" w:sz="4" w:space="0" w:color="auto"/>
              <w:left w:val="single" w:sz="4" w:space="0" w:color="auto"/>
              <w:bottom w:val="single" w:sz="4" w:space="0" w:color="auto"/>
              <w:right w:val="single" w:sz="4" w:space="0" w:color="auto"/>
            </w:tcBorders>
            <w:vAlign w:val="center"/>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Размер субсидии</w:t>
            </w:r>
          </w:p>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(руб.)</w:t>
            </w:r>
          </w:p>
        </w:tc>
      </w:tr>
      <w:tr w:rsidR="00BE5B91" w:rsidTr="00BE5B91">
        <w:tc>
          <w:tcPr>
            <w:tcW w:w="4762" w:type="dxa"/>
            <w:tcBorders>
              <w:top w:val="single" w:sz="4" w:space="0" w:color="auto"/>
              <w:left w:val="single" w:sz="4" w:space="0" w:color="auto"/>
              <w:bottom w:val="single" w:sz="4" w:space="0" w:color="auto"/>
              <w:right w:val="single" w:sz="4" w:space="0" w:color="auto"/>
            </w:tcBorders>
            <w:vAlign w:val="center"/>
          </w:tcPr>
          <w:p w:rsidR="00BE5B91" w:rsidRDefault="00BE5B91">
            <w:pPr>
              <w:pStyle w:val="ConsPlusNormal"/>
              <w:rPr>
                <w:rFonts w:ascii="Arial" w:hAnsi="Arial" w:cs="Arial"/>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rsidR="00BE5B91" w:rsidRDefault="00BE5B91">
            <w:pPr>
              <w:pStyle w:val="ConsPlusNormal"/>
              <w:rPr>
                <w:rFonts w:ascii="Arial" w:hAnsi="Arial" w:cs="Arial"/>
                <w:sz w:val="24"/>
                <w:szCs w:val="24"/>
                <w:lang w:eastAsia="en-US"/>
              </w:rPr>
            </w:pPr>
          </w:p>
        </w:tc>
        <w:tc>
          <w:tcPr>
            <w:tcW w:w="2154" w:type="dxa"/>
            <w:tcBorders>
              <w:top w:val="single" w:sz="4" w:space="0" w:color="auto"/>
              <w:left w:val="single" w:sz="4" w:space="0" w:color="auto"/>
              <w:bottom w:val="single" w:sz="4" w:space="0" w:color="auto"/>
              <w:right w:val="single" w:sz="4" w:space="0" w:color="auto"/>
            </w:tcBorders>
            <w:vAlign w:val="center"/>
          </w:tcPr>
          <w:p w:rsidR="00BE5B91" w:rsidRDefault="00BE5B91">
            <w:pPr>
              <w:pStyle w:val="ConsPlusNormal"/>
              <w:rPr>
                <w:rFonts w:ascii="Arial" w:hAnsi="Arial" w:cs="Arial"/>
                <w:sz w:val="24"/>
                <w:szCs w:val="24"/>
                <w:lang w:eastAsia="en-US"/>
              </w:rPr>
            </w:pPr>
          </w:p>
        </w:tc>
      </w:tr>
    </w:tbl>
    <w:p w:rsidR="00BE5B91" w:rsidRDefault="00BE5B91" w:rsidP="00BE5B91">
      <w:pPr>
        <w:pStyle w:val="ConsPlusNormal"/>
        <w:jc w:val="both"/>
        <w:rPr>
          <w:rFonts w:ascii="Arial" w:hAnsi="Arial" w:cs="Arial"/>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6787"/>
        <w:gridCol w:w="2283"/>
      </w:tblGrid>
      <w:tr w:rsidR="00BE5B91" w:rsidTr="00BE5B91">
        <w:tc>
          <w:tcPr>
            <w:tcW w:w="6787" w:type="dxa"/>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Уполномоченное должностное лицо Администрации</w:t>
            </w:r>
          </w:p>
        </w:tc>
        <w:tc>
          <w:tcPr>
            <w:tcW w:w="2283" w:type="dxa"/>
            <w:hideMark/>
          </w:tcPr>
          <w:p w:rsidR="00BE5B91" w:rsidRDefault="00BE5B91">
            <w:pPr>
              <w:pStyle w:val="ConsPlusNormal"/>
              <w:jc w:val="right"/>
              <w:rPr>
                <w:rFonts w:ascii="Arial" w:hAnsi="Arial" w:cs="Arial"/>
                <w:sz w:val="24"/>
                <w:szCs w:val="24"/>
                <w:lang w:eastAsia="en-US"/>
              </w:rPr>
            </w:pPr>
            <w:r>
              <w:rPr>
                <w:rFonts w:ascii="Arial" w:hAnsi="Arial" w:cs="Arial"/>
                <w:sz w:val="24"/>
                <w:szCs w:val="24"/>
                <w:lang w:eastAsia="en-US"/>
              </w:rPr>
              <w:t>И.О. Фамилия</w:t>
            </w:r>
          </w:p>
        </w:tc>
      </w:tr>
    </w:tbl>
    <w:p w:rsidR="00BE5B91" w:rsidRDefault="00BE5B91" w:rsidP="00BE5B91">
      <w:pPr>
        <w:pStyle w:val="ConsPlusNormal"/>
        <w:jc w:val="both"/>
        <w:rPr>
          <w:rFonts w:ascii="Arial" w:hAnsi="Arial" w:cs="Arial"/>
          <w:sz w:val="24"/>
          <w:szCs w:val="24"/>
        </w:rPr>
      </w:pPr>
    </w:p>
    <w:p w:rsidR="00BE5B91" w:rsidRDefault="00BE5B91" w:rsidP="00BE5B91">
      <w:pPr>
        <w:pStyle w:val="ConsPlusNormal"/>
        <w:jc w:val="right"/>
        <w:outlineLvl w:val="1"/>
        <w:rPr>
          <w:rFonts w:ascii="Arial" w:hAnsi="Arial" w:cs="Arial"/>
          <w:sz w:val="24"/>
          <w:szCs w:val="24"/>
        </w:rPr>
      </w:pPr>
      <w:r>
        <w:rPr>
          <w:rFonts w:ascii="Arial" w:hAnsi="Arial" w:cs="Arial"/>
          <w:sz w:val="24"/>
          <w:szCs w:val="24"/>
        </w:rPr>
        <w:t>Приложение № 4</w:t>
      </w:r>
    </w:p>
    <w:p w:rsidR="00BE5B91" w:rsidRDefault="00BE5B91" w:rsidP="00BE5B91">
      <w:pPr>
        <w:pStyle w:val="ConsPlusNormal"/>
        <w:jc w:val="right"/>
        <w:rPr>
          <w:rFonts w:ascii="Arial" w:hAnsi="Arial" w:cs="Arial"/>
          <w:sz w:val="24"/>
          <w:szCs w:val="24"/>
        </w:rPr>
      </w:pPr>
      <w:r>
        <w:rPr>
          <w:rFonts w:ascii="Arial" w:hAnsi="Arial" w:cs="Arial"/>
          <w:sz w:val="24"/>
          <w:szCs w:val="24"/>
        </w:rPr>
        <w:t>к Порядку</w:t>
      </w:r>
    </w:p>
    <w:p w:rsidR="00BE5B91" w:rsidRDefault="00BE5B91" w:rsidP="00BE5B91">
      <w:pPr>
        <w:pStyle w:val="ConsPlusNormal"/>
        <w:jc w:val="both"/>
        <w:rPr>
          <w:rFonts w:ascii="Arial" w:hAnsi="Arial" w:cs="Arial"/>
          <w:sz w:val="24"/>
          <w:szCs w:val="24"/>
        </w:rPr>
      </w:pPr>
    </w:p>
    <w:p w:rsidR="00BE5B91" w:rsidRDefault="00BE5B91" w:rsidP="00BE5B91">
      <w:pPr>
        <w:pStyle w:val="ConsPlusNormal"/>
        <w:jc w:val="center"/>
        <w:rPr>
          <w:rFonts w:ascii="Arial" w:hAnsi="Arial" w:cs="Arial"/>
          <w:sz w:val="24"/>
          <w:szCs w:val="24"/>
        </w:rPr>
      </w:pPr>
      <w:bookmarkStart w:id="24" w:name="P601"/>
      <w:bookmarkEnd w:id="24"/>
      <w:r>
        <w:rPr>
          <w:rFonts w:ascii="Arial" w:hAnsi="Arial" w:cs="Arial"/>
          <w:sz w:val="24"/>
          <w:szCs w:val="24"/>
        </w:rPr>
        <w:t>ФОРМА</w:t>
      </w:r>
    </w:p>
    <w:p w:rsidR="00BE5B91" w:rsidRDefault="00BE5B91" w:rsidP="00BE5B91">
      <w:pPr>
        <w:pStyle w:val="ConsPlusNormal"/>
        <w:jc w:val="center"/>
        <w:rPr>
          <w:rFonts w:ascii="Arial" w:hAnsi="Arial" w:cs="Arial"/>
          <w:sz w:val="24"/>
          <w:szCs w:val="24"/>
        </w:rPr>
      </w:pPr>
      <w:r>
        <w:rPr>
          <w:rFonts w:ascii="Arial" w:hAnsi="Arial" w:cs="Arial"/>
          <w:sz w:val="24"/>
          <w:szCs w:val="24"/>
        </w:rPr>
        <w:t>УВЕДОМЛЕНИЯ О ПРИНЯТИИ РЕШЕНИЯ О ПРИЗНАНИИ НЕ ПРОШЕДШИМ</w:t>
      </w:r>
    </w:p>
    <w:p w:rsidR="00BE5B91" w:rsidRDefault="00BE5B91" w:rsidP="00BE5B91">
      <w:pPr>
        <w:pStyle w:val="ConsPlusNormal"/>
        <w:jc w:val="center"/>
        <w:rPr>
          <w:rFonts w:ascii="Arial" w:hAnsi="Arial" w:cs="Arial"/>
          <w:sz w:val="24"/>
          <w:szCs w:val="24"/>
        </w:rPr>
      </w:pPr>
      <w:r>
        <w:rPr>
          <w:rFonts w:ascii="Arial" w:hAnsi="Arial" w:cs="Arial"/>
          <w:sz w:val="24"/>
          <w:szCs w:val="24"/>
        </w:rPr>
        <w:t>КОНКУРСНЫЙ ОТБОР</w:t>
      </w:r>
    </w:p>
    <w:p w:rsidR="00BE5B91" w:rsidRDefault="00BE5B91" w:rsidP="00BE5B91">
      <w:pPr>
        <w:pStyle w:val="ConsPlusNormal"/>
        <w:jc w:val="both"/>
        <w:rPr>
          <w:rFonts w:ascii="Arial" w:hAnsi="Arial" w:cs="Arial"/>
          <w:sz w:val="24"/>
          <w:szCs w:val="24"/>
        </w:rPr>
      </w:pPr>
    </w:p>
    <w:p w:rsidR="00BE5B91" w:rsidRDefault="00BE5B91" w:rsidP="00BE5B91">
      <w:pPr>
        <w:pStyle w:val="ConsPlusNormal"/>
        <w:jc w:val="center"/>
        <w:rPr>
          <w:rFonts w:ascii="Arial" w:hAnsi="Arial" w:cs="Arial"/>
          <w:sz w:val="24"/>
          <w:szCs w:val="24"/>
        </w:rPr>
      </w:pPr>
      <w:r>
        <w:rPr>
          <w:rFonts w:ascii="Arial" w:hAnsi="Arial" w:cs="Arial"/>
          <w:sz w:val="24"/>
          <w:szCs w:val="24"/>
        </w:rPr>
        <w:t>Уведомление</w:t>
      </w:r>
    </w:p>
    <w:p w:rsidR="00BE5B91" w:rsidRDefault="00BE5B91" w:rsidP="00BE5B91">
      <w:pPr>
        <w:pStyle w:val="ConsPlusNormal"/>
        <w:jc w:val="center"/>
        <w:rPr>
          <w:rFonts w:ascii="Arial" w:hAnsi="Arial" w:cs="Arial"/>
          <w:sz w:val="24"/>
          <w:szCs w:val="24"/>
        </w:rPr>
      </w:pPr>
      <w:r>
        <w:rPr>
          <w:rFonts w:ascii="Arial" w:hAnsi="Arial" w:cs="Arial"/>
          <w:sz w:val="24"/>
          <w:szCs w:val="24"/>
        </w:rPr>
        <w:t>о принятии решения о признании не прошедшим конкурсный отбор</w:t>
      </w:r>
    </w:p>
    <w:p w:rsidR="00BE5B91" w:rsidRDefault="00BE5B91" w:rsidP="00BE5B91">
      <w:pPr>
        <w:pStyle w:val="ConsPlusNormal"/>
        <w:jc w:val="both"/>
        <w:rPr>
          <w:rFonts w:ascii="Arial" w:hAnsi="Arial" w:cs="Arial"/>
          <w:sz w:val="24"/>
          <w:szCs w:val="24"/>
        </w:rPr>
      </w:pP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На основании решения Конкурсной комиссии (протокол № ________ от "__" </w:t>
      </w:r>
      <w:r>
        <w:rPr>
          <w:rFonts w:ascii="Arial" w:hAnsi="Arial" w:cs="Arial"/>
          <w:sz w:val="24"/>
          <w:szCs w:val="24"/>
        </w:rPr>
        <w:lastRenderedPageBreak/>
        <w:t>_______ 20___ г.) и постановления Администрации Городского округа Люберцы об утверждении итогов конкурсного отбора № _____ от "___" ___________ 20__ г. _____________________________________ (ИНН)</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Наименование ЮЛ/ФИО ИП</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принято решение признать не прошедшим конкурсный отбор на предоставление финансовой поддержки по мероприятию "____________________":</w:t>
      </w:r>
    </w:p>
    <w:p w:rsidR="00BE5B91" w:rsidRDefault="00BE5B91" w:rsidP="00BE5B91">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04"/>
        <w:gridCol w:w="3876"/>
        <w:gridCol w:w="3877"/>
      </w:tblGrid>
      <w:tr w:rsidR="00BE5B91" w:rsidTr="00BE5B91">
        <w:tc>
          <w:tcPr>
            <w:tcW w:w="1304" w:type="dxa"/>
            <w:tcBorders>
              <w:top w:val="single" w:sz="4" w:space="0" w:color="auto"/>
              <w:left w:val="single" w:sz="4" w:space="0" w:color="auto"/>
              <w:bottom w:val="single" w:sz="4" w:space="0" w:color="auto"/>
              <w:right w:val="single" w:sz="4" w:space="0" w:color="auto"/>
            </w:tcBorders>
            <w:vAlign w:val="center"/>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 пункта Порядка</w:t>
            </w:r>
          </w:p>
        </w:tc>
        <w:tc>
          <w:tcPr>
            <w:tcW w:w="3876" w:type="dxa"/>
            <w:tcBorders>
              <w:top w:val="single" w:sz="4" w:space="0" w:color="auto"/>
              <w:left w:val="single" w:sz="4" w:space="0" w:color="auto"/>
              <w:bottom w:val="single" w:sz="4" w:space="0" w:color="auto"/>
              <w:right w:val="single" w:sz="4" w:space="0" w:color="auto"/>
            </w:tcBorders>
            <w:vAlign w:val="center"/>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Наименование основания для отказа в соответствии с Порядком</w:t>
            </w:r>
          </w:p>
        </w:tc>
        <w:tc>
          <w:tcPr>
            <w:tcW w:w="3877" w:type="dxa"/>
            <w:tcBorders>
              <w:top w:val="single" w:sz="4" w:space="0" w:color="auto"/>
              <w:left w:val="single" w:sz="4" w:space="0" w:color="auto"/>
              <w:bottom w:val="single" w:sz="4" w:space="0" w:color="auto"/>
              <w:right w:val="single" w:sz="4" w:space="0" w:color="auto"/>
            </w:tcBorders>
            <w:vAlign w:val="center"/>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Разъяснение выявленных нарушений (причин отказа)</w:t>
            </w:r>
          </w:p>
        </w:tc>
      </w:tr>
      <w:tr w:rsidR="00BE5B91" w:rsidTr="00BE5B91">
        <w:tc>
          <w:tcPr>
            <w:tcW w:w="130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876"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877"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bl>
    <w:p w:rsidR="00BE5B91" w:rsidRDefault="00BE5B91" w:rsidP="00BE5B91">
      <w:pPr>
        <w:pStyle w:val="ConsPlusNormal"/>
        <w:jc w:val="both"/>
        <w:rPr>
          <w:rFonts w:ascii="Arial" w:hAnsi="Arial" w:cs="Arial"/>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6787"/>
        <w:gridCol w:w="2283"/>
      </w:tblGrid>
      <w:tr w:rsidR="00BE5B91" w:rsidTr="00BE5B91">
        <w:tc>
          <w:tcPr>
            <w:tcW w:w="6787" w:type="dxa"/>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Уполномоченное должностное лицо Администрации</w:t>
            </w:r>
          </w:p>
        </w:tc>
        <w:tc>
          <w:tcPr>
            <w:tcW w:w="2283" w:type="dxa"/>
            <w:hideMark/>
          </w:tcPr>
          <w:p w:rsidR="00BE5B91" w:rsidRDefault="00BE5B91">
            <w:pPr>
              <w:pStyle w:val="ConsPlusNormal"/>
              <w:jc w:val="right"/>
              <w:rPr>
                <w:rFonts w:ascii="Arial" w:hAnsi="Arial" w:cs="Arial"/>
                <w:sz w:val="24"/>
                <w:szCs w:val="24"/>
                <w:lang w:eastAsia="en-US"/>
              </w:rPr>
            </w:pPr>
            <w:r>
              <w:rPr>
                <w:rFonts w:ascii="Arial" w:hAnsi="Arial" w:cs="Arial"/>
                <w:sz w:val="24"/>
                <w:szCs w:val="24"/>
                <w:lang w:eastAsia="en-US"/>
              </w:rPr>
              <w:t>И.О. Фамилия</w:t>
            </w:r>
          </w:p>
        </w:tc>
      </w:tr>
    </w:tbl>
    <w:p w:rsidR="00BE5B91" w:rsidRDefault="00BE5B91" w:rsidP="00BE5B91">
      <w:pPr>
        <w:pStyle w:val="ConsPlusNormal"/>
        <w:jc w:val="both"/>
        <w:rPr>
          <w:rFonts w:ascii="Arial" w:hAnsi="Arial" w:cs="Arial"/>
          <w:sz w:val="24"/>
          <w:szCs w:val="24"/>
        </w:rPr>
      </w:pPr>
    </w:p>
    <w:p w:rsidR="00BE5B91" w:rsidRDefault="00BE5B91" w:rsidP="00BE5B91">
      <w:pPr>
        <w:pStyle w:val="ConsPlusNormal"/>
        <w:jc w:val="right"/>
        <w:outlineLvl w:val="1"/>
        <w:rPr>
          <w:rFonts w:ascii="Arial" w:hAnsi="Arial" w:cs="Arial"/>
          <w:sz w:val="24"/>
          <w:szCs w:val="24"/>
        </w:rPr>
      </w:pPr>
      <w:r>
        <w:rPr>
          <w:rFonts w:ascii="Arial" w:hAnsi="Arial" w:cs="Arial"/>
          <w:sz w:val="24"/>
          <w:szCs w:val="24"/>
        </w:rPr>
        <w:t>Приложение № 5</w:t>
      </w:r>
    </w:p>
    <w:p w:rsidR="00BE5B91" w:rsidRDefault="00BE5B91" w:rsidP="00BE5B91">
      <w:pPr>
        <w:pStyle w:val="ConsPlusNormal"/>
        <w:jc w:val="right"/>
        <w:rPr>
          <w:rFonts w:ascii="Arial" w:hAnsi="Arial" w:cs="Arial"/>
          <w:sz w:val="24"/>
          <w:szCs w:val="24"/>
        </w:rPr>
      </w:pPr>
      <w:r>
        <w:rPr>
          <w:rFonts w:ascii="Arial" w:hAnsi="Arial" w:cs="Arial"/>
          <w:sz w:val="24"/>
          <w:szCs w:val="24"/>
        </w:rPr>
        <w:t>к Порядку</w:t>
      </w:r>
    </w:p>
    <w:p w:rsidR="00BE5B91" w:rsidRDefault="00BE5B91" w:rsidP="00BE5B91">
      <w:pPr>
        <w:pStyle w:val="ConsPlusNormal"/>
        <w:jc w:val="both"/>
        <w:rPr>
          <w:rFonts w:ascii="Arial" w:hAnsi="Arial" w:cs="Arial"/>
          <w:sz w:val="24"/>
          <w:szCs w:val="24"/>
        </w:rPr>
      </w:pPr>
    </w:p>
    <w:p w:rsidR="00BE5B91" w:rsidRDefault="00BE5B91" w:rsidP="00BE5B91">
      <w:pPr>
        <w:pStyle w:val="ConsPlusTitle"/>
        <w:jc w:val="center"/>
        <w:rPr>
          <w:rFonts w:ascii="Arial" w:hAnsi="Arial" w:cs="Arial"/>
          <w:sz w:val="24"/>
          <w:szCs w:val="24"/>
        </w:rPr>
      </w:pPr>
      <w:bookmarkStart w:id="25" w:name="P629"/>
      <w:bookmarkEnd w:id="25"/>
      <w:r>
        <w:rPr>
          <w:rFonts w:ascii="Arial" w:hAnsi="Arial" w:cs="Arial"/>
          <w:sz w:val="24"/>
          <w:szCs w:val="24"/>
          <w:lang w:val="en-US"/>
        </w:rPr>
        <w:t>C</w:t>
      </w:r>
      <w:r>
        <w:rPr>
          <w:rFonts w:ascii="Arial" w:hAnsi="Arial" w:cs="Arial"/>
          <w:sz w:val="24"/>
          <w:szCs w:val="24"/>
        </w:rPr>
        <w:t>писок</w:t>
      </w:r>
    </w:p>
    <w:p w:rsidR="00BE5B91" w:rsidRDefault="00BE5B91" w:rsidP="00BE5B91">
      <w:pPr>
        <w:pStyle w:val="ConsPlusTitle"/>
        <w:jc w:val="center"/>
        <w:rPr>
          <w:rFonts w:ascii="Arial" w:hAnsi="Arial" w:cs="Arial"/>
          <w:sz w:val="24"/>
          <w:szCs w:val="24"/>
        </w:rPr>
      </w:pPr>
      <w:r>
        <w:rPr>
          <w:rFonts w:ascii="Arial" w:hAnsi="Arial" w:cs="Arial"/>
          <w:sz w:val="24"/>
          <w:szCs w:val="24"/>
        </w:rPr>
        <w:t>нормативных актов, в соответствии с которыми осуществляется</w:t>
      </w:r>
    </w:p>
    <w:p w:rsidR="00BE5B91" w:rsidRDefault="00BE5B91" w:rsidP="00BE5B91">
      <w:pPr>
        <w:pStyle w:val="ConsPlusTitle"/>
        <w:jc w:val="center"/>
        <w:rPr>
          <w:rFonts w:ascii="Arial" w:hAnsi="Arial" w:cs="Arial"/>
          <w:sz w:val="24"/>
          <w:szCs w:val="24"/>
        </w:rPr>
      </w:pPr>
      <w:r>
        <w:rPr>
          <w:rFonts w:ascii="Arial" w:hAnsi="Arial" w:cs="Arial"/>
          <w:sz w:val="24"/>
          <w:szCs w:val="24"/>
        </w:rPr>
        <w:t>предоставление финансовой поддержки</w:t>
      </w:r>
    </w:p>
    <w:p w:rsidR="00BE5B91" w:rsidRDefault="00BE5B91" w:rsidP="00BE5B91">
      <w:pPr>
        <w:pStyle w:val="ConsPlusNormal"/>
        <w:jc w:val="both"/>
        <w:rPr>
          <w:rFonts w:ascii="Arial" w:hAnsi="Arial" w:cs="Arial"/>
          <w:sz w:val="24"/>
          <w:szCs w:val="24"/>
        </w:rPr>
      </w:pP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1. </w:t>
      </w:r>
      <w:hyperlink r:id="rId56" w:history="1">
        <w:r>
          <w:rPr>
            <w:rStyle w:val="a3"/>
            <w:rFonts w:ascii="Arial" w:hAnsi="Arial" w:cs="Arial"/>
            <w:color w:val="auto"/>
            <w:sz w:val="24"/>
            <w:szCs w:val="24"/>
            <w:u w:val="none"/>
          </w:rPr>
          <w:t>Конституция</w:t>
        </w:r>
      </w:hyperlink>
      <w:r>
        <w:rPr>
          <w:rFonts w:ascii="Arial" w:hAnsi="Arial" w:cs="Arial"/>
          <w:sz w:val="24"/>
          <w:szCs w:val="24"/>
        </w:rPr>
        <w:t xml:space="preserve"> Российской Федерации.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2. Федеральный </w:t>
      </w:r>
      <w:hyperlink r:id="rId57" w:history="1">
        <w:r>
          <w:rPr>
            <w:rStyle w:val="a3"/>
            <w:rFonts w:ascii="Arial" w:hAnsi="Arial" w:cs="Arial"/>
            <w:color w:val="auto"/>
            <w:sz w:val="24"/>
            <w:szCs w:val="24"/>
            <w:u w:val="none"/>
          </w:rPr>
          <w:t>закон</w:t>
        </w:r>
      </w:hyperlink>
      <w:r>
        <w:rPr>
          <w:rFonts w:ascii="Arial" w:hAnsi="Arial" w:cs="Arial"/>
          <w:sz w:val="24"/>
          <w:szCs w:val="24"/>
        </w:rPr>
        <w:t xml:space="preserve"> от 24.07.2007 № 209-ФЗ "О развитии малого и среднего предпринимательства в Российской Федерации".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3. Федеральный </w:t>
      </w:r>
      <w:hyperlink r:id="rId58" w:history="1">
        <w:r>
          <w:rPr>
            <w:rStyle w:val="a3"/>
            <w:rFonts w:ascii="Arial" w:hAnsi="Arial" w:cs="Arial"/>
            <w:color w:val="auto"/>
            <w:sz w:val="24"/>
            <w:szCs w:val="24"/>
            <w:u w:val="none"/>
          </w:rPr>
          <w:t>закон</w:t>
        </w:r>
      </w:hyperlink>
      <w:r>
        <w:rPr>
          <w:rFonts w:ascii="Arial" w:hAnsi="Arial" w:cs="Arial"/>
          <w:sz w:val="24"/>
          <w:szCs w:val="24"/>
        </w:rPr>
        <w:t xml:space="preserve"> от 27.07.2006 № 152-ФЗ "О персональных данных".</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4. Федеральный </w:t>
      </w:r>
      <w:hyperlink r:id="rId59" w:history="1">
        <w:r>
          <w:rPr>
            <w:rStyle w:val="a3"/>
            <w:rFonts w:ascii="Arial" w:hAnsi="Arial" w:cs="Arial"/>
            <w:color w:val="auto"/>
            <w:sz w:val="24"/>
            <w:szCs w:val="24"/>
            <w:u w:val="none"/>
          </w:rPr>
          <w:t>закон</w:t>
        </w:r>
      </w:hyperlink>
      <w:r>
        <w:rPr>
          <w:rFonts w:ascii="Arial" w:hAnsi="Arial" w:cs="Arial"/>
          <w:sz w:val="24"/>
          <w:szCs w:val="24"/>
        </w:rPr>
        <w:t xml:space="preserve"> от 06.04.2011 № 63-ФЗ "Об электронной подписи".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5. </w:t>
      </w:r>
      <w:hyperlink r:id="rId60" w:history="1">
        <w:r>
          <w:rPr>
            <w:rStyle w:val="a3"/>
            <w:rFonts w:ascii="Arial" w:hAnsi="Arial" w:cs="Arial"/>
            <w:color w:val="auto"/>
            <w:sz w:val="24"/>
            <w:szCs w:val="24"/>
            <w:u w:val="none"/>
          </w:rPr>
          <w:t>Приказ</w:t>
        </w:r>
      </w:hyperlink>
      <w:r>
        <w:rPr>
          <w:rFonts w:ascii="Arial" w:hAnsi="Arial" w:cs="Arial"/>
          <w:sz w:val="24"/>
          <w:szCs w:val="24"/>
        </w:rPr>
        <w:t xml:space="preserve"> Министерства финансов Российской Федерации от 12.11.2013 № 107н "Об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6. Муниципальная </w:t>
      </w:r>
      <w:hyperlink r:id="rId61" w:history="1">
        <w:proofErr w:type="spellStart"/>
        <w:r>
          <w:rPr>
            <w:rStyle w:val="a3"/>
            <w:rFonts w:ascii="Arial" w:hAnsi="Arial" w:cs="Arial"/>
            <w:color w:val="auto"/>
            <w:sz w:val="24"/>
            <w:szCs w:val="24"/>
            <w:u w:val="none"/>
          </w:rPr>
          <w:t>программа</w:t>
        </w:r>
      </w:hyperlink>
      <w:r>
        <w:rPr>
          <w:rFonts w:ascii="Arial" w:hAnsi="Arial" w:cs="Arial"/>
          <w:sz w:val="24"/>
          <w:szCs w:val="24"/>
        </w:rPr>
        <w:t>городского</w:t>
      </w:r>
      <w:proofErr w:type="spellEnd"/>
      <w:r>
        <w:rPr>
          <w:rFonts w:ascii="Arial" w:hAnsi="Arial" w:cs="Arial"/>
          <w:sz w:val="24"/>
          <w:szCs w:val="24"/>
        </w:rPr>
        <w:t xml:space="preserve"> округа Люберцы "Предпринимательство", утвержденная постановлением Администрации городского округа Люберцы от 18.10.2019№3979-ПА</w:t>
      </w:r>
    </w:p>
    <w:p w:rsidR="00BE5B91" w:rsidRDefault="00BE5B91" w:rsidP="00BE5B91">
      <w:pPr>
        <w:pStyle w:val="ConsPlusNormal"/>
        <w:jc w:val="both"/>
        <w:rPr>
          <w:rFonts w:ascii="Arial" w:hAnsi="Arial" w:cs="Arial"/>
          <w:sz w:val="24"/>
          <w:szCs w:val="24"/>
        </w:rPr>
      </w:pPr>
    </w:p>
    <w:p w:rsidR="00BE5B91" w:rsidRDefault="00BE5B91" w:rsidP="00BE5B91">
      <w:pPr>
        <w:pStyle w:val="ConsPlusNormal"/>
        <w:jc w:val="right"/>
        <w:outlineLvl w:val="1"/>
        <w:rPr>
          <w:rFonts w:ascii="Arial" w:hAnsi="Arial" w:cs="Arial"/>
          <w:sz w:val="24"/>
          <w:szCs w:val="24"/>
        </w:rPr>
      </w:pPr>
      <w:r>
        <w:rPr>
          <w:rFonts w:ascii="Arial" w:hAnsi="Arial" w:cs="Arial"/>
          <w:sz w:val="24"/>
          <w:szCs w:val="24"/>
        </w:rPr>
        <w:t>Приложение № 6</w:t>
      </w:r>
    </w:p>
    <w:p w:rsidR="00BE5B91" w:rsidRDefault="00BE5B91" w:rsidP="00BE5B91">
      <w:pPr>
        <w:pStyle w:val="ConsPlusNormal"/>
        <w:jc w:val="right"/>
        <w:rPr>
          <w:rFonts w:ascii="Arial" w:hAnsi="Arial" w:cs="Arial"/>
          <w:sz w:val="24"/>
          <w:szCs w:val="24"/>
        </w:rPr>
      </w:pPr>
      <w:r>
        <w:rPr>
          <w:rFonts w:ascii="Arial" w:hAnsi="Arial" w:cs="Arial"/>
          <w:sz w:val="24"/>
          <w:szCs w:val="24"/>
        </w:rPr>
        <w:t>к Порядку</w:t>
      </w:r>
    </w:p>
    <w:p w:rsidR="00BE5B91" w:rsidRDefault="00BE5B91" w:rsidP="00BE5B91">
      <w:pPr>
        <w:pStyle w:val="ConsPlusNormal"/>
        <w:jc w:val="both"/>
        <w:rPr>
          <w:rFonts w:ascii="Arial" w:hAnsi="Arial" w:cs="Arial"/>
          <w:sz w:val="24"/>
          <w:szCs w:val="24"/>
        </w:rPr>
      </w:pPr>
    </w:p>
    <w:p w:rsidR="00BE5B91" w:rsidRDefault="00BE5B91" w:rsidP="00BE5B91">
      <w:pPr>
        <w:pStyle w:val="ConsPlusNormal"/>
        <w:jc w:val="right"/>
        <w:rPr>
          <w:rFonts w:ascii="Arial" w:hAnsi="Arial" w:cs="Arial"/>
          <w:sz w:val="24"/>
          <w:szCs w:val="24"/>
        </w:rPr>
      </w:pPr>
      <w:r>
        <w:rPr>
          <w:rFonts w:ascii="Arial" w:hAnsi="Arial" w:cs="Arial"/>
          <w:sz w:val="24"/>
          <w:szCs w:val="24"/>
        </w:rPr>
        <w:t>Форма</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В администрацию городского округа Люберцы Московской области</w:t>
      </w:r>
    </w:p>
    <w:p w:rsidR="00BE5B91" w:rsidRDefault="00BE5B91" w:rsidP="00BE5B91">
      <w:pPr>
        <w:pStyle w:val="ConsPlusNormal"/>
        <w:jc w:val="both"/>
        <w:rPr>
          <w:rFonts w:ascii="Arial" w:hAnsi="Arial" w:cs="Arial"/>
          <w:sz w:val="24"/>
          <w:szCs w:val="24"/>
        </w:rPr>
      </w:pPr>
    </w:p>
    <w:p w:rsidR="00BE5B91" w:rsidRDefault="00BE5B91" w:rsidP="00BE5B91">
      <w:pPr>
        <w:pStyle w:val="ConsPlusNormal"/>
        <w:jc w:val="center"/>
        <w:rPr>
          <w:rFonts w:ascii="Arial" w:hAnsi="Arial" w:cs="Arial"/>
          <w:sz w:val="24"/>
          <w:szCs w:val="24"/>
        </w:rPr>
      </w:pPr>
      <w:bookmarkStart w:id="26" w:name="P651"/>
      <w:bookmarkEnd w:id="26"/>
      <w:r>
        <w:rPr>
          <w:rFonts w:ascii="Arial" w:hAnsi="Arial" w:cs="Arial"/>
          <w:sz w:val="24"/>
          <w:szCs w:val="24"/>
        </w:rPr>
        <w:t>Заявление</w:t>
      </w:r>
    </w:p>
    <w:p w:rsidR="00BE5B91" w:rsidRDefault="00BE5B91" w:rsidP="00BE5B91">
      <w:pPr>
        <w:pStyle w:val="ConsPlusNormal"/>
        <w:jc w:val="center"/>
        <w:rPr>
          <w:rFonts w:ascii="Arial" w:hAnsi="Arial" w:cs="Arial"/>
          <w:sz w:val="24"/>
          <w:szCs w:val="24"/>
        </w:rPr>
      </w:pPr>
      <w:r>
        <w:rPr>
          <w:rFonts w:ascii="Arial" w:hAnsi="Arial" w:cs="Arial"/>
          <w:sz w:val="24"/>
          <w:szCs w:val="24"/>
        </w:rPr>
        <w:t>на предоставление финансовой поддержки Мероприятие</w:t>
      </w:r>
    </w:p>
    <w:p w:rsidR="00BE5B91" w:rsidRDefault="00BE5B91" w:rsidP="00BE5B91">
      <w:pPr>
        <w:pStyle w:val="ConsPlusNormal"/>
        <w:jc w:val="center"/>
        <w:rPr>
          <w:rFonts w:ascii="Arial" w:hAnsi="Arial" w:cs="Arial"/>
          <w:sz w:val="24"/>
          <w:szCs w:val="24"/>
        </w:rPr>
      </w:pPr>
      <w:r>
        <w:rPr>
          <w:rFonts w:ascii="Arial" w:hAnsi="Arial" w:cs="Arial"/>
          <w:sz w:val="24"/>
          <w:szCs w:val="24"/>
        </w:rPr>
        <w:t>«Частичная компенсация субъектам малого и среднего</w:t>
      </w:r>
    </w:p>
    <w:p w:rsidR="00BE5B91" w:rsidRDefault="00BE5B91" w:rsidP="00BE5B91">
      <w:pPr>
        <w:pStyle w:val="ConsPlusNormal"/>
        <w:jc w:val="center"/>
        <w:rPr>
          <w:rFonts w:ascii="Arial" w:hAnsi="Arial" w:cs="Arial"/>
          <w:sz w:val="24"/>
          <w:szCs w:val="24"/>
        </w:rPr>
      </w:pPr>
      <w:r>
        <w:rPr>
          <w:rFonts w:ascii="Arial" w:hAnsi="Arial" w:cs="Arial"/>
          <w:sz w:val="24"/>
          <w:szCs w:val="24"/>
        </w:rPr>
        <w:t>предпринимательства затрат, связанных с приобретением</w:t>
      </w:r>
    </w:p>
    <w:p w:rsidR="00BE5B91" w:rsidRDefault="00BE5B91" w:rsidP="00BE5B91">
      <w:pPr>
        <w:pStyle w:val="ConsPlusNormal"/>
        <w:jc w:val="center"/>
        <w:rPr>
          <w:rFonts w:ascii="Arial" w:hAnsi="Arial" w:cs="Arial"/>
          <w:sz w:val="24"/>
          <w:szCs w:val="24"/>
        </w:rPr>
      </w:pPr>
      <w:r>
        <w:rPr>
          <w:rFonts w:ascii="Arial" w:hAnsi="Arial" w:cs="Arial"/>
          <w:sz w:val="24"/>
          <w:szCs w:val="24"/>
        </w:rPr>
        <w:t>оборудования в целях создания и (или) развития либо</w:t>
      </w:r>
    </w:p>
    <w:p w:rsidR="00BE5B91" w:rsidRDefault="00BE5B91" w:rsidP="00BE5B91">
      <w:pPr>
        <w:pStyle w:val="ConsPlusNormal"/>
        <w:jc w:val="center"/>
        <w:rPr>
          <w:rFonts w:ascii="Arial" w:hAnsi="Arial" w:cs="Arial"/>
          <w:sz w:val="24"/>
          <w:szCs w:val="24"/>
        </w:rPr>
      </w:pPr>
      <w:r>
        <w:rPr>
          <w:rFonts w:ascii="Arial" w:hAnsi="Arial" w:cs="Arial"/>
          <w:sz w:val="24"/>
          <w:szCs w:val="24"/>
        </w:rPr>
        <w:t>модернизации производства товаров (работ, услуг)»</w:t>
      </w:r>
    </w:p>
    <w:p w:rsidR="00BE5B91" w:rsidRDefault="00BE5B91" w:rsidP="00BE5B91">
      <w:pPr>
        <w:pStyle w:val="ConsPlusNormal"/>
        <w:jc w:val="both"/>
        <w:rPr>
          <w:rFonts w:ascii="Arial" w:hAnsi="Arial" w:cs="Arial"/>
          <w:sz w:val="24"/>
          <w:szCs w:val="24"/>
        </w:rPr>
      </w:pP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Раздел I. Сведения о Заявителе</w:t>
      </w:r>
    </w:p>
    <w:p w:rsidR="00BE5B91" w:rsidRDefault="00BE5B91" w:rsidP="00BE5B91">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061"/>
        <w:gridCol w:w="3969"/>
      </w:tblGrid>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proofErr w:type="gramStart"/>
            <w:r>
              <w:rPr>
                <w:rFonts w:ascii="Arial" w:hAnsi="Arial" w:cs="Arial"/>
                <w:sz w:val="24"/>
                <w:szCs w:val="24"/>
                <w:lang w:eastAsia="en-US"/>
              </w:rPr>
              <w:lastRenderedPageBreak/>
              <w:t>Полное наименование юридического лица (в том числе организационно правовая форма)/Индивидуальный предприниматель (фамилия, имя, отчество (при наличии)</w:t>
            </w:r>
            <w:proofErr w:type="gramEnd"/>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Сокращенное наименование юридического лица/ИП</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ОГРН/ОГРНИП</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ИНН</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КПП</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Адрес места нахождения (места регистрации)/места жительства (для ИП)</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Адрес места ведения бизнеса</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9030"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Реквизиты</w:t>
            </w: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Наименование банка</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Расчетный счет</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proofErr w:type="gramStart"/>
            <w:r>
              <w:rPr>
                <w:rFonts w:ascii="Arial" w:hAnsi="Arial" w:cs="Arial"/>
                <w:sz w:val="24"/>
                <w:szCs w:val="24"/>
                <w:lang w:eastAsia="en-US"/>
              </w:rPr>
              <w:t>Кор/счет</w:t>
            </w:r>
            <w:proofErr w:type="gramEnd"/>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БИК</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ИНН банка</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КПП банка</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9030"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Руководитель</w:t>
            </w: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Фамилия, имя, отчество</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Контактный телефон</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9030"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Контактное лицо</w:t>
            </w: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Должность</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Фамилия, имя, отчество</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Контактный телефон</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Адрес электронной почты</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bl>
    <w:p w:rsidR="00BE5B91" w:rsidRDefault="00BE5B91" w:rsidP="00BE5B91">
      <w:pPr>
        <w:pStyle w:val="ConsPlusNormal"/>
        <w:jc w:val="both"/>
        <w:rPr>
          <w:rFonts w:ascii="Arial" w:hAnsi="Arial" w:cs="Arial"/>
          <w:sz w:val="24"/>
          <w:szCs w:val="24"/>
        </w:rPr>
      </w:pP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Раздел II. Расчет размера субсидии</w:t>
      </w:r>
    </w:p>
    <w:p w:rsidR="00BE5B91" w:rsidRDefault="00BE5B91" w:rsidP="00BE5B91">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2154"/>
        <w:gridCol w:w="1564"/>
        <w:gridCol w:w="1701"/>
        <w:gridCol w:w="1804"/>
        <w:gridCol w:w="1324"/>
      </w:tblGrid>
      <w:tr w:rsidR="00BE5B91" w:rsidTr="00BE5B91">
        <w:tc>
          <w:tcPr>
            <w:tcW w:w="45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 xml:space="preserve">№ </w:t>
            </w:r>
            <w:proofErr w:type="gramStart"/>
            <w:r>
              <w:rPr>
                <w:rFonts w:ascii="Arial" w:hAnsi="Arial" w:cs="Arial"/>
                <w:sz w:val="24"/>
                <w:szCs w:val="24"/>
                <w:lang w:eastAsia="en-US"/>
              </w:rPr>
              <w:t>п</w:t>
            </w:r>
            <w:proofErr w:type="gramEnd"/>
            <w:r>
              <w:rPr>
                <w:rFonts w:ascii="Arial" w:hAnsi="Arial" w:cs="Arial"/>
                <w:sz w:val="24"/>
                <w:szCs w:val="24"/>
                <w:lang w:eastAsia="en-US"/>
              </w:rPr>
              <w:t>/п</w:t>
            </w:r>
          </w:p>
        </w:tc>
        <w:tc>
          <w:tcPr>
            <w:tcW w:w="215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Наименование расходов.</w:t>
            </w:r>
          </w:p>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В составе должно быть указано:</w:t>
            </w:r>
          </w:p>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 наименование оборудования;</w:t>
            </w:r>
          </w:p>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 марка,</w:t>
            </w:r>
          </w:p>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 серия.</w:t>
            </w:r>
          </w:p>
        </w:tc>
        <w:tc>
          <w:tcPr>
            <w:tcW w:w="15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 дата заключения договора на приобретен</w:t>
            </w:r>
            <w:r>
              <w:rPr>
                <w:rFonts w:ascii="Arial" w:hAnsi="Arial" w:cs="Arial"/>
                <w:sz w:val="24"/>
                <w:szCs w:val="24"/>
                <w:lang w:eastAsia="en-US"/>
              </w:rPr>
              <w:lastRenderedPageBreak/>
              <w:t>ие оборудования</w:t>
            </w:r>
          </w:p>
        </w:tc>
        <w:tc>
          <w:tcPr>
            <w:tcW w:w="170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 xml:space="preserve">Стоимость оборудования (в соответствии </w:t>
            </w:r>
            <w:r>
              <w:rPr>
                <w:rFonts w:ascii="Arial" w:hAnsi="Arial" w:cs="Arial"/>
                <w:sz w:val="24"/>
                <w:szCs w:val="24"/>
                <w:lang w:eastAsia="en-US"/>
              </w:rPr>
              <w:lastRenderedPageBreak/>
              <w:t>с договором),</w:t>
            </w:r>
          </w:p>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в руб.</w:t>
            </w:r>
          </w:p>
        </w:tc>
        <w:tc>
          <w:tcPr>
            <w:tcW w:w="180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 xml:space="preserve">Страна производитель, срок эксплуатации </w:t>
            </w:r>
            <w:r>
              <w:rPr>
                <w:rFonts w:ascii="Arial" w:hAnsi="Arial" w:cs="Arial"/>
                <w:sz w:val="24"/>
                <w:szCs w:val="24"/>
                <w:lang w:eastAsia="en-US"/>
              </w:rPr>
              <w:lastRenderedPageBreak/>
              <w:t>до приобретения</w:t>
            </w:r>
          </w:p>
        </w:tc>
        <w:tc>
          <w:tcPr>
            <w:tcW w:w="132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 и дата платежного поручения</w:t>
            </w:r>
          </w:p>
        </w:tc>
      </w:tr>
      <w:tr w:rsidR="00BE5B91" w:rsidTr="00BE5B91">
        <w:tc>
          <w:tcPr>
            <w:tcW w:w="45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1</w:t>
            </w:r>
          </w:p>
        </w:tc>
        <w:tc>
          <w:tcPr>
            <w:tcW w:w="215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2</w:t>
            </w:r>
          </w:p>
        </w:tc>
        <w:tc>
          <w:tcPr>
            <w:tcW w:w="15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3</w:t>
            </w:r>
          </w:p>
        </w:tc>
        <w:tc>
          <w:tcPr>
            <w:tcW w:w="170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bookmarkStart w:id="27" w:name="P718"/>
            <w:bookmarkEnd w:id="27"/>
            <w:r>
              <w:rPr>
                <w:rFonts w:ascii="Arial" w:hAnsi="Arial" w:cs="Arial"/>
                <w:sz w:val="24"/>
                <w:szCs w:val="24"/>
                <w:lang w:eastAsia="en-US"/>
              </w:rPr>
              <w:t>4</w:t>
            </w:r>
          </w:p>
        </w:tc>
        <w:tc>
          <w:tcPr>
            <w:tcW w:w="180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5</w:t>
            </w:r>
          </w:p>
        </w:tc>
        <w:tc>
          <w:tcPr>
            <w:tcW w:w="132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6</w:t>
            </w:r>
          </w:p>
        </w:tc>
      </w:tr>
      <w:tr w:rsidR="00BE5B91" w:rsidTr="00BE5B91">
        <w:tc>
          <w:tcPr>
            <w:tcW w:w="4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21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56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80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32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4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215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ИТОГО</w:t>
            </w:r>
          </w:p>
        </w:tc>
        <w:tc>
          <w:tcPr>
            <w:tcW w:w="156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80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32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bl>
    <w:p w:rsidR="00BE5B91" w:rsidRDefault="00BE5B91" w:rsidP="00BE5B91">
      <w:pPr>
        <w:pStyle w:val="ConsPlusNormal"/>
        <w:jc w:val="both"/>
        <w:rPr>
          <w:rFonts w:ascii="Arial" w:hAnsi="Arial" w:cs="Arial"/>
          <w:sz w:val="24"/>
          <w:szCs w:val="24"/>
        </w:rPr>
      </w:pP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Размер субсидии составляет: _________________________________ рублей.</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Размер субсидии рассчитывается по формуле: "Итого" </w:t>
      </w:r>
      <w:hyperlink r:id="rId62" w:anchor="P718" w:history="1">
        <w:r>
          <w:rPr>
            <w:rStyle w:val="a3"/>
            <w:rFonts w:ascii="Arial" w:hAnsi="Arial" w:cs="Arial"/>
            <w:color w:val="auto"/>
            <w:sz w:val="24"/>
            <w:szCs w:val="24"/>
            <w:u w:val="none"/>
          </w:rPr>
          <w:t>графы 4</w:t>
        </w:r>
      </w:hyperlink>
      <w:r>
        <w:rPr>
          <w:rFonts w:ascii="Arial" w:hAnsi="Arial" w:cs="Arial"/>
          <w:sz w:val="24"/>
          <w:szCs w:val="24"/>
        </w:rPr>
        <w:t xml:space="preserve"> x 50 процентов, но не более (указывается сумма в цифрах (прописью) миллионов) рублей на одного субъекта малого и среднего предпринимательства.</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В случае осуществления затрат (расходов) в иностранной валюте пересчет на рубли осуществляется по курсу Центрального банка Российской Федерации на дату платежа.</w:t>
      </w:r>
    </w:p>
    <w:p w:rsidR="00BE5B91" w:rsidRDefault="00BE5B91" w:rsidP="00BE5B91">
      <w:pPr>
        <w:pStyle w:val="ConsPlusNormal"/>
        <w:jc w:val="both"/>
        <w:rPr>
          <w:rFonts w:ascii="Arial" w:hAnsi="Arial" w:cs="Arial"/>
          <w:sz w:val="24"/>
          <w:szCs w:val="24"/>
        </w:rPr>
      </w:pP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Раздел III. Гарантии</w:t>
      </w:r>
    </w:p>
    <w:p w:rsidR="00BE5B91" w:rsidRDefault="00BE5B91" w:rsidP="00BE5B91">
      <w:pPr>
        <w:pStyle w:val="ConsPlusNormal"/>
        <w:jc w:val="both"/>
        <w:rPr>
          <w:rFonts w:ascii="Arial" w:hAnsi="Arial" w:cs="Arial"/>
          <w:sz w:val="24"/>
          <w:szCs w:val="24"/>
        </w:rPr>
      </w:pP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1. Заявитель сообщает о намерении участвовать в конкурсном отборе на получение субсидии на условиях, установленных законодательством Российской Федерации, и подтверждает соответствие критериям и требованиям, установленным Федеральным </w:t>
      </w:r>
      <w:hyperlink r:id="rId63" w:history="1">
        <w:r>
          <w:rPr>
            <w:rStyle w:val="a3"/>
            <w:rFonts w:ascii="Arial" w:hAnsi="Arial" w:cs="Arial"/>
            <w:color w:val="auto"/>
            <w:sz w:val="24"/>
            <w:szCs w:val="24"/>
            <w:u w:val="none"/>
          </w:rPr>
          <w:t>законом</w:t>
        </w:r>
      </w:hyperlink>
      <w:r>
        <w:rPr>
          <w:rFonts w:ascii="Arial" w:hAnsi="Arial" w:cs="Arial"/>
          <w:sz w:val="24"/>
          <w:szCs w:val="24"/>
        </w:rPr>
        <w:t xml:space="preserve"> от 24.07.2007 № 209-ФЗ «О развитии малого и среднего предпринимательства в Российской Федерации» и муниципальной программой.</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2. </w:t>
      </w:r>
      <w:proofErr w:type="gramStart"/>
      <w:r>
        <w:rPr>
          <w:rFonts w:ascii="Arial" w:hAnsi="Arial" w:cs="Arial"/>
          <w:sz w:val="24"/>
          <w:szCs w:val="24"/>
        </w:rPr>
        <w:t>Заявитель дает свое согласие на осуществление главным распорядителем (распорядителем) бюджетных средств Администрации и органу муниципального финансового контроля проверок (обследований), в том числе выездных, документов и (или) сведений, представленных для получения субсидии, и на запрос информации, уточняющей представленные в Заявлении сведения, в том числе у юридических и физических лиц, упомянутых в Заявлении.</w:t>
      </w:r>
      <w:proofErr w:type="gramEnd"/>
    </w:p>
    <w:p w:rsidR="00BE5B91" w:rsidRDefault="00BE5B91" w:rsidP="00BE5B91">
      <w:pPr>
        <w:pStyle w:val="ConsPlusNormal"/>
        <w:jc w:val="both"/>
        <w:rPr>
          <w:rFonts w:ascii="Arial" w:hAnsi="Arial" w:cs="Arial"/>
          <w:sz w:val="24"/>
          <w:szCs w:val="24"/>
        </w:rPr>
      </w:pPr>
    </w:p>
    <w:p w:rsidR="00BE5B91" w:rsidRDefault="00BE5B91" w:rsidP="00BE5B91">
      <w:pPr>
        <w:pStyle w:val="ConsPlusNormal"/>
        <w:jc w:val="right"/>
        <w:outlineLvl w:val="1"/>
        <w:rPr>
          <w:rFonts w:ascii="Arial" w:hAnsi="Arial" w:cs="Arial"/>
          <w:sz w:val="24"/>
          <w:szCs w:val="24"/>
        </w:rPr>
      </w:pPr>
      <w:r>
        <w:rPr>
          <w:rFonts w:ascii="Arial" w:hAnsi="Arial" w:cs="Arial"/>
          <w:sz w:val="24"/>
          <w:szCs w:val="24"/>
        </w:rPr>
        <w:t>Приложение № 7</w:t>
      </w:r>
    </w:p>
    <w:p w:rsidR="00BE5B91" w:rsidRDefault="00BE5B91" w:rsidP="00BE5B91">
      <w:pPr>
        <w:pStyle w:val="ConsPlusNormal"/>
        <w:jc w:val="right"/>
        <w:rPr>
          <w:rFonts w:ascii="Arial" w:hAnsi="Arial" w:cs="Arial"/>
          <w:sz w:val="24"/>
          <w:szCs w:val="24"/>
        </w:rPr>
      </w:pPr>
      <w:r>
        <w:rPr>
          <w:rFonts w:ascii="Arial" w:hAnsi="Arial" w:cs="Arial"/>
          <w:sz w:val="24"/>
          <w:szCs w:val="24"/>
        </w:rPr>
        <w:t>к Порядку</w:t>
      </w:r>
    </w:p>
    <w:p w:rsidR="00BE5B91" w:rsidRDefault="00BE5B91" w:rsidP="00BE5B91">
      <w:pPr>
        <w:pStyle w:val="ConsPlusNormal"/>
        <w:jc w:val="both"/>
        <w:rPr>
          <w:rFonts w:ascii="Arial" w:hAnsi="Arial" w:cs="Arial"/>
          <w:sz w:val="24"/>
          <w:szCs w:val="24"/>
        </w:rPr>
      </w:pPr>
    </w:p>
    <w:p w:rsidR="00BE5B91" w:rsidRDefault="00BE5B91" w:rsidP="00BE5B91">
      <w:pPr>
        <w:pStyle w:val="ConsPlusNormal"/>
        <w:jc w:val="right"/>
        <w:rPr>
          <w:rFonts w:ascii="Arial" w:hAnsi="Arial" w:cs="Arial"/>
          <w:sz w:val="24"/>
          <w:szCs w:val="24"/>
        </w:rPr>
      </w:pPr>
      <w:r>
        <w:rPr>
          <w:rFonts w:ascii="Arial" w:hAnsi="Arial" w:cs="Arial"/>
          <w:sz w:val="24"/>
          <w:szCs w:val="24"/>
        </w:rPr>
        <w:t>Форма</w:t>
      </w:r>
    </w:p>
    <w:p w:rsidR="00BE5B91" w:rsidRDefault="00BE5B91" w:rsidP="00BE5B91">
      <w:pPr>
        <w:pStyle w:val="ConsPlusNormal"/>
        <w:jc w:val="both"/>
        <w:rPr>
          <w:rFonts w:ascii="Arial" w:hAnsi="Arial" w:cs="Arial"/>
          <w:sz w:val="24"/>
          <w:szCs w:val="24"/>
        </w:rPr>
      </w:pP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В администрацию городского округа Люберцы Московской области</w:t>
      </w:r>
    </w:p>
    <w:p w:rsidR="00BE5B91" w:rsidRDefault="00BE5B91" w:rsidP="00BE5B91">
      <w:pPr>
        <w:pStyle w:val="ConsPlusNormal"/>
        <w:jc w:val="both"/>
        <w:rPr>
          <w:rFonts w:ascii="Arial" w:hAnsi="Arial" w:cs="Arial"/>
          <w:sz w:val="24"/>
          <w:szCs w:val="24"/>
        </w:rPr>
      </w:pPr>
    </w:p>
    <w:p w:rsidR="00BE5B91" w:rsidRDefault="00BE5B91" w:rsidP="00BE5B91">
      <w:pPr>
        <w:pStyle w:val="ConsPlusNormal"/>
        <w:jc w:val="center"/>
        <w:rPr>
          <w:rFonts w:ascii="Arial" w:hAnsi="Arial" w:cs="Arial"/>
          <w:sz w:val="24"/>
          <w:szCs w:val="24"/>
        </w:rPr>
      </w:pPr>
      <w:bookmarkStart w:id="28" w:name="P754"/>
      <w:bookmarkEnd w:id="28"/>
      <w:r>
        <w:rPr>
          <w:rFonts w:ascii="Arial" w:hAnsi="Arial" w:cs="Arial"/>
          <w:sz w:val="24"/>
          <w:szCs w:val="24"/>
        </w:rPr>
        <w:t>Заявление</w:t>
      </w:r>
    </w:p>
    <w:p w:rsidR="00BE5B91" w:rsidRDefault="00BE5B91" w:rsidP="00BE5B91">
      <w:pPr>
        <w:pStyle w:val="ConsPlusNormal"/>
        <w:jc w:val="center"/>
        <w:rPr>
          <w:rFonts w:ascii="Arial" w:hAnsi="Arial" w:cs="Arial"/>
          <w:sz w:val="24"/>
          <w:szCs w:val="24"/>
        </w:rPr>
      </w:pPr>
      <w:r>
        <w:rPr>
          <w:rFonts w:ascii="Arial" w:hAnsi="Arial" w:cs="Arial"/>
          <w:sz w:val="24"/>
          <w:szCs w:val="24"/>
        </w:rPr>
        <w:t>на предоставление финансовой поддержки Мероприятие</w:t>
      </w:r>
    </w:p>
    <w:p w:rsidR="00BE5B91" w:rsidRDefault="00BE5B91" w:rsidP="00BE5B91">
      <w:pPr>
        <w:pStyle w:val="ConsPlusNormal"/>
        <w:jc w:val="center"/>
        <w:rPr>
          <w:rFonts w:ascii="Arial" w:hAnsi="Arial" w:cs="Arial"/>
          <w:sz w:val="24"/>
          <w:szCs w:val="24"/>
        </w:rPr>
      </w:pPr>
      <w:r>
        <w:rPr>
          <w:rFonts w:ascii="Arial" w:hAnsi="Arial" w:cs="Arial"/>
          <w:sz w:val="24"/>
          <w:szCs w:val="24"/>
        </w:rPr>
        <w:t>«Частичная компенсация субъектам МСП затрат на уплату</w:t>
      </w:r>
    </w:p>
    <w:p w:rsidR="00BE5B91" w:rsidRDefault="00BE5B91" w:rsidP="00BE5B91">
      <w:pPr>
        <w:pStyle w:val="ConsPlusNormal"/>
        <w:jc w:val="center"/>
        <w:rPr>
          <w:rFonts w:ascii="Arial" w:hAnsi="Arial" w:cs="Arial"/>
          <w:sz w:val="24"/>
          <w:szCs w:val="24"/>
        </w:rPr>
      </w:pPr>
      <w:r>
        <w:rPr>
          <w:rFonts w:ascii="Arial" w:hAnsi="Arial" w:cs="Arial"/>
          <w:sz w:val="24"/>
          <w:szCs w:val="24"/>
        </w:rPr>
        <w:t>первого взноса (аванса) при заключении договора лизинга</w:t>
      </w:r>
    </w:p>
    <w:p w:rsidR="00BE5B91" w:rsidRDefault="00BE5B91" w:rsidP="00BE5B91">
      <w:pPr>
        <w:pStyle w:val="ConsPlusNormal"/>
        <w:jc w:val="center"/>
        <w:rPr>
          <w:rFonts w:ascii="Arial" w:hAnsi="Arial" w:cs="Arial"/>
          <w:sz w:val="24"/>
          <w:szCs w:val="24"/>
        </w:rPr>
      </w:pPr>
      <w:r>
        <w:rPr>
          <w:rFonts w:ascii="Arial" w:hAnsi="Arial" w:cs="Arial"/>
          <w:sz w:val="24"/>
          <w:szCs w:val="24"/>
        </w:rPr>
        <w:t>оборудования»</w:t>
      </w:r>
    </w:p>
    <w:p w:rsidR="00BE5B91" w:rsidRDefault="00BE5B91" w:rsidP="00BE5B91">
      <w:pPr>
        <w:pStyle w:val="ConsPlusNormal"/>
        <w:jc w:val="both"/>
        <w:rPr>
          <w:rFonts w:ascii="Arial" w:hAnsi="Arial" w:cs="Arial"/>
          <w:sz w:val="24"/>
          <w:szCs w:val="24"/>
        </w:rPr>
      </w:pP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Раздел I. Сведения о Заявителе</w:t>
      </w:r>
    </w:p>
    <w:p w:rsidR="00BE5B91" w:rsidRDefault="00BE5B91" w:rsidP="00BE5B91">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061"/>
        <w:gridCol w:w="3969"/>
      </w:tblGrid>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proofErr w:type="gramStart"/>
            <w:r>
              <w:rPr>
                <w:rFonts w:ascii="Arial" w:hAnsi="Arial" w:cs="Arial"/>
                <w:sz w:val="24"/>
                <w:szCs w:val="24"/>
                <w:lang w:eastAsia="en-US"/>
              </w:rPr>
              <w:t xml:space="preserve">Полное наименование юридического лица (в том числе организационно правовая </w:t>
            </w:r>
            <w:r>
              <w:rPr>
                <w:rFonts w:ascii="Arial" w:hAnsi="Arial" w:cs="Arial"/>
                <w:sz w:val="24"/>
                <w:szCs w:val="24"/>
                <w:lang w:eastAsia="en-US"/>
              </w:rPr>
              <w:lastRenderedPageBreak/>
              <w:t>форма)/Индивидуальный предприниматель (фамилия, имя, отчество (при наличии)</w:t>
            </w:r>
            <w:proofErr w:type="gramEnd"/>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Сокращенное наименование юридического лица/ИП</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ОГРН/ОГРНИП</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ИНН</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КПП</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Адрес места нахождения (места регистрации) /места жительства (для ИП)</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Адрес места ведения бизнеса</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9030"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Реквизиты</w:t>
            </w: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Наименование банка</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Расчетный счет</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proofErr w:type="gramStart"/>
            <w:r>
              <w:rPr>
                <w:rFonts w:ascii="Arial" w:hAnsi="Arial" w:cs="Arial"/>
                <w:sz w:val="24"/>
                <w:szCs w:val="24"/>
                <w:lang w:eastAsia="en-US"/>
              </w:rPr>
              <w:t>Кор/счет</w:t>
            </w:r>
            <w:proofErr w:type="gramEnd"/>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БИК</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ИНН банка</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КПП банка</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9030"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Руководитель</w:t>
            </w: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Фамилия, имя, отчество</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Контактный телефон</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9030"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Контактное лицо</w:t>
            </w: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Должность</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Фамилия, имя, отчество</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Контактный телефон</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Адрес электронной почты</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bl>
    <w:p w:rsidR="00BE5B91" w:rsidRDefault="00BE5B91" w:rsidP="00BE5B91">
      <w:pPr>
        <w:pStyle w:val="ConsPlusNormal"/>
        <w:jc w:val="both"/>
        <w:rPr>
          <w:rFonts w:ascii="Arial" w:hAnsi="Arial" w:cs="Arial"/>
          <w:sz w:val="24"/>
          <w:szCs w:val="24"/>
        </w:rPr>
      </w:pP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Раздел II. Расчет размера субсидии</w:t>
      </w: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3"/>
        <w:gridCol w:w="2042"/>
        <w:gridCol w:w="1565"/>
        <w:gridCol w:w="1702"/>
        <w:gridCol w:w="1135"/>
        <w:gridCol w:w="1929"/>
        <w:gridCol w:w="1164"/>
      </w:tblGrid>
      <w:tr w:rsidR="00BE5B91" w:rsidTr="00BE5B91">
        <w:tc>
          <w:tcPr>
            <w:tcW w:w="45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 xml:space="preserve">№ </w:t>
            </w:r>
            <w:proofErr w:type="gramStart"/>
            <w:r>
              <w:rPr>
                <w:rFonts w:ascii="Arial" w:hAnsi="Arial" w:cs="Arial"/>
                <w:sz w:val="24"/>
                <w:szCs w:val="24"/>
                <w:lang w:eastAsia="en-US"/>
              </w:rPr>
              <w:t>п</w:t>
            </w:r>
            <w:proofErr w:type="gramEnd"/>
            <w:r>
              <w:rPr>
                <w:rFonts w:ascii="Arial" w:hAnsi="Arial" w:cs="Arial"/>
                <w:sz w:val="24"/>
                <w:szCs w:val="24"/>
                <w:lang w:eastAsia="en-US"/>
              </w:rPr>
              <w:t>/п</w:t>
            </w:r>
          </w:p>
        </w:tc>
        <w:tc>
          <w:tcPr>
            <w:tcW w:w="204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Наименование расходов.</w:t>
            </w:r>
          </w:p>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В составе должно быть указано:</w:t>
            </w:r>
          </w:p>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 наименование оборудования;</w:t>
            </w:r>
          </w:p>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 марка,</w:t>
            </w:r>
          </w:p>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 серия.</w:t>
            </w:r>
          </w:p>
        </w:tc>
        <w:tc>
          <w:tcPr>
            <w:tcW w:w="15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 дата заключения договора на приобретение оборудования</w:t>
            </w:r>
          </w:p>
        </w:tc>
        <w:tc>
          <w:tcPr>
            <w:tcW w:w="170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Стоимость оборудования (в соответствии с договором лизинга),</w:t>
            </w:r>
          </w:p>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в руб.</w:t>
            </w:r>
          </w:p>
        </w:tc>
        <w:tc>
          <w:tcPr>
            <w:tcW w:w="113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Сумма первого взноса (аванса), в руб.</w:t>
            </w:r>
          </w:p>
        </w:tc>
        <w:tc>
          <w:tcPr>
            <w:tcW w:w="192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Страна производитель, срок эксплуатации до приобретения</w:t>
            </w:r>
          </w:p>
        </w:tc>
        <w:tc>
          <w:tcPr>
            <w:tcW w:w="1163"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 и дата платежного поручения</w:t>
            </w:r>
          </w:p>
        </w:tc>
      </w:tr>
      <w:tr w:rsidR="00BE5B91" w:rsidTr="00BE5B91">
        <w:tc>
          <w:tcPr>
            <w:tcW w:w="45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1</w:t>
            </w:r>
          </w:p>
        </w:tc>
        <w:tc>
          <w:tcPr>
            <w:tcW w:w="204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2</w:t>
            </w:r>
          </w:p>
        </w:tc>
        <w:tc>
          <w:tcPr>
            <w:tcW w:w="15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3</w:t>
            </w:r>
          </w:p>
        </w:tc>
        <w:tc>
          <w:tcPr>
            <w:tcW w:w="170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4</w:t>
            </w:r>
          </w:p>
        </w:tc>
        <w:tc>
          <w:tcPr>
            <w:tcW w:w="113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bookmarkStart w:id="29" w:name="P822"/>
            <w:bookmarkEnd w:id="29"/>
            <w:r>
              <w:rPr>
                <w:rFonts w:ascii="Arial" w:hAnsi="Arial" w:cs="Arial"/>
                <w:sz w:val="24"/>
                <w:szCs w:val="24"/>
                <w:lang w:eastAsia="en-US"/>
              </w:rPr>
              <w:t>5</w:t>
            </w:r>
          </w:p>
        </w:tc>
        <w:tc>
          <w:tcPr>
            <w:tcW w:w="192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6</w:t>
            </w:r>
          </w:p>
        </w:tc>
        <w:tc>
          <w:tcPr>
            <w:tcW w:w="1163"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7</w:t>
            </w:r>
          </w:p>
        </w:tc>
      </w:tr>
      <w:tr w:rsidR="00BE5B91" w:rsidTr="00BE5B91">
        <w:tc>
          <w:tcPr>
            <w:tcW w:w="4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2041"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56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928"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163"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4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204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ИТОГО</w:t>
            </w:r>
          </w:p>
        </w:tc>
        <w:tc>
          <w:tcPr>
            <w:tcW w:w="156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928"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163"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bl>
    <w:p w:rsidR="00BE5B91" w:rsidRDefault="00BE5B91" w:rsidP="00BE5B91">
      <w:pPr>
        <w:pStyle w:val="ConsPlusNormal"/>
        <w:jc w:val="both"/>
        <w:rPr>
          <w:rFonts w:ascii="Arial" w:hAnsi="Arial" w:cs="Arial"/>
          <w:sz w:val="24"/>
          <w:szCs w:val="24"/>
        </w:rPr>
      </w:pP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Размер субсидии составляет: _________________________________ рублей.</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Размер субсидии рассчитывается по формуле: "Итого" </w:t>
      </w:r>
      <w:hyperlink r:id="rId64" w:anchor="P822" w:history="1">
        <w:r>
          <w:rPr>
            <w:rStyle w:val="a3"/>
            <w:rFonts w:ascii="Arial" w:hAnsi="Arial" w:cs="Arial"/>
            <w:color w:val="auto"/>
            <w:sz w:val="24"/>
            <w:szCs w:val="24"/>
            <w:u w:val="none"/>
          </w:rPr>
          <w:t>графы 5</w:t>
        </w:r>
      </w:hyperlink>
      <w:r>
        <w:rPr>
          <w:rFonts w:ascii="Arial" w:hAnsi="Arial" w:cs="Arial"/>
          <w:sz w:val="24"/>
          <w:szCs w:val="24"/>
        </w:rPr>
        <w:t xml:space="preserve"> x 70 процентов, но не более (указывается сумма в цифрах (прописью) миллионов) рублей на одного субъекта малого и среднего предпринимательства.</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В случае осуществления затрат (расходов) в иностранной валюте пересчет на рубли осуществляется по курсу Центрального Банка Российской Федерации на дату платежа.</w:t>
      </w:r>
    </w:p>
    <w:p w:rsidR="00BE5B91" w:rsidRDefault="00BE5B91" w:rsidP="00BE5B91">
      <w:pPr>
        <w:pStyle w:val="ConsPlusNormal"/>
        <w:jc w:val="both"/>
        <w:rPr>
          <w:rFonts w:ascii="Arial" w:hAnsi="Arial" w:cs="Arial"/>
          <w:sz w:val="24"/>
          <w:szCs w:val="24"/>
        </w:rPr>
      </w:pP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Раздел III. Гарантии</w:t>
      </w:r>
    </w:p>
    <w:p w:rsidR="00BE5B91" w:rsidRDefault="00BE5B91" w:rsidP="00BE5B91">
      <w:pPr>
        <w:pStyle w:val="ConsPlusNormal"/>
        <w:jc w:val="both"/>
        <w:rPr>
          <w:rFonts w:ascii="Arial" w:hAnsi="Arial" w:cs="Arial"/>
          <w:sz w:val="24"/>
          <w:szCs w:val="24"/>
        </w:rPr>
      </w:pP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1. Заявитель сообщает о намерении участвовать в конкурсном отборе на получение субсидии на условиях, установленных законодательством Российской Федерации, и подтверждает соответствие критериям и требованиям, установленным Федеральным </w:t>
      </w:r>
      <w:hyperlink r:id="rId65" w:history="1">
        <w:r>
          <w:rPr>
            <w:rStyle w:val="a3"/>
            <w:rFonts w:ascii="Arial" w:hAnsi="Arial" w:cs="Arial"/>
            <w:color w:val="auto"/>
            <w:sz w:val="24"/>
            <w:szCs w:val="24"/>
            <w:u w:val="none"/>
          </w:rPr>
          <w:t>законом</w:t>
        </w:r>
      </w:hyperlink>
      <w:r>
        <w:rPr>
          <w:rFonts w:ascii="Arial" w:hAnsi="Arial" w:cs="Arial"/>
          <w:sz w:val="24"/>
          <w:szCs w:val="24"/>
        </w:rPr>
        <w:t xml:space="preserve"> от 24.07.2007 № 209-ФЗ «О развитии малого и среднего предпринимательства в Российской Федерации» и муниципальной программой.</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2. </w:t>
      </w:r>
      <w:proofErr w:type="gramStart"/>
      <w:r>
        <w:rPr>
          <w:rFonts w:ascii="Arial" w:hAnsi="Arial" w:cs="Arial"/>
          <w:sz w:val="24"/>
          <w:szCs w:val="24"/>
        </w:rPr>
        <w:t>Заявитель дает свое согласие на осуществление главным распорядителем (распорядителем) бюджетных средств Администрации и органу муниципального финансового контроля проверок (обследований), в том числе выездных, документов и (или) сведений, представленных для получения субсидии, и на запрос информации, уточняющей представленные в Заявлении сведения, в том числе у юридических и физических лиц, упомянутых в Заявлении.</w:t>
      </w:r>
      <w:proofErr w:type="gramEnd"/>
    </w:p>
    <w:p w:rsidR="00BE5B91" w:rsidRDefault="00BE5B91" w:rsidP="00BE5B91">
      <w:pPr>
        <w:pStyle w:val="ConsPlusNormal"/>
        <w:jc w:val="both"/>
        <w:rPr>
          <w:rFonts w:ascii="Arial" w:hAnsi="Arial" w:cs="Arial"/>
          <w:sz w:val="24"/>
          <w:szCs w:val="24"/>
        </w:rPr>
      </w:pPr>
    </w:p>
    <w:p w:rsidR="00BE5B91" w:rsidRDefault="00BE5B91" w:rsidP="00BE5B91">
      <w:pPr>
        <w:pStyle w:val="ConsPlusNormal"/>
        <w:jc w:val="right"/>
        <w:outlineLvl w:val="1"/>
        <w:rPr>
          <w:rFonts w:ascii="Arial" w:hAnsi="Arial" w:cs="Arial"/>
          <w:sz w:val="24"/>
          <w:szCs w:val="24"/>
        </w:rPr>
      </w:pPr>
    </w:p>
    <w:p w:rsidR="00BE5B91" w:rsidRDefault="00BE5B91" w:rsidP="00BE5B91">
      <w:pPr>
        <w:pStyle w:val="ConsPlusNormal"/>
        <w:jc w:val="right"/>
        <w:outlineLvl w:val="1"/>
        <w:rPr>
          <w:rFonts w:ascii="Arial" w:hAnsi="Arial" w:cs="Arial"/>
          <w:sz w:val="24"/>
          <w:szCs w:val="24"/>
        </w:rPr>
      </w:pPr>
      <w:r>
        <w:rPr>
          <w:rFonts w:ascii="Arial" w:hAnsi="Arial" w:cs="Arial"/>
          <w:sz w:val="24"/>
          <w:szCs w:val="24"/>
        </w:rPr>
        <w:t>Приложение № 8</w:t>
      </w:r>
    </w:p>
    <w:p w:rsidR="00BE5B91" w:rsidRDefault="00BE5B91" w:rsidP="00BE5B91">
      <w:pPr>
        <w:pStyle w:val="ConsPlusNormal"/>
        <w:jc w:val="right"/>
        <w:rPr>
          <w:rFonts w:ascii="Arial" w:hAnsi="Arial" w:cs="Arial"/>
          <w:sz w:val="24"/>
          <w:szCs w:val="24"/>
        </w:rPr>
      </w:pPr>
      <w:r>
        <w:rPr>
          <w:rFonts w:ascii="Arial" w:hAnsi="Arial" w:cs="Arial"/>
          <w:sz w:val="24"/>
          <w:szCs w:val="24"/>
        </w:rPr>
        <w:t>к Порядку</w:t>
      </w:r>
    </w:p>
    <w:p w:rsidR="00BE5B91" w:rsidRDefault="00BE5B91" w:rsidP="00BE5B91">
      <w:pPr>
        <w:pStyle w:val="ConsPlusNormal"/>
        <w:jc w:val="both"/>
        <w:rPr>
          <w:rFonts w:ascii="Arial" w:hAnsi="Arial" w:cs="Arial"/>
          <w:sz w:val="24"/>
          <w:szCs w:val="24"/>
        </w:rPr>
      </w:pPr>
    </w:p>
    <w:p w:rsidR="00BE5B91" w:rsidRDefault="00BE5B91" w:rsidP="00BE5B91">
      <w:pPr>
        <w:pStyle w:val="ConsPlusNormal"/>
        <w:jc w:val="right"/>
        <w:rPr>
          <w:rFonts w:ascii="Arial" w:hAnsi="Arial" w:cs="Arial"/>
          <w:sz w:val="24"/>
          <w:szCs w:val="24"/>
        </w:rPr>
      </w:pPr>
      <w:r>
        <w:rPr>
          <w:rFonts w:ascii="Arial" w:hAnsi="Arial" w:cs="Arial"/>
          <w:sz w:val="24"/>
          <w:szCs w:val="24"/>
        </w:rPr>
        <w:t>Форма</w:t>
      </w:r>
    </w:p>
    <w:p w:rsidR="00BE5B91" w:rsidRDefault="00BE5B91" w:rsidP="00BE5B91">
      <w:pPr>
        <w:pStyle w:val="ConsPlusNormal"/>
        <w:jc w:val="both"/>
        <w:rPr>
          <w:rFonts w:ascii="Arial" w:hAnsi="Arial" w:cs="Arial"/>
          <w:sz w:val="24"/>
          <w:szCs w:val="24"/>
        </w:rPr>
      </w:pP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В администрацию городского округа Люберцы Московской области</w:t>
      </w:r>
    </w:p>
    <w:p w:rsidR="00BE5B91" w:rsidRDefault="00BE5B91" w:rsidP="00BE5B91">
      <w:pPr>
        <w:pStyle w:val="ConsPlusNormal"/>
        <w:jc w:val="both"/>
        <w:rPr>
          <w:rFonts w:ascii="Arial" w:hAnsi="Arial" w:cs="Arial"/>
          <w:sz w:val="24"/>
          <w:szCs w:val="24"/>
        </w:rPr>
      </w:pPr>
    </w:p>
    <w:p w:rsidR="00BE5B91" w:rsidRDefault="00BE5B91" w:rsidP="00BE5B91">
      <w:pPr>
        <w:pStyle w:val="ConsPlusNormal"/>
        <w:jc w:val="center"/>
        <w:rPr>
          <w:rFonts w:ascii="Arial" w:hAnsi="Arial" w:cs="Arial"/>
          <w:sz w:val="24"/>
          <w:szCs w:val="24"/>
        </w:rPr>
      </w:pPr>
      <w:bookmarkStart w:id="30" w:name="P860"/>
      <w:bookmarkEnd w:id="30"/>
      <w:r>
        <w:rPr>
          <w:rFonts w:ascii="Arial" w:hAnsi="Arial" w:cs="Arial"/>
          <w:sz w:val="24"/>
          <w:szCs w:val="24"/>
        </w:rPr>
        <w:t>Заявление</w:t>
      </w:r>
    </w:p>
    <w:p w:rsidR="00BE5B91" w:rsidRDefault="00BE5B91" w:rsidP="00BE5B91">
      <w:pPr>
        <w:pStyle w:val="ConsPlusNormal"/>
        <w:jc w:val="center"/>
        <w:rPr>
          <w:rFonts w:ascii="Arial" w:hAnsi="Arial" w:cs="Arial"/>
          <w:sz w:val="24"/>
          <w:szCs w:val="24"/>
        </w:rPr>
      </w:pPr>
      <w:r>
        <w:rPr>
          <w:rFonts w:ascii="Arial" w:hAnsi="Arial" w:cs="Arial"/>
          <w:sz w:val="24"/>
          <w:szCs w:val="24"/>
        </w:rPr>
        <w:t>на предоставление финансовой поддержки (субсидии)</w:t>
      </w:r>
    </w:p>
    <w:p w:rsidR="00BE5B91" w:rsidRDefault="00BE5B91" w:rsidP="00BE5B91">
      <w:pPr>
        <w:pStyle w:val="ConsPlusNormal"/>
        <w:jc w:val="center"/>
        <w:rPr>
          <w:rFonts w:ascii="Arial" w:hAnsi="Arial" w:cs="Arial"/>
          <w:sz w:val="24"/>
          <w:szCs w:val="24"/>
        </w:rPr>
      </w:pPr>
      <w:r>
        <w:rPr>
          <w:rFonts w:ascii="Arial" w:hAnsi="Arial" w:cs="Arial"/>
          <w:sz w:val="24"/>
          <w:szCs w:val="24"/>
        </w:rPr>
        <w:t>Мероприятие «Частичная компенсация затрат субъектам малого</w:t>
      </w:r>
    </w:p>
    <w:p w:rsidR="00BE5B91" w:rsidRDefault="00BE5B91" w:rsidP="00BE5B91">
      <w:pPr>
        <w:pStyle w:val="ConsPlusNormal"/>
        <w:jc w:val="center"/>
        <w:rPr>
          <w:rFonts w:ascii="Arial" w:hAnsi="Arial" w:cs="Arial"/>
          <w:sz w:val="24"/>
          <w:szCs w:val="24"/>
        </w:rPr>
      </w:pPr>
      <w:r>
        <w:rPr>
          <w:rFonts w:ascii="Arial" w:hAnsi="Arial" w:cs="Arial"/>
          <w:sz w:val="24"/>
          <w:szCs w:val="24"/>
        </w:rPr>
        <w:t xml:space="preserve">и среднего предпринимательства, </w:t>
      </w:r>
      <w:proofErr w:type="gramStart"/>
      <w:r>
        <w:rPr>
          <w:rFonts w:ascii="Arial" w:hAnsi="Arial" w:cs="Arial"/>
          <w:sz w:val="24"/>
          <w:szCs w:val="24"/>
        </w:rPr>
        <w:t>осуществляющим</w:t>
      </w:r>
      <w:proofErr w:type="gramEnd"/>
    </w:p>
    <w:p w:rsidR="00BE5B91" w:rsidRDefault="00BE5B91" w:rsidP="00BE5B91">
      <w:pPr>
        <w:pStyle w:val="ConsPlusNormal"/>
        <w:jc w:val="center"/>
        <w:rPr>
          <w:rFonts w:ascii="Arial" w:hAnsi="Arial" w:cs="Arial"/>
          <w:sz w:val="24"/>
          <w:szCs w:val="24"/>
        </w:rPr>
      </w:pPr>
      <w:r>
        <w:rPr>
          <w:rFonts w:ascii="Arial" w:hAnsi="Arial" w:cs="Arial"/>
          <w:sz w:val="24"/>
          <w:szCs w:val="24"/>
        </w:rPr>
        <w:t xml:space="preserve">предоставление услуг (производство товаров) </w:t>
      </w:r>
      <w:proofErr w:type="gramStart"/>
      <w:r>
        <w:rPr>
          <w:rFonts w:ascii="Arial" w:hAnsi="Arial" w:cs="Arial"/>
          <w:sz w:val="24"/>
          <w:szCs w:val="24"/>
        </w:rPr>
        <w:t>в</w:t>
      </w:r>
      <w:proofErr w:type="gramEnd"/>
      <w:r>
        <w:rPr>
          <w:rFonts w:ascii="Arial" w:hAnsi="Arial" w:cs="Arial"/>
          <w:sz w:val="24"/>
          <w:szCs w:val="24"/>
        </w:rPr>
        <w:t xml:space="preserve"> следующих</w:t>
      </w:r>
    </w:p>
    <w:p w:rsidR="00BE5B91" w:rsidRDefault="00BE5B91" w:rsidP="00BE5B91">
      <w:pPr>
        <w:pStyle w:val="ConsPlusNormal"/>
        <w:jc w:val="center"/>
        <w:rPr>
          <w:rFonts w:ascii="Arial" w:hAnsi="Arial" w:cs="Arial"/>
          <w:sz w:val="24"/>
          <w:szCs w:val="24"/>
        </w:rPr>
      </w:pPr>
      <w:proofErr w:type="gramStart"/>
      <w:r>
        <w:rPr>
          <w:rFonts w:ascii="Arial" w:hAnsi="Arial" w:cs="Arial"/>
          <w:sz w:val="24"/>
          <w:szCs w:val="24"/>
        </w:rPr>
        <w:t>сферах</w:t>
      </w:r>
      <w:proofErr w:type="gramEnd"/>
      <w:r>
        <w:rPr>
          <w:rFonts w:ascii="Arial" w:hAnsi="Arial" w:cs="Arial"/>
          <w:sz w:val="24"/>
          <w:szCs w:val="24"/>
        </w:rPr>
        <w:t xml:space="preserve"> деятельности: социальное обслуживание граждан, услуги</w:t>
      </w:r>
    </w:p>
    <w:p w:rsidR="00BE5B91" w:rsidRDefault="00BE5B91" w:rsidP="00BE5B91">
      <w:pPr>
        <w:pStyle w:val="ConsPlusNormal"/>
        <w:jc w:val="center"/>
        <w:rPr>
          <w:rFonts w:ascii="Arial" w:hAnsi="Arial" w:cs="Arial"/>
          <w:sz w:val="24"/>
          <w:szCs w:val="24"/>
        </w:rPr>
      </w:pPr>
      <w:r>
        <w:rPr>
          <w:rFonts w:ascii="Arial" w:hAnsi="Arial" w:cs="Arial"/>
          <w:sz w:val="24"/>
          <w:szCs w:val="24"/>
        </w:rPr>
        <w:t>здравоохранения, физкультурно-оздоровительная деятельность,</w:t>
      </w:r>
    </w:p>
    <w:p w:rsidR="00BE5B91" w:rsidRDefault="00BE5B91" w:rsidP="00BE5B91">
      <w:pPr>
        <w:pStyle w:val="ConsPlusNormal"/>
        <w:jc w:val="center"/>
        <w:rPr>
          <w:rFonts w:ascii="Arial" w:hAnsi="Arial" w:cs="Arial"/>
          <w:sz w:val="24"/>
          <w:szCs w:val="24"/>
        </w:rPr>
      </w:pPr>
      <w:r>
        <w:rPr>
          <w:rFonts w:ascii="Arial" w:hAnsi="Arial" w:cs="Arial"/>
          <w:sz w:val="24"/>
          <w:szCs w:val="24"/>
        </w:rPr>
        <w:t>реабилитация инвалидов, проведение занятий в детских</w:t>
      </w:r>
    </w:p>
    <w:p w:rsidR="00BE5B91" w:rsidRDefault="00BE5B91" w:rsidP="00BE5B91">
      <w:pPr>
        <w:pStyle w:val="ConsPlusNormal"/>
        <w:jc w:val="center"/>
        <w:rPr>
          <w:rFonts w:ascii="Arial" w:hAnsi="Arial" w:cs="Arial"/>
          <w:sz w:val="24"/>
          <w:szCs w:val="24"/>
        </w:rPr>
      </w:pPr>
      <w:r>
        <w:rPr>
          <w:rFonts w:ascii="Arial" w:hAnsi="Arial" w:cs="Arial"/>
          <w:sz w:val="24"/>
          <w:szCs w:val="24"/>
        </w:rPr>
        <w:t xml:space="preserve">и молодежных </w:t>
      </w:r>
      <w:proofErr w:type="gramStart"/>
      <w:r>
        <w:rPr>
          <w:rFonts w:ascii="Arial" w:hAnsi="Arial" w:cs="Arial"/>
          <w:sz w:val="24"/>
          <w:szCs w:val="24"/>
        </w:rPr>
        <w:t>кружках</w:t>
      </w:r>
      <w:proofErr w:type="gramEnd"/>
      <w:r>
        <w:rPr>
          <w:rFonts w:ascii="Arial" w:hAnsi="Arial" w:cs="Arial"/>
          <w:sz w:val="24"/>
          <w:szCs w:val="24"/>
        </w:rPr>
        <w:t>, секциях, студиях, создание и развитие</w:t>
      </w:r>
    </w:p>
    <w:p w:rsidR="00BE5B91" w:rsidRDefault="00BE5B91" w:rsidP="00BE5B91">
      <w:pPr>
        <w:pStyle w:val="ConsPlusNormal"/>
        <w:jc w:val="center"/>
        <w:rPr>
          <w:rFonts w:ascii="Arial" w:hAnsi="Arial" w:cs="Arial"/>
          <w:sz w:val="24"/>
          <w:szCs w:val="24"/>
        </w:rPr>
      </w:pPr>
      <w:r>
        <w:rPr>
          <w:rFonts w:ascii="Arial" w:hAnsi="Arial" w:cs="Arial"/>
          <w:sz w:val="24"/>
          <w:szCs w:val="24"/>
        </w:rPr>
        <w:t xml:space="preserve">детских центров, производство и (или) реализация </w:t>
      </w:r>
      <w:proofErr w:type="gramStart"/>
      <w:r>
        <w:rPr>
          <w:rFonts w:ascii="Arial" w:hAnsi="Arial" w:cs="Arial"/>
          <w:sz w:val="24"/>
          <w:szCs w:val="24"/>
        </w:rPr>
        <w:t>медицинской</w:t>
      </w:r>
      <w:proofErr w:type="gramEnd"/>
    </w:p>
    <w:p w:rsidR="00BE5B91" w:rsidRDefault="00BE5B91" w:rsidP="00BE5B91">
      <w:pPr>
        <w:pStyle w:val="ConsPlusNormal"/>
        <w:jc w:val="center"/>
        <w:rPr>
          <w:rFonts w:ascii="Arial" w:hAnsi="Arial" w:cs="Arial"/>
          <w:sz w:val="24"/>
          <w:szCs w:val="24"/>
        </w:rPr>
      </w:pPr>
      <w:r>
        <w:rPr>
          <w:rFonts w:ascii="Arial" w:hAnsi="Arial" w:cs="Arial"/>
          <w:sz w:val="24"/>
          <w:szCs w:val="24"/>
        </w:rPr>
        <w:t>техники, протезно-ортопедических изделий, а также</w:t>
      </w:r>
    </w:p>
    <w:p w:rsidR="00BE5B91" w:rsidRDefault="00BE5B91" w:rsidP="00BE5B91">
      <w:pPr>
        <w:pStyle w:val="ConsPlusNormal"/>
        <w:jc w:val="center"/>
        <w:rPr>
          <w:rFonts w:ascii="Arial" w:hAnsi="Arial" w:cs="Arial"/>
          <w:sz w:val="24"/>
          <w:szCs w:val="24"/>
        </w:rPr>
      </w:pPr>
      <w:r>
        <w:rPr>
          <w:rFonts w:ascii="Arial" w:hAnsi="Arial" w:cs="Arial"/>
          <w:sz w:val="24"/>
          <w:szCs w:val="24"/>
        </w:rPr>
        <w:t>технических средств, включая автомототранспорт, материалов</w:t>
      </w:r>
    </w:p>
    <w:p w:rsidR="00BE5B91" w:rsidRDefault="00BE5B91" w:rsidP="00BE5B91">
      <w:pPr>
        <w:pStyle w:val="ConsPlusNormal"/>
        <w:jc w:val="center"/>
        <w:rPr>
          <w:rFonts w:ascii="Arial" w:hAnsi="Arial" w:cs="Arial"/>
          <w:sz w:val="24"/>
          <w:szCs w:val="24"/>
        </w:rPr>
      </w:pPr>
      <w:r>
        <w:rPr>
          <w:rFonts w:ascii="Arial" w:hAnsi="Arial" w:cs="Arial"/>
          <w:sz w:val="24"/>
          <w:szCs w:val="24"/>
        </w:rPr>
        <w:lastRenderedPageBreak/>
        <w:t>для профилактики инвалидности или реабилитации инвалидов,</w:t>
      </w:r>
    </w:p>
    <w:p w:rsidR="00BE5B91" w:rsidRDefault="00BE5B91" w:rsidP="00BE5B91">
      <w:pPr>
        <w:pStyle w:val="ConsPlusNormal"/>
        <w:jc w:val="center"/>
        <w:rPr>
          <w:rFonts w:ascii="Arial" w:hAnsi="Arial" w:cs="Arial"/>
          <w:sz w:val="24"/>
          <w:szCs w:val="24"/>
        </w:rPr>
      </w:pPr>
      <w:proofErr w:type="gramStart"/>
      <w:r>
        <w:rPr>
          <w:rFonts w:ascii="Arial" w:hAnsi="Arial" w:cs="Arial"/>
          <w:sz w:val="24"/>
          <w:szCs w:val="24"/>
        </w:rPr>
        <w:t>обеспечение культурно-просветительской деятельности (музеи,</w:t>
      </w:r>
      <w:proofErr w:type="gramEnd"/>
    </w:p>
    <w:p w:rsidR="00BE5B91" w:rsidRDefault="00BE5B91" w:rsidP="00BE5B91">
      <w:pPr>
        <w:pStyle w:val="ConsPlusNormal"/>
        <w:jc w:val="center"/>
        <w:rPr>
          <w:rFonts w:ascii="Arial" w:hAnsi="Arial" w:cs="Arial"/>
          <w:sz w:val="24"/>
          <w:szCs w:val="24"/>
        </w:rPr>
      </w:pPr>
      <w:r>
        <w:rPr>
          <w:rFonts w:ascii="Arial" w:hAnsi="Arial" w:cs="Arial"/>
          <w:sz w:val="24"/>
          <w:szCs w:val="24"/>
        </w:rPr>
        <w:t>театры, школы-студии, музыкальные учреждения, творческие</w:t>
      </w:r>
    </w:p>
    <w:p w:rsidR="00BE5B91" w:rsidRDefault="00BE5B91" w:rsidP="00BE5B91">
      <w:pPr>
        <w:pStyle w:val="ConsPlusNormal"/>
        <w:jc w:val="center"/>
        <w:rPr>
          <w:rFonts w:ascii="Arial" w:hAnsi="Arial" w:cs="Arial"/>
          <w:sz w:val="24"/>
          <w:szCs w:val="24"/>
        </w:rPr>
      </w:pPr>
      <w:r>
        <w:rPr>
          <w:rFonts w:ascii="Arial" w:hAnsi="Arial" w:cs="Arial"/>
          <w:sz w:val="24"/>
          <w:szCs w:val="24"/>
        </w:rPr>
        <w:t>мастерские), предоставление образовательных услуг группам</w:t>
      </w:r>
    </w:p>
    <w:p w:rsidR="00BE5B91" w:rsidRDefault="00BE5B91" w:rsidP="00BE5B91">
      <w:pPr>
        <w:pStyle w:val="ConsPlusNormal"/>
        <w:jc w:val="center"/>
        <w:rPr>
          <w:rFonts w:ascii="Arial" w:hAnsi="Arial" w:cs="Arial"/>
          <w:sz w:val="24"/>
          <w:szCs w:val="24"/>
        </w:rPr>
      </w:pPr>
      <w:r>
        <w:rPr>
          <w:rFonts w:ascii="Arial" w:hAnsi="Arial" w:cs="Arial"/>
          <w:sz w:val="24"/>
          <w:szCs w:val="24"/>
        </w:rPr>
        <w:t xml:space="preserve">граждан, </w:t>
      </w:r>
      <w:proofErr w:type="gramStart"/>
      <w:r>
        <w:rPr>
          <w:rFonts w:ascii="Arial" w:hAnsi="Arial" w:cs="Arial"/>
          <w:sz w:val="24"/>
          <w:szCs w:val="24"/>
        </w:rPr>
        <w:t>имеющим</w:t>
      </w:r>
      <w:proofErr w:type="gramEnd"/>
      <w:r>
        <w:rPr>
          <w:rFonts w:ascii="Arial" w:hAnsi="Arial" w:cs="Arial"/>
          <w:sz w:val="24"/>
          <w:szCs w:val="24"/>
        </w:rPr>
        <w:t xml:space="preserve"> ограниченный доступ к образовательным</w:t>
      </w:r>
    </w:p>
    <w:p w:rsidR="00BE5B91" w:rsidRDefault="00BE5B91" w:rsidP="00BE5B91">
      <w:pPr>
        <w:pStyle w:val="ConsPlusNormal"/>
        <w:jc w:val="center"/>
        <w:rPr>
          <w:rFonts w:ascii="Arial" w:hAnsi="Arial" w:cs="Arial"/>
          <w:sz w:val="24"/>
          <w:szCs w:val="24"/>
        </w:rPr>
      </w:pPr>
      <w:r>
        <w:rPr>
          <w:rFonts w:ascii="Arial" w:hAnsi="Arial" w:cs="Arial"/>
          <w:sz w:val="24"/>
          <w:szCs w:val="24"/>
        </w:rPr>
        <w:t>услугам, ремесленничество»</w:t>
      </w:r>
    </w:p>
    <w:p w:rsidR="00BE5B91" w:rsidRDefault="00BE5B91" w:rsidP="00BE5B91">
      <w:pPr>
        <w:pStyle w:val="ConsPlusNormal"/>
        <w:jc w:val="both"/>
        <w:rPr>
          <w:rFonts w:ascii="Arial" w:hAnsi="Arial" w:cs="Arial"/>
          <w:sz w:val="24"/>
          <w:szCs w:val="24"/>
        </w:rPr>
      </w:pP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Раздел I. Сведения о Заявителе</w:t>
      </w:r>
    </w:p>
    <w:p w:rsidR="00BE5B91" w:rsidRDefault="00BE5B91" w:rsidP="00BE5B91">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061"/>
        <w:gridCol w:w="3969"/>
      </w:tblGrid>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proofErr w:type="gramStart"/>
            <w:r>
              <w:rPr>
                <w:rFonts w:ascii="Arial" w:hAnsi="Arial" w:cs="Arial"/>
                <w:sz w:val="24"/>
                <w:szCs w:val="24"/>
                <w:lang w:eastAsia="en-US"/>
              </w:rPr>
              <w:t>Полное наименование юридического лица (в том числе организационно правовая форма) /Индивидуальный предприниматель (фамилия, имя, отчество (при наличии)</w:t>
            </w:r>
            <w:proofErr w:type="gramEnd"/>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Сокращенное наименование юридического лица/ИП</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ОГРН/ОГРНИП</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ИНН</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КПП</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Адрес места нахождения (места регистрации) /места жительства (для ИП)</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Адрес места ведения бизнеса</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9030"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Реквизиты</w:t>
            </w: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Наименование банка</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Расчетный счет</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proofErr w:type="gramStart"/>
            <w:r>
              <w:rPr>
                <w:rFonts w:ascii="Arial" w:hAnsi="Arial" w:cs="Arial"/>
                <w:sz w:val="24"/>
                <w:szCs w:val="24"/>
                <w:lang w:eastAsia="en-US"/>
              </w:rPr>
              <w:t>Кор/счет</w:t>
            </w:r>
            <w:proofErr w:type="gramEnd"/>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БИК</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ИНН банка</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КПП банка</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9030"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Руководитель</w:t>
            </w: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Фамилия, имя, отчество</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Контактный телефон</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9030"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Контактное лицо</w:t>
            </w: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Должность</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Фамилия, имя, отчество</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Контактный телефон</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Адрес электронной почты</w:t>
            </w:r>
          </w:p>
        </w:tc>
        <w:tc>
          <w:tcPr>
            <w:tcW w:w="39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bl>
    <w:p w:rsidR="00BE5B91" w:rsidRDefault="00BE5B91" w:rsidP="00BE5B91">
      <w:pPr>
        <w:pStyle w:val="ConsPlusNormal"/>
        <w:jc w:val="both"/>
        <w:rPr>
          <w:rFonts w:ascii="Arial" w:hAnsi="Arial" w:cs="Arial"/>
          <w:sz w:val="24"/>
          <w:szCs w:val="24"/>
        </w:rPr>
      </w:pP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Раздел II. Расчет размера субсидии</w:t>
      </w:r>
    </w:p>
    <w:p w:rsidR="00BE5B91" w:rsidRDefault="00BE5B91" w:rsidP="00BE5B91">
      <w:pPr>
        <w:pStyle w:val="ConsPlusNormal"/>
        <w:jc w:val="both"/>
        <w:rPr>
          <w:rFonts w:ascii="Arial" w:hAnsi="Arial" w:cs="Arial"/>
          <w:sz w:val="24"/>
          <w:szCs w:val="24"/>
        </w:rPr>
      </w:pP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В зависимости от вида затрат:</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Вид затрат "Арендные платежи"</w:t>
      </w:r>
    </w:p>
    <w:p w:rsidR="00BE5B91" w:rsidRDefault="00BE5B91" w:rsidP="00BE5B91">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9"/>
        <w:gridCol w:w="2347"/>
        <w:gridCol w:w="1644"/>
        <w:gridCol w:w="1534"/>
        <w:gridCol w:w="1468"/>
        <w:gridCol w:w="1469"/>
      </w:tblGrid>
      <w:tr w:rsidR="00BE5B91" w:rsidTr="00BE5B91">
        <w:tc>
          <w:tcPr>
            <w:tcW w:w="579"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 xml:space="preserve">№ </w:t>
            </w:r>
            <w:proofErr w:type="gramStart"/>
            <w:r>
              <w:rPr>
                <w:rFonts w:ascii="Arial" w:hAnsi="Arial" w:cs="Arial"/>
                <w:sz w:val="24"/>
                <w:szCs w:val="24"/>
                <w:lang w:eastAsia="en-US"/>
              </w:rPr>
              <w:t>п</w:t>
            </w:r>
            <w:proofErr w:type="gramEnd"/>
            <w:r>
              <w:rPr>
                <w:rFonts w:ascii="Arial" w:hAnsi="Arial" w:cs="Arial"/>
                <w:sz w:val="24"/>
                <w:szCs w:val="24"/>
                <w:lang w:eastAsia="en-US"/>
              </w:rPr>
              <w:t>/п</w:t>
            </w:r>
          </w:p>
        </w:tc>
        <w:tc>
          <w:tcPr>
            <w:tcW w:w="2347"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Наименование расходов.</w:t>
            </w:r>
          </w:p>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Арендные платежи</w:t>
            </w:r>
          </w:p>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В составе должно быть указано:</w:t>
            </w:r>
          </w:p>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 адрес помещения (здания)</w:t>
            </w:r>
          </w:p>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 период возмещения</w:t>
            </w:r>
          </w:p>
        </w:tc>
        <w:tc>
          <w:tcPr>
            <w:tcW w:w="164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 дата договора аренды (субаренды)</w:t>
            </w:r>
          </w:p>
        </w:tc>
        <w:tc>
          <w:tcPr>
            <w:tcW w:w="153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Месяц, за который производится возмещение</w:t>
            </w:r>
          </w:p>
        </w:tc>
        <w:tc>
          <w:tcPr>
            <w:tcW w:w="146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Размер арендной платы,</w:t>
            </w:r>
          </w:p>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в руб.</w:t>
            </w:r>
          </w:p>
        </w:tc>
        <w:tc>
          <w:tcPr>
            <w:tcW w:w="1469"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 и дата платежного поручения</w:t>
            </w:r>
          </w:p>
        </w:tc>
      </w:tr>
      <w:tr w:rsidR="00BE5B91" w:rsidTr="00BE5B91">
        <w:tc>
          <w:tcPr>
            <w:tcW w:w="57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2347"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64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53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468"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4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7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2347"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64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53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468"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4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7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2347"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ИТОГО</w:t>
            </w:r>
          </w:p>
        </w:tc>
        <w:tc>
          <w:tcPr>
            <w:tcW w:w="164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53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468"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4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bl>
    <w:p w:rsidR="00BE5B91" w:rsidRDefault="00BE5B91" w:rsidP="00BE5B91">
      <w:pPr>
        <w:pStyle w:val="ConsPlusNormal"/>
        <w:jc w:val="both"/>
        <w:rPr>
          <w:rFonts w:ascii="Arial" w:hAnsi="Arial" w:cs="Arial"/>
          <w:sz w:val="24"/>
          <w:szCs w:val="24"/>
        </w:rPr>
      </w:pP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Вид затрат "Оплата коммунальных услуг"</w:t>
      </w:r>
    </w:p>
    <w:p w:rsidR="00BE5B91" w:rsidRDefault="00BE5B91" w:rsidP="00BE5B91">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9"/>
        <w:gridCol w:w="2347"/>
        <w:gridCol w:w="1644"/>
        <w:gridCol w:w="1534"/>
        <w:gridCol w:w="1468"/>
        <w:gridCol w:w="1469"/>
      </w:tblGrid>
      <w:tr w:rsidR="00BE5B91" w:rsidTr="00BE5B91">
        <w:tc>
          <w:tcPr>
            <w:tcW w:w="579"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 xml:space="preserve">№ </w:t>
            </w:r>
            <w:proofErr w:type="gramStart"/>
            <w:r>
              <w:rPr>
                <w:rFonts w:ascii="Arial" w:hAnsi="Arial" w:cs="Arial"/>
                <w:sz w:val="24"/>
                <w:szCs w:val="24"/>
                <w:lang w:eastAsia="en-US"/>
              </w:rPr>
              <w:t>п</w:t>
            </w:r>
            <w:proofErr w:type="gramEnd"/>
            <w:r>
              <w:rPr>
                <w:rFonts w:ascii="Arial" w:hAnsi="Arial" w:cs="Arial"/>
                <w:sz w:val="24"/>
                <w:szCs w:val="24"/>
                <w:lang w:eastAsia="en-US"/>
              </w:rPr>
              <w:t>/п</w:t>
            </w:r>
          </w:p>
        </w:tc>
        <w:tc>
          <w:tcPr>
            <w:tcW w:w="2347"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Наименование расходов.</w:t>
            </w:r>
          </w:p>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Наименование платежей</w:t>
            </w:r>
          </w:p>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В составе должно быть указано:</w:t>
            </w:r>
          </w:p>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 адрес помещения (здания)</w:t>
            </w:r>
          </w:p>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 период возмещения</w:t>
            </w:r>
          </w:p>
        </w:tc>
        <w:tc>
          <w:tcPr>
            <w:tcW w:w="164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 дата договора с поставщиком коммунальных услуг</w:t>
            </w:r>
          </w:p>
        </w:tc>
        <w:tc>
          <w:tcPr>
            <w:tcW w:w="153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Месяц, за который производится возмещение</w:t>
            </w:r>
          </w:p>
        </w:tc>
        <w:tc>
          <w:tcPr>
            <w:tcW w:w="146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Размер оплаты,</w:t>
            </w:r>
          </w:p>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в руб.</w:t>
            </w:r>
          </w:p>
        </w:tc>
        <w:tc>
          <w:tcPr>
            <w:tcW w:w="1469"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 и дата платежного поручения</w:t>
            </w:r>
          </w:p>
        </w:tc>
      </w:tr>
      <w:tr w:rsidR="00BE5B91" w:rsidTr="00BE5B91">
        <w:tc>
          <w:tcPr>
            <w:tcW w:w="57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2347"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64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53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468"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4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7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2347"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64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53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468"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4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7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2347"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ИТОГО</w:t>
            </w:r>
          </w:p>
        </w:tc>
        <w:tc>
          <w:tcPr>
            <w:tcW w:w="164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53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468"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4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bl>
    <w:p w:rsidR="00BE5B91" w:rsidRDefault="00BE5B91" w:rsidP="00BE5B91">
      <w:pPr>
        <w:pStyle w:val="ConsPlusNormal"/>
        <w:jc w:val="both"/>
        <w:rPr>
          <w:rFonts w:ascii="Arial" w:hAnsi="Arial" w:cs="Arial"/>
          <w:sz w:val="24"/>
          <w:szCs w:val="24"/>
        </w:rPr>
      </w:pP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Вид затрат "Выкуп помещения"</w:t>
      </w:r>
    </w:p>
    <w:p w:rsidR="00BE5B91" w:rsidRDefault="00BE5B91" w:rsidP="00BE5B91">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9"/>
        <w:gridCol w:w="2347"/>
        <w:gridCol w:w="1531"/>
        <w:gridCol w:w="1639"/>
        <w:gridCol w:w="1504"/>
        <w:gridCol w:w="1469"/>
      </w:tblGrid>
      <w:tr w:rsidR="00BE5B91" w:rsidTr="00BE5B91">
        <w:tc>
          <w:tcPr>
            <w:tcW w:w="579"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 xml:space="preserve">№ </w:t>
            </w:r>
            <w:proofErr w:type="gramStart"/>
            <w:r>
              <w:rPr>
                <w:rFonts w:ascii="Arial" w:hAnsi="Arial" w:cs="Arial"/>
                <w:sz w:val="24"/>
                <w:szCs w:val="24"/>
                <w:lang w:eastAsia="en-US"/>
              </w:rPr>
              <w:t>п</w:t>
            </w:r>
            <w:proofErr w:type="gramEnd"/>
            <w:r>
              <w:rPr>
                <w:rFonts w:ascii="Arial" w:hAnsi="Arial" w:cs="Arial"/>
                <w:sz w:val="24"/>
                <w:szCs w:val="24"/>
                <w:lang w:eastAsia="en-US"/>
              </w:rPr>
              <w:t>/п</w:t>
            </w:r>
          </w:p>
        </w:tc>
        <w:tc>
          <w:tcPr>
            <w:tcW w:w="2347"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Наименование расходов.</w:t>
            </w:r>
          </w:p>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Адрес выкупаемого помещения, его площадь</w:t>
            </w:r>
          </w:p>
        </w:tc>
        <w:tc>
          <w:tcPr>
            <w:tcW w:w="153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 дата договора выкуп помещения</w:t>
            </w:r>
          </w:p>
        </w:tc>
        <w:tc>
          <w:tcPr>
            <w:tcW w:w="1639"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Серия, номер и дата выдачи свидетельства о собственност</w:t>
            </w:r>
            <w:r>
              <w:rPr>
                <w:rFonts w:ascii="Arial" w:hAnsi="Arial" w:cs="Arial"/>
                <w:sz w:val="24"/>
                <w:szCs w:val="24"/>
                <w:lang w:eastAsia="en-US"/>
              </w:rPr>
              <w:lastRenderedPageBreak/>
              <w:t>и</w:t>
            </w:r>
          </w:p>
        </w:tc>
        <w:tc>
          <w:tcPr>
            <w:tcW w:w="150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Стоимость помещения (в соответствии с договором),</w:t>
            </w:r>
          </w:p>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в руб.</w:t>
            </w:r>
          </w:p>
        </w:tc>
        <w:tc>
          <w:tcPr>
            <w:tcW w:w="1469"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 и дата платежного поручения</w:t>
            </w:r>
          </w:p>
        </w:tc>
      </w:tr>
      <w:tr w:rsidR="00BE5B91" w:rsidTr="00BE5B91">
        <w:tc>
          <w:tcPr>
            <w:tcW w:w="57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2347"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63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50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4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7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2347"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63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50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4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7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2347"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ИТОГО</w:t>
            </w:r>
          </w:p>
        </w:tc>
        <w:tc>
          <w:tcPr>
            <w:tcW w:w="1531"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63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50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46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bl>
    <w:p w:rsidR="00BE5B91" w:rsidRDefault="00BE5B91" w:rsidP="00BE5B91">
      <w:pPr>
        <w:pStyle w:val="ConsPlusNormal"/>
        <w:jc w:val="both"/>
        <w:rPr>
          <w:rFonts w:ascii="Arial" w:hAnsi="Arial" w:cs="Arial"/>
          <w:sz w:val="24"/>
          <w:szCs w:val="24"/>
        </w:rPr>
      </w:pP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Виды затрат "Текущий ремонт", "Капитальный ремонт", "Реконструкция помещений"</w:t>
      </w:r>
    </w:p>
    <w:p w:rsidR="00BE5B91" w:rsidRDefault="00BE5B91" w:rsidP="00BE5B91">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80"/>
        <w:gridCol w:w="2217"/>
        <w:gridCol w:w="1439"/>
        <w:gridCol w:w="1439"/>
        <w:gridCol w:w="1439"/>
        <w:gridCol w:w="1939"/>
      </w:tblGrid>
      <w:tr w:rsidR="00BE5B91" w:rsidTr="00BE5B91">
        <w:tc>
          <w:tcPr>
            <w:tcW w:w="58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 xml:space="preserve">№ </w:t>
            </w:r>
            <w:proofErr w:type="gramStart"/>
            <w:r>
              <w:rPr>
                <w:rFonts w:ascii="Arial" w:hAnsi="Arial" w:cs="Arial"/>
                <w:sz w:val="24"/>
                <w:szCs w:val="24"/>
                <w:lang w:eastAsia="en-US"/>
              </w:rPr>
              <w:t>п</w:t>
            </w:r>
            <w:proofErr w:type="gramEnd"/>
            <w:r>
              <w:rPr>
                <w:rFonts w:ascii="Arial" w:hAnsi="Arial" w:cs="Arial"/>
                <w:sz w:val="24"/>
                <w:szCs w:val="24"/>
                <w:lang w:eastAsia="en-US"/>
              </w:rPr>
              <w:t>/п</w:t>
            </w:r>
          </w:p>
        </w:tc>
        <w:tc>
          <w:tcPr>
            <w:tcW w:w="2217"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Наименование расходов</w:t>
            </w:r>
          </w:p>
        </w:tc>
        <w:tc>
          <w:tcPr>
            <w:tcW w:w="1439"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 дата договора</w:t>
            </w:r>
          </w:p>
        </w:tc>
        <w:tc>
          <w:tcPr>
            <w:tcW w:w="1439"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Сумма по договору, в руб.</w:t>
            </w:r>
          </w:p>
        </w:tc>
        <w:tc>
          <w:tcPr>
            <w:tcW w:w="1439"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 и дата платежного поручения</w:t>
            </w:r>
          </w:p>
        </w:tc>
        <w:tc>
          <w:tcPr>
            <w:tcW w:w="1939"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Информация о наличных расчетах</w:t>
            </w:r>
          </w:p>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 и дата чека/товарного чека)</w:t>
            </w:r>
          </w:p>
        </w:tc>
      </w:tr>
      <w:tr w:rsidR="00BE5B91" w:rsidTr="00BE5B91">
        <w:tc>
          <w:tcPr>
            <w:tcW w:w="580"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2217"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43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43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43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93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80"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2217"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43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43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43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93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80"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2217"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ИТОГО</w:t>
            </w:r>
          </w:p>
        </w:tc>
        <w:tc>
          <w:tcPr>
            <w:tcW w:w="143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43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43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93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bl>
    <w:p w:rsidR="00BE5B91" w:rsidRDefault="00BE5B91" w:rsidP="00BE5B91">
      <w:pPr>
        <w:pStyle w:val="ConsPlusNormal"/>
        <w:jc w:val="both"/>
        <w:rPr>
          <w:rFonts w:ascii="Arial" w:hAnsi="Arial" w:cs="Arial"/>
          <w:sz w:val="24"/>
          <w:szCs w:val="24"/>
        </w:rPr>
      </w:pP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Иные компенсируемые виды затрат</w:t>
      </w:r>
    </w:p>
    <w:p w:rsidR="00BE5B91" w:rsidRDefault="00BE5B91" w:rsidP="00BE5B91">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80"/>
        <w:gridCol w:w="2217"/>
        <w:gridCol w:w="1439"/>
        <w:gridCol w:w="1439"/>
        <w:gridCol w:w="1439"/>
        <w:gridCol w:w="1939"/>
      </w:tblGrid>
      <w:tr w:rsidR="00BE5B91" w:rsidTr="00BE5B91">
        <w:tc>
          <w:tcPr>
            <w:tcW w:w="58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 xml:space="preserve">№ </w:t>
            </w:r>
            <w:proofErr w:type="gramStart"/>
            <w:r>
              <w:rPr>
                <w:rFonts w:ascii="Arial" w:hAnsi="Arial" w:cs="Arial"/>
                <w:sz w:val="24"/>
                <w:szCs w:val="24"/>
                <w:lang w:eastAsia="en-US"/>
              </w:rPr>
              <w:t>п</w:t>
            </w:r>
            <w:proofErr w:type="gramEnd"/>
            <w:r>
              <w:rPr>
                <w:rFonts w:ascii="Arial" w:hAnsi="Arial" w:cs="Arial"/>
                <w:sz w:val="24"/>
                <w:szCs w:val="24"/>
                <w:lang w:eastAsia="en-US"/>
              </w:rPr>
              <w:t>/п</w:t>
            </w:r>
          </w:p>
        </w:tc>
        <w:tc>
          <w:tcPr>
            <w:tcW w:w="2217"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Наименование расходов</w:t>
            </w:r>
          </w:p>
        </w:tc>
        <w:tc>
          <w:tcPr>
            <w:tcW w:w="1439"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 дата договора</w:t>
            </w:r>
          </w:p>
        </w:tc>
        <w:tc>
          <w:tcPr>
            <w:tcW w:w="1439"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Сумма по договору, в руб.</w:t>
            </w:r>
          </w:p>
        </w:tc>
        <w:tc>
          <w:tcPr>
            <w:tcW w:w="1439"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 и дата платежного поручения</w:t>
            </w:r>
          </w:p>
        </w:tc>
        <w:tc>
          <w:tcPr>
            <w:tcW w:w="1939"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Информация о наличных расчетах</w:t>
            </w:r>
          </w:p>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 и дата чека/товарного чека)</w:t>
            </w:r>
          </w:p>
        </w:tc>
      </w:tr>
      <w:tr w:rsidR="00BE5B91" w:rsidTr="00BE5B91">
        <w:tc>
          <w:tcPr>
            <w:tcW w:w="580"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2217"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43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43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43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93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80"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2217"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ИТОГО</w:t>
            </w:r>
          </w:p>
        </w:tc>
        <w:tc>
          <w:tcPr>
            <w:tcW w:w="143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43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43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93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bl>
    <w:p w:rsidR="00BE5B91" w:rsidRDefault="00BE5B91" w:rsidP="00BE5B91">
      <w:pPr>
        <w:pStyle w:val="ConsPlusNormal"/>
        <w:jc w:val="both"/>
        <w:rPr>
          <w:rFonts w:ascii="Arial" w:hAnsi="Arial" w:cs="Arial"/>
          <w:sz w:val="24"/>
          <w:szCs w:val="24"/>
        </w:rPr>
      </w:pP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Сводный перечень расходов</w:t>
      </w:r>
    </w:p>
    <w:p w:rsidR="00BE5B91" w:rsidRDefault="00BE5B91" w:rsidP="00BE5B91">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71"/>
        <w:gridCol w:w="6690"/>
        <w:gridCol w:w="1644"/>
      </w:tblGrid>
      <w:tr w:rsidR="00BE5B91" w:rsidTr="00BE5B91">
        <w:tc>
          <w:tcPr>
            <w:tcW w:w="67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w:t>
            </w:r>
          </w:p>
          <w:p w:rsidR="00BE5B91" w:rsidRDefault="00BE5B91">
            <w:pPr>
              <w:pStyle w:val="ConsPlusNormal"/>
              <w:jc w:val="center"/>
              <w:rPr>
                <w:rFonts w:ascii="Arial" w:hAnsi="Arial" w:cs="Arial"/>
                <w:sz w:val="24"/>
                <w:szCs w:val="24"/>
                <w:lang w:eastAsia="en-US"/>
              </w:rPr>
            </w:pPr>
            <w:proofErr w:type="gramStart"/>
            <w:r>
              <w:rPr>
                <w:rFonts w:ascii="Arial" w:hAnsi="Arial" w:cs="Arial"/>
                <w:sz w:val="24"/>
                <w:szCs w:val="24"/>
                <w:lang w:eastAsia="en-US"/>
              </w:rPr>
              <w:t>п</w:t>
            </w:r>
            <w:proofErr w:type="gramEnd"/>
            <w:r>
              <w:rPr>
                <w:rFonts w:ascii="Arial" w:hAnsi="Arial" w:cs="Arial"/>
                <w:sz w:val="24"/>
                <w:szCs w:val="24"/>
                <w:lang w:eastAsia="en-US"/>
              </w:rPr>
              <w:t>/п</w:t>
            </w:r>
          </w:p>
        </w:tc>
        <w:tc>
          <w:tcPr>
            <w:tcW w:w="669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Наименование расходов</w:t>
            </w:r>
          </w:p>
        </w:tc>
        <w:tc>
          <w:tcPr>
            <w:tcW w:w="164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Сумма, руб.</w:t>
            </w:r>
          </w:p>
        </w:tc>
      </w:tr>
      <w:tr w:rsidR="00BE5B91" w:rsidTr="00BE5B91">
        <w:tc>
          <w:tcPr>
            <w:tcW w:w="67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1</w:t>
            </w:r>
          </w:p>
        </w:tc>
        <w:tc>
          <w:tcPr>
            <w:tcW w:w="669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Арендные платежи</w:t>
            </w:r>
          </w:p>
        </w:tc>
        <w:tc>
          <w:tcPr>
            <w:tcW w:w="164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67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2</w:t>
            </w:r>
          </w:p>
        </w:tc>
        <w:tc>
          <w:tcPr>
            <w:tcW w:w="669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Оплата коммунальных услуг</w:t>
            </w:r>
          </w:p>
        </w:tc>
        <w:tc>
          <w:tcPr>
            <w:tcW w:w="164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67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3</w:t>
            </w:r>
          </w:p>
        </w:tc>
        <w:tc>
          <w:tcPr>
            <w:tcW w:w="669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Выкуп помещения</w:t>
            </w:r>
          </w:p>
        </w:tc>
        <w:tc>
          <w:tcPr>
            <w:tcW w:w="164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67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4</w:t>
            </w:r>
          </w:p>
        </w:tc>
        <w:tc>
          <w:tcPr>
            <w:tcW w:w="669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Текущий ремонт</w:t>
            </w:r>
          </w:p>
        </w:tc>
        <w:tc>
          <w:tcPr>
            <w:tcW w:w="164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67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5</w:t>
            </w:r>
          </w:p>
        </w:tc>
        <w:tc>
          <w:tcPr>
            <w:tcW w:w="669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Капитальный ремонт</w:t>
            </w:r>
          </w:p>
        </w:tc>
        <w:tc>
          <w:tcPr>
            <w:tcW w:w="164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67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lastRenderedPageBreak/>
              <w:t>6</w:t>
            </w:r>
          </w:p>
        </w:tc>
        <w:tc>
          <w:tcPr>
            <w:tcW w:w="669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Реконструкция помещений</w:t>
            </w:r>
          </w:p>
        </w:tc>
        <w:tc>
          <w:tcPr>
            <w:tcW w:w="164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67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7</w:t>
            </w:r>
          </w:p>
        </w:tc>
        <w:tc>
          <w:tcPr>
            <w:tcW w:w="669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Приобретение основных средств (за исключением легковых автотранспортных средств)</w:t>
            </w:r>
          </w:p>
        </w:tc>
        <w:tc>
          <w:tcPr>
            <w:tcW w:w="164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67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8</w:t>
            </w:r>
          </w:p>
        </w:tc>
        <w:tc>
          <w:tcPr>
            <w:tcW w:w="669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Приобретение сырья, расходных материалов и инструментов</w:t>
            </w:r>
          </w:p>
        </w:tc>
        <w:tc>
          <w:tcPr>
            <w:tcW w:w="164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67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9</w:t>
            </w:r>
          </w:p>
        </w:tc>
        <w:tc>
          <w:tcPr>
            <w:tcW w:w="669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 xml:space="preserve">Участие в региональных, межрегиональных и международных выставочных и </w:t>
            </w:r>
            <w:proofErr w:type="spellStart"/>
            <w:r>
              <w:rPr>
                <w:rFonts w:ascii="Arial" w:hAnsi="Arial" w:cs="Arial"/>
                <w:sz w:val="24"/>
                <w:szCs w:val="24"/>
                <w:lang w:eastAsia="en-US"/>
              </w:rPr>
              <w:t>выставочно</w:t>
            </w:r>
            <w:proofErr w:type="spellEnd"/>
            <w:r>
              <w:rPr>
                <w:rFonts w:ascii="Arial" w:hAnsi="Arial" w:cs="Arial"/>
                <w:sz w:val="24"/>
                <w:szCs w:val="24"/>
                <w:lang w:eastAsia="en-US"/>
              </w:rPr>
              <w:t>-ярмарочных мероприятиях</w:t>
            </w:r>
          </w:p>
        </w:tc>
        <w:tc>
          <w:tcPr>
            <w:tcW w:w="164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67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10</w:t>
            </w:r>
          </w:p>
        </w:tc>
        <w:tc>
          <w:tcPr>
            <w:tcW w:w="669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Приобретение оборудования</w:t>
            </w:r>
          </w:p>
        </w:tc>
        <w:tc>
          <w:tcPr>
            <w:tcW w:w="164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67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11</w:t>
            </w:r>
          </w:p>
        </w:tc>
        <w:tc>
          <w:tcPr>
            <w:tcW w:w="669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Повышение квалификации и (или) участие в образовательных программах работников лица</w:t>
            </w:r>
          </w:p>
        </w:tc>
        <w:tc>
          <w:tcPr>
            <w:tcW w:w="164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67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12</w:t>
            </w:r>
          </w:p>
        </w:tc>
        <w:tc>
          <w:tcPr>
            <w:tcW w:w="669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Медицинское обслуживание детей</w:t>
            </w:r>
          </w:p>
        </w:tc>
        <w:tc>
          <w:tcPr>
            <w:tcW w:w="164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67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13</w:t>
            </w:r>
          </w:p>
        </w:tc>
        <w:tc>
          <w:tcPr>
            <w:tcW w:w="669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Приобретение комплектующих изделий при производстве и (или) реализации медицинской техники, протезно-ортопедических изделий</w:t>
            </w:r>
          </w:p>
        </w:tc>
        <w:tc>
          <w:tcPr>
            <w:tcW w:w="164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671"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669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Итого</w:t>
            </w:r>
          </w:p>
        </w:tc>
        <w:tc>
          <w:tcPr>
            <w:tcW w:w="164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bl>
    <w:p w:rsidR="00BE5B91" w:rsidRDefault="00BE5B91" w:rsidP="00BE5B91">
      <w:pPr>
        <w:pStyle w:val="ConsPlusNormal"/>
        <w:jc w:val="both"/>
        <w:rPr>
          <w:rFonts w:ascii="Arial" w:hAnsi="Arial" w:cs="Arial"/>
          <w:sz w:val="24"/>
          <w:szCs w:val="24"/>
        </w:rPr>
      </w:pP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Размер субсидии составляет: ___________________________________ рублей.</w:t>
      </w:r>
    </w:p>
    <w:p w:rsidR="00BE5B91" w:rsidRDefault="00BE5B91" w:rsidP="00BE5B91">
      <w:pPr>
        <w:pStyle w:val="ConsPlusNormal"/>
        <w:jc w:val="both"/>
        <w:rPr>
          <w:rFonts w:ascii="Arial" w:hAnsi="Arial" w:cs="Arial"/>
          <w:sz w:val="24"/>
          <w:szCs w:val="24"/>
        </w:rPr>
      </w:pP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Раздел III. Гарантии</w:t>
      </w:r>
    </w:p>
    <w:p w:rsidR="00BE5B91" w:rsidRDefault="00BE5B91" w:rsidP="00BE5B91">
      <w:pPr>
        <w:pStyle w:val="ConsPlusNormal"/>
        <w:jc w:val="both"/>
        <w:rPr>
          <w:rFonts w:ascii="Arial" w:hAnsi="Arial" w:cs="Arial"/>
          <w:sz w:val="24"/>
          <w:szCs w:val="24"/>
        </w:rPr>
      </w:pP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1. Заявитель сообщает о намерении участвовать в конкурсном отборе на получение субсидии на </w:t>
      </w:r>
      <w:proofErr w:type="gramStart"/>
      <w:r>
        <w:rPr>
          <w:rFonts w:ascii="Arial" w:hAnsi="Arial" w:cs="Arial"/>
          <w:sz w:val="24"/>
          <w:szCs w:val="24"/>
        </w:rPr>
        <w:t>условиях, установленных законодательством Российской Федерации и подтверждает</w:t>
      </w:r>
      <w:proofErr w:type="gramEnd"/>
      <w:r>
        <w:rPr>
          <w:rFonts w:ascii="Arial" w:hAnsi="Arial" w:cs="Arial"/>
          <w:sz w:val="24"/>
          <w:szCs w:val="24"/>
        </w:rPr>
        <w:t xml:space="preserve"> соответствие критериям и требованиям, установленным Федеральным </w:t>
      </w:r>
      <w:hyperlink r:id="rId66" w:history="1">
        <w:r>
          <w:rPr>
            <w:rStyle w:val="a3"/>
            <w:rFonts w:ascii="Arial" w:hAnsi="Arial" w:cs="Arial"/>
            <w:color w:val="auto"/>
            <w:sz w:val="24"/>
            <w:szCs w:val="24"/>
            <w:u w:val="none"/>
          </w:rPr>
          <w:t>законом</w:t>
        </w:r>
      </w:hyperlink>
      <w:r>
        <w:rPr>
          <w:rFonts w:ascii="Arial" w:hAnsi="Arial" w:cs="Arial"/>
          <w:sz w:val="24"/>
          <w:szCs w:val="24"/>
        </w:rPr>
        <w:t xml:space="preserve"> от 24.07.2007 № 209-ФЗ «О развитии малого и среднего предпринимательства в Российской Федерации» и муниципальной программой.</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2. </w:t>
      </w:r>
      <w:proofErr w:type="gramStart"/>
      <w:r>
        <w:rPr>
          <w:rFonts w:ascii="Arial" w:hAnsi="Arial" w:cs="Arial"/>
          <w:sz w:val="24"/>
          <w:szCs w:val="24"/>
        </w:rPr>
        <w:t>Заявитель дает свое согласие на осуществление главным распорядителем (распорядителем) бюджетных средств Администрации и органу муниципального финансового контроля проверок (обследований), в том числе выездных, документов и (или) сведений, представленных для получения субсидии, и на запрос информации, уточняющей представленные в Заявлении сведения, в том числе у юридических и физических лиц, упомянутых в Заявлении.</w:t>
      </w:r>
      <w:proofErr w:type="gramEnd"/>
    </w:p>
    <w:p w:rsidR="00BE5B91" w:rsidRDefault="00BE5B91" w:rsidP="00BE5B91">
      <w:pPr>
        <w:pStyle w:val="ConsPlusNormal"/>
        <w:jc w:val="both"/>
        <w:rPr>
          <w:rFonts w:ascii="Arial" w:hAnsi="Arial" w:cs="Arial"/>
          <w:sz w:val="24"/>
          <w:szCs w:val="24"/>
        </w:rPr>
      </w:pPr>
    </w:p>
    <w:p w:rsidR="00BE5B91" w:rsidRDefault="00BE5B91" w:rsidP="00BE5B91">
      <w:pPr>
        <w:pStyle w:val="ConsPlusNormal"/>
        <w:jc w:val="right"/>
        <w:outlineLvl w:val="1"/>
        <w:rPr>
          <w:rFonts w:ascii="Arial" w:hAnsi="Arial" w:cs="Arial"/>
          <w:sz w:val="24"/>
          <w:szCs w:val="24"/>
        </w:rPr>
      </w:pPr>
      <w:r>
        <w:rPr>
          <w:rFonts w:ascii="Arial" w:hAnsi="Arial" w:cs="Arial"/>
          <w:sz w:val="24"/>
          <w:szCs w:val="24"/>
        </w:rPr>
        <w:t>Приложение № 9</w:t>
      </w:r>
    </w:p>
    <w:p w:rsidR="00BE5B91" w:rsidRDefault="00BE5B91" w:rsidP="00BE5B91">
      <w:pPr>
        <w:pStyle w:val="ConsPlusNormal"/>
        <w:jc w:val="right"/>
        <w:rPr>
          <w:rFonts w:ascii="Arial" w:hAnsi="Arial" w:cs="Arial"/>
          <w:sz w:val="24"/>
          <w:szCs w:val="24"/>
        </w:rPr>
      </w:pPr>
      <w:r>
        <w:rPr>
          <w:rFonts w:ascii="Arial" w:hAnsi="Arial" w:cs="Arial"/>
          <w:sz w:val="24"/>
          <w:szCs w:val="24"/>
        </w:rPr>
        <w:t>к Порядку</w:t>
      </w:r>
    </w:p>
    <w:p w:rsidR="00BE5B91" w:rsidRDefault="00BE5B91" w:rsidP="00BE5B91">
      <w:pPr>
        <w:pStyle w:val="ConsPlusNormal"/>
        <w:jc w:val="both"/>
        <w:rPr>
          <w:rFonts w:ascii="Arial" w:hAnsi="Arial" w:cs="Arial"/>
          <w:sz w:val="24"/>
          <w:szCs w:val="24"/>
        </w:rPr>
      </w:pPr>
    </w:p>
    <w:p w:rsidR="00BE5B91" w:rsidRDefault="00BE5B91" w:rsidP="00BE5B91">
      <w:pPr>
        <w:pStyle w:val="ConsPlusNormal"/>
        <w:jc w:val="right"/>
        <w:rPr>
          <w:rFonts w:ascii="Arial" w:hAnsi="Arial" w:cs="Arial"/>
          <w:sz w:val="24"/>
          <w:szCs w:val="24"/>
        </w:rPr>
      </w:pPr>
      <w:r>
        <w:rPr>
          <w:rFonts w:ascii="Arial" w:hAnsi="Arial" w:cs="Arial"/>
          <w:sz w:val="24"/>
          <w:szCs w:val="24"/>
        </w:rPr>
        <w:t>Форма</w:t>
      </w:r>
    </w:p>
    <w:p w:rsidR="00BE5B91" w:rsidRDefault="00BE5B91" w:rsidP="00BE5B91">
      <w:pPr>
        <w:pStyle w:val="ConsPlusNormal"/>
        <w:jc w:val="both"/>
        <w:rPr>
          <w:rFonts w:ascii="Arial" w:hAnsi="Arial" w:cs="Arial"/>
          <w:sz w:val="24"/>
          <w:szCs w:val="24"/>
        </w:rPr>
      </w:pPr>
    </w:p>
    <w:p w:rsidR="00BE5B91" w:rsidRDefault="00BE5B91" w:rsidP="00BE5B91">
      <w:pPr>
        <w:pStyle w:val="ConsPlusNormal"/>
        <w:jc w:val="center"/>
        <w:rPr>
          <w:rFonts w:ascii="Arial" w:hAnsi="Arial" w:cs="Arial"/>
          <w:sz w:val="24"/>
          <w:szCs w:val="24"/>
        </w:rPr>
      </w:pPr>
      <w:bookmarkStart w:id="31" w:name="P1134"/>
      <w:bookmarkEnd w:id="31"/>
      <w:r>
        <w:rPr>
          <w:rFonts w:ascii="Arial" w:hAnsi="Arial" w:cs="Arial"/>
          <w:sz w:val="24"/>
          <w:szCs w:val="24"/>
        </w:rPr>
        <w:t>Информация о Заявителе</w:t>
      </w:r>
    </w:p>
    <w:p w:rsidR="00BE5B91" w:rsidRDefault="00BE5B91" w:rsidP="00BE5B91">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03"/>
        <w:gridCol w:w="4479"/>
      </w:tblGrid>
      <w:tr w:rsidR="00BE5B91" w:rsidTr="00BE5B91">
        <w:tc>
          <w:tcPr>
            <w:tcW w:w="4503"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Наименование мероприятия</w:t>
            </w:r>
          </w:p>
        </w:tc>
        <w:tc>
          <w:tcPr>
            <w:tcW w:w="447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4503"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proofErr w:type="gramStart"/>
            <w:r>
              <w:rPr>
                <w:rFonts w:ascii="Arial" w:hAnsi="Arial" w:cs="Arial"/>
                <w:sz w:val="24"/>
                <w:szCs w:val="24"/>
                <w:lang w:eastAsia="en-US"/>
              </w:rPr>
              <w:t xml:space="preserve">Полное наименование юридического </w:t>
            </w:r>
            <w:r>
              <w:rPr>
                <w:rFonts w:ascii="Arial" w:hAnsi="Arial" w:cs="Arial"/>
                <w:sz w:val="24"/>
                <w:szCs w:val="24"/>
                <w:lang w:eastAsia="en-US"/>
              </w:rPr>
              <w:lastRenderedPageBreak/>
              <w:t>лица (в том числе организационно правовая форма) /Индивидуальный предприниматель (фамилия, имя, отчество (при наличии)</w:t>
            </w:r>
            <w:proofErr w:type="gramEnd"/>
          </w:p>
        </w:tc>
        <w:tc>
          <w:tcPr>
            <w:tcW w:w="447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4503"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lastRenderedPageBreak/>
              <w:t>Руководитель (наименование должности)</w:t>
            </w:r>
          </w:p>
        </w:tc>
        <w:tc>
          <w:tcPr>
            <w:tcW w:w="447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4503"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Фамилия, имя, отчество</w:t>
            </w:r>
          </w:p>
        </w:tc>
        <w:tc>
          <w:tcPr>
            <w:tcW w:w="447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4503"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Контактный телефон</w:t>
            </w:r>
          </w:p>
        </w:tc>
        <w:tc>
          <w:tcPr>
            <w:tcW w:w="447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4503"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Главный бухгалтер</w:t>
            </w:r>
          </w:p>
        </w:tc>
        <w:tc>
          <w:tcPr>
            <w:tcW w:w="447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4503"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Фамилия, имя, отчество</w:t>
            </w:r>
          </w:p>
        </w:tc>
        <w:tc>
          <w:tcPr>
            <w:tcW w:w="447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4503"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Контактный телефон</w:t>
            </w:r>
          </w:p>
        </w:tc>
        <w:tc>
          <w:tcPr>
            <w:tcW w:w="4479"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bl>
    <w:p w:rsidR="00BE5B91" w:rsidRDefault="00BE5B91" w:rsidP="00BE5B91">
      <w:pPr>
        <w:pStyle w:val="ConsPlusNormal"/>
        <w:jc w:val="both"/>
        <w:rPr>
          <w:rFonts w:ascii="Arial" w:hAnsi="Arial" w:cs="Arial"/>
          <w:sz w:val="24"/>
          <w:szCs w:val="24"/>
        </w:rPr>
      </w:pPr>
    </w:p>
    <w:p w:rsidR="00BE5B91" w:rsidRDefault="00BE5B91" w:rsidP="00BE5B91">
      <w:pPr>
        <w:pStyle w:val="ConsPlusNormal"/>
        <w:ind w:firstLine="540"/>
        <w:jc w:val="both"/>
        <w:outlineLvl w:val="2"/>
        <w:rPr>
          <w:rFonts w:ascii="Arial" w:hAnsi="Arial" w:cs="Arial"/>
          <w:sz w:val="24"/>
          <w:szCs w:val="24"/>
        </w:rPr>
      </w:pPr>
      <w:r>
        <w:rPr>
          <w:rFonts w:ascii="Arial" w:hAnsi="Arial" w:cs="Arial"/>
          <w:sz w:val="24"/>
          <w:szCs w:val="24"/>
        </w:rPr>
        <w:t>1. Виды деятельности, осуществляемые Заявителем.</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3"/>
        <w:gridCol w:w="1623"/>
        <w:gridCol w:w="1588"/>
        <w:gridCol w:w="1335"/>
        <w:gridCol w:w="1923"/>
        <w:gridCol w:w="1474"/>
        <w:gridCol w:w="1504"/>
      </w:tblGrid>
      <w:tr w:rsidR="00BE5B91" w:rsidTr="00BE5B91">
        <w:tc>
          <w:tcPr>
            <w:tcW w:w="394" w:type="dxa"/>
            <w:vMerge w:val="restart"/>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 xml:space="preserve">№ </w:t>
            </w:r>
            <w:proofErr w:type="gramStart"/>
            <w:r>
              <w:rPr>
                <w:rFonts w:ascii="Arial" w:hAnsi="Arial" w:cs="Arial"/>
                <w:sz w:val="24"/>
                <w:szCs w:val="24"/>
                <w:lang w:eastAsia="en-US"/>
              </w:rPr>
              <w:t>п</w:t>
            </w:r>
            <w:proofErr w:type="gramEnd"/>
            <w:r>
              <w:rPr>
                <w:rFonts w:ascii="Arial" w:hAnsi="Arial" w:cs="Arial"/>
                <w:sz w:val="24"/>
                <w:szCs w:val="24"/>
                <w:lang w:eastAsia="en-US"/>
              </w:rPr>
              <w:t>/п</w:t>
            </w:r>
          </w:p>
        </w:tc>
        <w:tc>
          <w:tcPr>
            <w:tcW w:w="1624" w:type="dxa"/>
            <w:vMerge w:val="restart"/>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 xml:space="preserve">Вид деятельности (указывается код </w:t>
            </w:r>
            <w:hyperlink r:id="rId67" w:history="1">
              <w:r>
                <w:rPr>
                  <w:rStyle w:val="a3"/>
                  <w:rFonts w:ascii="Arial" w:hAnsi="Arial" w:cs="Arial"/>
                  <w:color w:val="auto"/>
                  <w:sz w:val="24"/>
                  <w:szCs w:val="24"/>
                  <w:u w:val="none"/>
                  <w:lang w:eastAsia="en-US"/>
                </w:rPr>
                <w:t>ОКВЭД</w:t>
              </w:r>
            </w:hyperlink>
            <w:r>
              <w:rPr>
                <w:rFonts w:ascii="Arial" w:hAnsi="Arial" w:cs="Arial"/>
                <w:sz w:val="24"/>
                <w:szCs w:val="24"/>
                <w:lang w:eastAsia="en-US"/>
              </w:rPr>
              <w:t xml:space="preserve"> и расшифровка)</w:t>
            </w:r>
          </w:p>
        </w:tc>
        <w:tc>
          <w:tcPr>
            <w:tcW w:w="2923"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Выручка, руб. *</w:t>
            </w:r>
          </w:p>
        </w:tc>
        <w:tc>
          <w:tcPr>
            <w:tcW w:w="3398"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Доля в общей выручке</w:t>
            </w:r>
            <w:proofErr w:type="gramStart"/>
            <w:r>
              <w:rPr>
                <w:rFonts w:ascii="Arial" w:hAnsi="Arial" w:cs="Arial"/>
                <w:sz w:val="24"/>
                <w:szCs w:val="24"/>
                <w:lang w:eastAsia="en-US"/>
              </w:rPr>
              <w:t>, (%)</w:t>
            </w:r>
            <w:proofErr w:type="gramEnd"/>
          </w:p>
        </w:tc>
        <w:tc>
          <w:tcPr>
            <w:tcW w:w="1504" w:type="dxa"/>
            <w:vMerge w:val="restart"/>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С какого момента осуществляется данный вид деятельности</w:t>
            </w:r>
          </w:p>
        </w:tc>
      </w:tr>
      <w:tr w:rsidR="00BE5B91" w:rsidTr="00BE5B91">
        <w:tc>
          <w:tcPr>
            <w:tcW w:w="394" w:type="dxa"/>
            <w:vMerge/>
            <w:tcBorders>
              <w:top w:val="single" w:sz="4" w:space="0" w:color="auto"/>
              <w:left w:val="single" w:sz="4" w:space="0" w:color="auto"/>
              <w:bottom w:val="single" w:sz="4" w:space="0" w:color="auto"/>
              <w:right w:val="single" w:sz="4" w:space="0" w:color="auto"/>
            </w:tcBorders>
            <w:vAlign w:val="center"/>
            <w:hideMark/>
          </w:tcPr>
          <w:p w:rsidR="00BE5B91" w:rsidRDefault="00BE5B91">
            <w:pPr>
              <w:rPr>
                <w:rFonts w:ascii="Arial" w:eastAsia="Times New Roman" w:hAnsi="Arial" w:cs="Arial"/>
                <w:sz w:val="24"/>
                <w:szCs w:val="24"/>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rsidR="00BE5B91" w:rsidRDefault="00BE5B91">
            <w:pPr>
              <w:rPr>
                <w:rFonts w:ascii="Arial" w:eastAsia="Times New Roman" w:hAnsi="Arial" w:cs="Arial"/>
                <w:sz w:val="24"/>
                <w:szCs w:val="24"/>
              </w:rPr>
            </w:pPr>
          </w:p>
        </w:tc>
        <w:tc>
          <w:tcPr>
            <w:tcW w:w="158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Предшествующий календарный год</w:t>
            </w:r>
          </w:p>
        </w:tc>
        <w:tc>
          <w:tcPr>
            <w:tcW w:w="1335"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текущий календарный год (по состоянию на первое число месяца, в котором объявлен конкурсный отбор)</w:t>
            </w:r>
          </w:p>
        </w:tc>
        <w:tc>
          <w:tcPr>
            <w:tcW w:w="192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предшествующий календарный год</w:t>
            </w:r>
          </w:p>
        </w:tc>
        <w:tc>
          <w:tcPr>
            <w:tcW w:w="147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текущий календарный год (по состоянию на первое число месяца, в котором объявлен конкурсный отбор)</w:t>
            </w:r>
          </w:p>
        </w:tc>
        <w:tc>
          <w:tcPr>
            <w:tcW w:w="1504" w:type="dxa"/>
            <w:vMerge/>
            <w:tcBorders>
              <w:top w:val="single" w:sz="4" w:space="0" w:color="auto"/>
              <w:left w:val="single" w:sz="4" w:space="0" w:color="auto"/>
              <w:bottom w:val="single" w:sz="4" w:space="0" w:color="auto"/>
              <w:right w:val="single" w:sz="4" w:space="0" w:color="auto"/>
            </w:tcBorders>
            <w:vAlign w:val="center"/>
            <w:hideMark/>
          </w:tcPr>
          <w:p w:rsidR="00BE5B91" w:rsidRDefault="00BE5B91">
            <w:pPr>
              <w:rPr>
                <w:rFonts w:ascii="Arial" w:eastAsia="Times New Roman" w:hAnsi="Arial" w:cs="Arial"/>
                <w:sz w:val="24"/>
                <w:szCs w:val="24"/>
              </w:rPr>
            </w:pPr>
          </w:p>
        </w:tc>
      </w:tr>
      <w:tr w:rsidR="00BE5B91" w:rsidTr="00BE5B91">
        <w:tc>
          <w:tcPr>
            <w:tcW w:w="39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1.</w:t>
            </w:r>
          </w:p>
        </w:tc>
        <w:tc>
          <w:tcPr>
            <w:tcW w:w="162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588"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335"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92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50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39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2.</w:t>
            </w:r>
          </w:p>
        </w:tc>
        <w:tc>
          <w:tcPr>
            <w:tcW w:w="162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588"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335"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92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50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39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w:t>
            </w:r>
          </w:p>
        </w:tc>
        <w:tc>
          <w:tcPr>
            <w:tcW w:w="162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588"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335"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92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50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39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62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Итого</w:t>
            </w:r>
          </w:p>
        </w:tc>
        <w:tc>
          <w:tcPr>
            <w:tcW w:w="1588"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335"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92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50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bl>
    <w:p w:rsidR="00BE5B91" w:rsidRDefault="00BE5B91" w:rsidP="00BE5B91">
      <w:pPr>
        <w:pStyle w:val="ConsPlusNormal"/>
        <w:jc w:val="both"/>
        <w:rPr>
          <w:rFonts w:ascii="Arial" w:hAnsi="Arial" w:cs="Arial"/>
          <w:sz w:val="24"/>
          <w:szCs w:val="24"/>
        </w:rPr>
      </w:pP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выручка указывается без НДС, акцизов и иных обязательных платежей.</w:t>
      </w:r>
    </w:p>
    <w:p w:rsidR="00BE5B91" w:rsidRDefault="00BE5B91" w:rsidP="00BE5B91">
      <w:pPr>
        <w:pStyle w:val="ConsPlusNormal"/>
        <w:jc w:val="both"/>
        <w:rPr>
          <w:rFonts w:ascii="Arial" w:hAnsi="Arial" w:cs="Arial"/>
          <w:sz w:val="24"/>
          <w:szCs w:val="24"/>
        </w:rPr>
      </w:pP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Коды </w:t>
      </w:r>
      <w:hyperlink r:id="rId68" w:history="1">
        <w:r>
          <w:rPr>
            <w:rStyle w:val="a3"/>
            <w:rFonts w:ascii="Arial" w:hAnsi="Arial" w:cs="Arial"/>
            <w:color w:val="auto"/>
            <w:sz w:val="24"/>
            <w:szCs w:val="24"/>
            <w:u w:val="none"/>
          </w:rPr>
          <w:t>ОКПД</w:t>
        </w:r>
      </w:hyperlink>
      <w:r>
        <w:rPr>
          <w:rFonts w:ascii="Arial" w:hAnsi="Arial" w:cs="Arial"/>
          <w:sz w:val="24"/>
          <w:szCs w:val="24"/>
        </w:rPr>
        <w:t xml:space="preserve"> и расшифровка: _____________________________________________________</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______________________________________________________________________________</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В случае если выручка выше предельных значений для отнесения к категории субъектов малого и среднего предпринимательства, то Заявитель предоставляет соответствующие данные за два предшествующих года.</w:t>
      </w:r>
    </w:p>
    <w:p w:rsidR="00BE5B91" w:rsidRDefault="00BE5B91" w:rsidP="00BE5B91">
      <w:pPr>
        <w:pStyle w:val="ConsPlusNormal"/>
        <w:jc w:val="both"/>
        <w:rPr>
          <w:rFonts w:ascii="Arial" w:hAnsi="Arial" w:cs="Arial"/>
          <w:sz w:val="24"/>
          <w:szCs w:val="24"/>
        </w:rPr>
      </w:pP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1.1. Заполняется для детских центров и дошкольных образовательных </w:t>
      </w:r>
      <w:r>
        <w:rPr>
          <w:rFonts w:ascii="Arial" w:hAnsi="Arial" w:cs="Arial"/>
          <w:sz w:val="24"/>
          <w:szCs w:val="24"/>
        </w:rPr>
        <w:lastRenderedPageBreak/>
        <w:t>центров.</w:t>
      </w:r>
    </w:p>
    <w:p w:rsidR="00BE5B91" w:rsidRDefault="00BE5B91" w:rsidP="00BE5B91">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13"/>
        <w:gridCol w:w="1701"/>
      </w:tblGrid>
      <w:tr w:rsidR="00BE5B91" w:rsidTr="00BE5B91">
        <w:tc>
          <w:tcPr>
            <w:tcW w:w="7313"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Название детского центра/дошкольного образовательного центра</w:t>
            </w:r>
          </w:p>
        </w:tc>
        <w:tc>
          <w:tcPr>
            <w:tcW w:w="1701"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7313"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Вместимость детского центра/дошкольного образовательного центра (количество детей для единовременного пребывания)</w:t>
            </w:r>
          </w:p>
        </w:tc>
        <w:tc>
          <w:tcPr>
            <w:tcW w:w="1701"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9014"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Количество детей, воспользовавшихся услугами детских центров/дошкольных образовательных центров</w:t>
            </w:r>
          </w:p>
        </w:tc>
      </w:tr>
      <w:tr w:rsidR="00BE5B91" w:rsidTr="00BE5B91">
        <w:tc>
          <w:tcPr>
            <w:tcW w:w="7313"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за год, предшествующий году обращения за субсидией</w:t>
            </w:r>
          </w:p>
        </w:tc>
        <w:tc>
          <w:tcPr>
            <w:tcW w:w="1701"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7313"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за год обращения за субсидией (планируемое значение)</w:t>
            </w:r>
          </w:p>
        </w:tc>
        <w:tc>
          <w:tcPr>
            <w:tcW w:w="1701"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7313"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Основные образовательные программы (для дошкольных образовательных центров)</w:t>
            </w:r>
          </w:p>
        </w:tc>
        <w:tc>
          <w:tcPr>
            <w:tcW w:w="1701"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9014"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Дополнительно заполняется для ясельных групп (дети до 3-х лет)</w:t>
            </w:r>
          </w:p>
        </w:tc>
      </w:tr>
      <w:tr w:rsidR="00BE5B91" w:rsidTr="00BE5B91">
        <w:tc>
          <w:tcPr>
            <w:tcW w:w="7313"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Год создания ясельной группы</w:t>
            </w:r>
          </w:p>
        </w:tc>
        <w:tc>
          <w:tcPr>
            <w:tcW w:w="1701"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7313"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Вместимость ясельной группы (количество детей для единовременного пребывания)</w:t>
            </w:r>
          </w:p>
        </w:tc>
        <w:tc>
          <w:tcPr>
            <w:tcW w:w="1701"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9014"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Количество детей, воспользовавшихся услугами ясельной группы:</w:t>
            </w:r>
          </w:p>
        </w:tc>
      </w:tr>
      <w:tr w:rsidR="00BE5B91" w:rsidTr="00BE5B91">
        <w:tc>
          <w:tcPr>
            <w:tcW w:w="7313"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за год, предшествующий году обращения за субсидией</w:t>
            </w:r>
          </w:p>
        </w:tc>
        <w:tc>
          <w:tcPr>
            <w:tcW w:w="1701"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7313"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 за год обращения за субсидией (планируемое значение)</w:t>
            </w:r>
          </w:p>
        </w:tc>
        <w:tc>
          <w:tcPr>
            <w:tcW w:w="1701"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bl>
    <w:p w:rsidR="00BE5B91" w:rsidRDefault="00BE5B91" w:rsidP="00BE5B91">
      <w:pPr>
        <w:pStyle w:val="ConsPlusNormal"/>
        <w:jc w:val="both"/>
        <w:rPr>
          <w:rFonts w:ascii="Arial" w:hAnsi="Arial" w:cs="Arial"/>
          <w:sz w:val="24"/>
          <w:szCs w:val="24"/>
        </w:rPr>
      </w:pP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1.2. Заполняется по мероприятию, связанному с субсидированием затрат на приобретение оборудования.</w:t>
      </w:r>
    </w:p>
    <w:p w:rsidR="00BE5B91" w:rsidRDefault="00BE5B91" w:rsidP="00BE5B91">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13"/>
        <w:gridCol w:w="1701"/>
      </w:tblGrid>
      <w:tr w:rsidR="00BE5B91" w:rsidTr="00BE5B91">
        <w:tc>
          <w:tcPr>
            <w:tcW w:w="7313"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Размер собственных средств, направленных на приобретение оборудования, руб.</w:t>
            </w:r>
          </w:p>
        </w:tc>
        <w:tc>
          <w:tcPr>
            <w:tcW w:w="1701"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bl>
    <w:p w:rsidR="00BE5B91" w:rsidRDefault="00BE5B91" w:rsidP="00BE5B91">
      <w:pPr>
        <w:pStyle w:val="ConsPlusNormal"/>
        <w:jc w:val="both"/>
        <w:rPr>
          <w:rFonts w:ascii="Arial" w:hAnsi="Arial" w:cs="Arial"/>
          <w:sz w:val="24"/>
          <w:szCs w:val="24"/>
        </w:rPr>
      </w:pPr>
    </w:p>
    <w:p w:rsidR="00BE5B91" w:rsidRDefault="00BE5B91" w:rsidP="00BE5B91">
      <w:pPr>
        <w:pStyle w:val="ConsPlusNormal"/>
        <w:ind w:firstLine="540"/>
        <w:jc w:val="both"/>
        <w:outlineLvl w:val="2"/>
        <w:rPr>
          <w:rFonts w:ascii="Arial" w:hAnsi="Arial" w:cs="Arial"/>
          <w:sz w:val="24"/>
          <w:szCs w:val="24"/>
        </w:rPr>
      </w:pPr>
      <w:r>
        <w:rPr>
          <w:rFonts w:ascii="Arial" w:hAnsi="Arial" w:cs="Arial"/>
          <w:sz w:val="24"/>
          <w:szCs w:val="24"/>
        </w:rPr>
        <w:t>2. Информация о налоговых отчислениях за год, предшествующий году получения субсидии, тыс. руб.</w:t>
      </w:r>
    </w:p>
    <w:p w:rsidR="00BE5B91" w:rsidRDefault="00BE5B91" w:rsidP="00BE5B91">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329"/>
        <w:gridCol w:w="1841"/>
        <w:gridCol w:w="1842"/>
      </w:tblGrid>
      <w:tr w:rsidR="00BE5B91" w:rsidTr="00BE5B91">
        <w:tc>
          <w:tcPr>
            <w:tcW w:w="5329"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Система налогообложения</w:t>
            </w:r>
          </w:p>
        </w:tc>
        <w:tc>
          <w:tcPr>
            <w:tcW w:w="1841"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842"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329"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Заявитель является плательщиком НДС</w:t>
            </w:r>
          </w:p>
        </w:tc>
        <w:tc>
          <w:tcPr>
            <w:tcW w:w="1841"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842"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7170"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Налоговые отчисления:</w:t>
            </w:r>
          </w:p>
        </w:tc>
        <w:tc>
          <w:tcPr>
            <w:tcW w:w="1842"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329"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Налог на прибыль</w:t>
            </w:r>
          </w:p>
        </w:tc>
        <w:tc>
          <w:tcPr>
            <w:tcW w:w="1841"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842"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329"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УСН/ЕСХН/ЕНВД/Патент</w:t>
            </w:r>
          </w:p>
        </w:tc>
        <w:tc>
          <w:tcPr>
            <w:tcW w:w="1841"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842"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329"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Налог на доходы физических лиц</w:t>
            </w:r>
          </w:p>
        </w:tc>
        <w:tc>
          <w:tcPr>
            <w:tcW w:w="1841"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842"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329"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Налог на имущество организаций</w:t>
            </w:r>
          </w:p>
        </w:tc>
        <w:tc>
          <w:tcPr>
            <w:tcW w:w="1841"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842"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329"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Транспортный налог</w:t>
            </w:r>
          </w:p>
        </w:tc>
        <w:tc>
          <w:tcPr>
            <w:tcW w:w="1841"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842"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329"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Прочие налоговые доходы</w:t>
            </w:r>
          </w:p>
        </w:tc>
        <w:tc>
          <w:tcPr>
            <w:tcW w:w="1841"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842"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329"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Платежи при пользовании природных ресурсов</w:t>
            </w:r>
          </w:p>
        </w:tc>
        <w:tc>
          <w:tcPr>
            <w:tcW w:w="1841"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842"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5329"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Объем налоговых отчислений за предшествующий год, тыс. руб.</w:t>
            </w:r>
          </w:p>
        </w:tc>
        <w:tc>
          <w:tcPr>
            <w:tcW w:w="1841"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842"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bl>
    <w:p w:rsidR="00BE5B91" w:rsidRDefault="00BE5B91" w:rsidP="00BE5B91">
      <w:pPr>
        <w:pStyle w:val="ConsPlusNormal"/>
        <w:jc w:val="both"/>
        <w:rPr>
          <w:rFonts w:ascii="Arial" w:hAnsi="Arial" w:cs="Arial"/>
          <w:sz w:val="24"/>
          <w:szCs w:val="24"/>
        </w:rPr>
      </w:pPr>
    </w:p>
    <w:p w:rsidR="00BE5B91" w:rsidRDefault="00BE5B91" w:rsidP="00BE5B91">
      <w:pPr>
        <w:pStyle w:val="ConsPlusNormal"/>
        <w:ind w:firstLine="540"/>
        <w:jc w:val="both"/>
        <w:outlineLvl w:val="2"/>
        <w:rPr>
          <w:rFonts w:ascii="Arial" w:hAnsi="Arial" w:cs="Arial"/>
          <w:sz w:val="24"/>
          <w:szCs w:val="24"/>
        </w:rPr>
      </w:pPr>
      <w:r>
        <w:rPr>
          <w:rFonts w:ascii="Arial" w:hAnsi="Arial" w:cs="Arial"/>
          <w:sz w:val="24"/>
          <w:szCs w:val="24"/>
        </w:rPr>
        <w:t>3. Заработная плата</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Размер среднемесячной заработной платы работников по состоянию на "___" _________ 20__г. (первое число месяца подачи Заявления</w:t>
      </w:r>
      <w:proofErr w:type="gramStart"/>
      <w:r>
        <w:rPr>
          <w:rFonts w:ascii="Arial" w:hAnsi="Arial" w:cs="Arial"/>
          <w:sz w:val="24"/>
          <w:szCs w:val="24"/>
        </w:rPr>
        <w:t xml:space="preserve">) ________________ (__________________________________________) </w:t>
      </w:r>
      <w:proofErr w:type="gramEnd"/>
      <w:r>
        <w:rPr>
          <w:rFonts w:ascii="Arial" w:hAnsi="Arial" w:cs="Arial"/>
          <w:sz w:val="24"/>
          <w:szCs w:val="24"/>
        </w:rPr>
        <w:t>рублей.</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По состоянию на "___" _________ 20__г. (первое число месяца подачи Заявления) задолженность по выплате заработной платы работникам отсутствует.</w:t>
      </w:r>
    </w:p>
    <w:p w:rsidR="00BE5B91" w:rsidRDefault="00BE5B91" w:rsidP="00BE5B91">
      <w:pPr>
        <w:pStyle w:val="ConsPlusNormal"/>
        <w:ind w:firstLine="540"/>
        <w:jc w:val="both"/>
        <w:outlineLvl w:val="2"/>
        <w:rPr>
          <w:rFonts w:ascii="Arial" w:hAnsi="Arial" w:cs="Arial"/>
          <w:sz w:val="24"/>
          <w:szCs w:val="24"/>
        </w:rPr>
      </w:pPr>
      <w:r>
        <w:rPr>
          <w:rFonts w:ascii="Arial" w:hAnsi="Arial" w:cs="Arial"/>
          <w:sz w:val="24"/>
          <w:szCs w:val="24"/>
        </w:rPr>
        <w:t>4. Заявитель обязуется выполнить следующие показатели деятельности по итогам реализации предпринимательского проекта, по которому предоставляется субсидия на компенсацию произведенных расходов.</w:t>
      </w:r>
    </w:p>
    <w:p w:rsidR="00BE5B91" w:rsidRDefault="00BE5B91" w:rsidP="00BE5B91">
      <w:pPr>
        <w:pStyle w:val="ConsPlusNormal"/>
        <w:jc w:val="both"/>
        <w:rPr>
          <w:rFonts w:ascii="Arial" w:hAnsi="Arial" w:cs="Arial"/>
          <w:sz w:val="24"/>
          <w:szCs w:val="24"/>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04"/>
        <w:gridCol w:w="1924"/>
        <w:gridCol w:w="1347"/>
        <w:gridCol w:w="1347"/>
        <w:gridCol w:w="1348"/>
      </w:tblGrid>
      <w:tr w:rsidR="00BE5B91" w:rsidTr="00BE5B91">
        <w:tc>
          <w:tcPr>
            <w:tcW w:w="3606"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Наименование показателя</w:t>
            </w:r>
          </w:p>
        </w:tc>
        <w:tc>
          <w:tcPr>
            <w:tcW w:w="192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Значение показателя за год, предшествующий году получения субсидии (20___)</w:t>
            </w:r>
          </w:p>
        </w:tc>
        <w:tc>
          <w:tcPr>
            <w:tcW w:w="1347"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Значение показателя за год получения субсидии (20___)</w:t>
            </w:r>
          </w:p>
        </w:tc>
        <w:tc>
          <w:tcPr>
            <w:tcW w:w="1347"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Значение показателя за год, следующий за годом получения субсидии (20___)</w:t>
            </w:r>
          </w:p>
        </w:tc>
        <w:tc>
          <w:tcPr>
            <w:tcW w:w="134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Значение показателя за второй год, следующий за годом получения субсидии (20___)</w:t>
            </w:r>
          </w:p>
        </w:tc>
      </w:tr>
      <w:tr w:rsidR="00BE5B91" w:rsidTr="00BE5B91">
        <w:tc>
          <w:tcPr>
            <w:tcW w:w="8224" w:type="dxa"/>
            <w:gridSpan w:val="4"/>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1. Создание новых рабочих мест</w:t>
            </w:r>
          </w:p>
        </w:tc>
        <w:tc>
          <w:tcPr>
            <w:tcW w:w="1348"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3606"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Среднесписочная численность работающих, человек</w:t>
            </w:r>
          </w:p>
        </w:tc>
        <w:tc>
          <w:tcPr>
            <w:tcW w:w="192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347"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347"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348"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3606"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Количество сохраненных рабочих мест</w:t>
            </w:r>
          </w:p>
        </w:tc>
        <w:tc>
          <w:tcPr>
            <w:tcW w:w="192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347"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347"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348"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3606"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Количество вновь созданных рабочих мест</w:t>
            </w:r>
          </w:p>
        </w:tc>
        <w:tc>
          <w:tcPr>
            <w:tcW w:w="192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347"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347"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348"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8224" w:type="dxa"/>
            <w:gridSpan w:val="4"/>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2. Увеличение средней заработной платы работников*</w:t>
            </w:r>
          </w:p>
        </w:tc>
        <w:tc>
          <w:tcPr>
            <w:tcW w:w="1348"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3606"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Средняя заработная плата, руб.</w:t>
            </w:r>
          </w:p>
        </w:tc>
        <w:tc>
          <w:tcPr>
            <w:tcW w:w="192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347"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347"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348"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3606"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Увеличение средней заработной платы работников, руб.</w:t>
            </w:r>
          </w:p>
        </w:tc>
        <w:tc>
          <w:tcPr>
            <w:tcW w:w="192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347"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347"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348"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3606"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Увеличение средней заработной платы работников, </w:t>
            </w:r>
            <w:r>
              <w:rPr>
                <w:rFonts w:ascii="Arial" w:hAnsi="Arial" w:cs="Arial"/>
                <w:sz w:val="24"/>
                <w:szCs w:val="24"/>
                <w:lang w:eastAsia="en-US"/>
              </w:rPr>
              <w:lastRenderedPageBreak/>
              <w:t>процент</w:t>
            </w:r>
          </w:p>
        </w:tc>
        <w:tc>
          <w:tcPr>
            <w:tcW w:w="192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347"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347"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348"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8224" w:type="dxa"/>
            <w:gridSpan w:val="4"/>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3. Увеличение выручки от реализации товаров, работ, услуг</w:t>
            </w:r>
          </w:p>
        </w:tc>
        <w:tc>
          <w:tcPr>
            <w:tcW w:w="1348"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3606"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Выручка от реализации товаров (работ, услуг) без учета НДС, руб.</w:t>
            </w:r>
          </w:p>
        </w:tc>
        <w:tc>
          <w:tcPr>
            <w:tcW w:w="192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347"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347"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348"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3606"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Увеличение выручки от реализации товаров (работ, услуг) без учета НДС, руб.</w:t>
            </w:r>
          </w:p>
        </w:tc>
        <w:tc>
          <w:tcPr>
            <w:tcW w:w="192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347"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347"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348"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3606"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Увеличение выручки от реализации товаров (работ, услуг) без учета НДС, процент</w:t>
            </w:r>
          </w:p>
        </w:tc>
        <w:tc>
          <w:tcPr>
            <w:tcW w:w="192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347"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347"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348"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8224" w:type="dxa"/>
            <w:gridSpan w:val="4"/>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4. Создание ясельных групп для детей до 3-х лет в детских центрах **</w:t>
            </w:r>
          </w:p>
        </w:tc>
        <w:tc>
          <w:tcPr>
            <w:tcW w:w="1348"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3606"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Вместимость ясельной группы, ед.</w:t>
            </w:r>
          </w:p>
        </w:tc>
        <w:tc>
          <w:tcPr>
            <w:tcW w:w="192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347"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347"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348"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bl>
    <w:p w:rsidR="00BE5B91" w:rsidRDefault="00BE5B91" w:rsidP="00BE5B91">
      <w:pPr>
        <w:pStyle w:val="ConsPlusNormal"/>
        <w:jc w:val="both"/>
        <w:rPr>
          <w:rFonts w:ascii="Arial" w:hAnsi="Arial" w:cs="Arial"/>
          <w:sz w:val="24"/>
          <w:szCs w:val="24"/>
        </w:rPr>
      </w:pP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Показатель может быть исключен (на усмотрение Администрации с указанием причин исключения)</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Заполняется Заявителями, осуществляющими деятельность по созданию и (или) развитию детских центров</w:t>
      </w:r>
    </w:p>
    <w:p w:rsidR="00BE5B91" w:rsidRDefault="00BE5B91" w:rsidP="00BE5B91">
      <w:pPr>
        <w:pStyle w:val="ConsPlusNormal"/>
        <w:jc w:val="both"/>
        <w:rPr>
          <w:rFonts w:ascii="Arial" w:hAnsi="Arial" w:cs="Arial"/>
          <w:sz w:val="24"/>
          <w:szCs w:val="24"/>
        </w:rPr>
      </w:pPr>
    </w:p>
    <w:p w:rsidR="00BE5B91" w:rsidRDefault="00BE5B91" w:rsidP="00BE5B91">
      <w:pPr>
        <w:pStyle w:val="ConsPlusNormal"/>
        <w:ind w:firstLine="540"/>
        <w:jc w:val="both"/>
        <w:outlineLvl w:val="2"/>
        <w:rPr>
          <w:rFonts w:ascii="Arial" w:hAnsi="Arial" w:cs="Arial"/>
          <w:sz w:val="24"/>
          <w:szCs w:val="24"/>
        </w:rPr>
      </w:pPr>
      <w:r>
        <w:rPr>
          <w:rFonts w:ascii="Arial" w:hAnsi="Arial" w:cs="Arial"/>
          <w:sz w:val="24"/>
          <w:szCs w:val="24"/>
        </w:rPr>
        <w:t>5. Краткая информация о деятельности Заявителя.</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5.1. Краткое описание деятельности субъекта МСП, в том числе:</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основные направления деятельности ______________________________________________</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основные характеристики производимой продукции (выполняемых работ, оказываемых услуг) ____________________________________________________________________;</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основные результаты и достижения организации за предшествующее время ____________</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5.2. География поставок, оказания услуг, выполнения работ организации _____________________________________________________________________________________</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5.3. Описание проекта.</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5.3.1. Стоимость проекта _________________________________________________________</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5.3.2. Цель проекта ______________________________________________________________</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5.3.3. Срок реализации проекта ___________________________________________________</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5.3.4. Основной результат успешной реализации проекта ____________________________</w:t>
      </w:r>
    </w:p>
    <w:p w:rsidR="00BE5B91" w:rsidRDefault="00BE5B91" w:rsidP="00BE5B91">
      <w:pPr>
        <w:pStyle w:val="ConsPlusNormal"/>
        <w:jc w:val="both"/>
        <w:rPr>
          <w:rFonts w:ascii="Arial" w:hAnsi="Arial" w:cs="Arial"/>
          <w:sz w:val="24"/>
          <w:szCs w:val="24"/>
        </w:rPr>
      </w:pPr>
    </w:p>
    <w:p w:rsidR="00BE5B91" w:rsidRDefault="00BE5B91" w:rsidP="00BE5B91">
      <w:pPr>
        <w:pStyle w:val="ConsPlusNormal"/>
        <w:jc w:val="both"/>
        <w:rPr>
          <w:rFonts w:ascii="Arial" w:hAnsi="Arial" w:cs="Arial"/>
          <w:sz w:val="24"/>
          <w:szCs w:val="24"/>
        </w:rPr>
      </w:pPr>
    </w:p>
    <w:p w:rsidR="00BE5B91" w:rsidRDefault="00BE5B91" w:rsidP="00BE5B91">
      <w:pPr>
        <w:pStyle w:val="ConsPlusNormal"/>
        <w:jc w:val="right"/>
        <w:outlineLvl w:val="1"/>
        <w:rPr>
          <w:rFonts w:ascii="Arial" w:hAnsi="Arial" w:cs="Arial"/>
          <w:sz w:val="24"/>
          <w:szCs w:val="24"/>
        </w:rPr>
      </w:pPr>
      <w:proofErr w:type="spellStart"/>
      <w:r>
        <w:rPr>
          <w:rFonts w:ascii="Arial" w:hAnsi="Arial" w:cs="Arial"/>
          <w:sz w:val="24"/>
          <w:szCs w:val="24"/>
        </w:rPr>
        <w:t>риложение</w:t>
      </w:r>
      <w:proofErr w:type="spellEnd"/>
      <w:r>
        <w:rPr>
          <w:rFonts w:ascii="Arial" w:hAnsi="Arial" w:cs="Arial"/>
          <w:sz w:val="24"/>
          <w:szCs w:val="24"/>
        </w:rPr>
        <w:t xml:space="preserve"> № 10</w:t>
      </w:r>
    </w:p>
    <w:p w:rsidR="00BE5B91" w:rsidRDefault="00BE5B91" w:rsidP="00BE5B91">
      <w:pPr>
        <w:pStyle w:val="ConsPlusNormal"/>
        <w:jc w:val="right"/>
        <w:rPr>
          <w:rFonts w:ascii="Arial" w:hAnsi="Arial" w:cs="Arial"/>
          <w:sz w:val="24"/>
          <w:szCs w:val="24"/>
        </w:rPr>
      </w:pPr>
      <w:r>
        <w:rPr>
          <w:rFonts w:ascii="Arial" w:hAnsi="Arial" w:cs="Arial"/>
          <w:sz w:val="24"/>
          <w:szCs w:val="24"/>
        </w:rPr>
        <w:t>к Порядку</w:t>
      </w:r>
    </w:p>
    <w:p w:rsidR="00BE5B91" w:rsidRDefault="00BE5B91" w:rsidP="00BE5B91">
      <w:pPr>
        <w:pStyle w:val="ConsPlusNormal"/>
        <w:jc w:val="both"/>
        <w:rPr>
          <w:rFonts w:ascii="Arial" w:hAnsi="Arial" w:cs="Arial"/>
          <w:sz w:val="24"/>
          <w:szCs w:val="24"/>
        </w:rPr>
      </w:pPr>
    </w:p>
    <w:p w:rsidR="00BE5B91" w:rsidRDefault="00BE5B91" w:rsidP="00BE5B91">
      <w:pPr>
        <w:pStyle w:val="ConsPlusNormal"/>
        <w:jc w:val="both"/>
        <w:rPr>
          <w:rFonts w:ascii="Arial" w:hAnsi="Arial" w:cs="Arial"/>
          <w:sz w:val="24"/>
          <w:szCs w:val="24"/>
        </w:rPr>
      </w:pPr>
      <w:bookmarkStart w:id="32" w:name="_GoBack"/>
      <w:bookmarkEnd w:id="32"/>
    </w:p>
    <w:p w:rsidR="00BE5B91" w:rsidRDefault="00BE5B91" w:rsidP="00BE5B91">
      <w:pPr>
        <w:pStyle w:val="ConsPlusTitle"/>
        <w:jc w:val="center"/>
        <w:rPr>
          <w:rFonts w:ascii="Arial" w:hAnsi="Arial" w:cs="Arial"/>
          <w:sz w:val="24"/>
          <w:szCs w:val="24"/>
        </w:rPr>
      </w:pPr>
      <w:bookmarkStart w:id="33" w:name="P1355"/>
      <w:bookmarkEnd w:id="33"/>
      <w:r>
        <w:rPr>
          <w:rFonts w:ascii="Arial" w:hAnsi="Arial" w:cs="Arial"/>
          <w:sz w:val="24"/>
          <w:szCs w:val="24"/>
        </w:rPr>
        <w:lastRenderedPageBreak/>
        <w:t>Список</w:t>
      </w:r>
    </w:p>
    <w:p w:rsidR="00BE5B91" w:rsidRDefault="00BE5B91" w:rsidP="00BE5B91">
      <w:pPr>
        <w:pStyle w:val="ConsPlusTitle"/>
        <w:jc w:val="center"/>
        <w:rPr>
          <w:rFonts w:ascii="Arial" w:hAnsi="Arial" w:cs="Arial"/>
          <w:sz w:val="24"/>
          <w:szCs w:val="24"/>
        </w:rPr>
      </w:pPr>
      <w:r>
        <w:rPr>
          <w:rFonts w:ascii="Arial" w:hAnsi="Arial" w:cs="Arial"/>
          <w:sz w:val="24"/>
          <w:szCs w:val="24"/>
        </w:rPr>
        <w:t xml:space="preserve">документов, необходимых для предоставления </w:t>
      </w:r>
      <w:proofErr w:type="gramStart"/>
      <w:r>
        <w:rPr>
          <w:rFonts w:ascii="Arial" w:hAnsi="Arial" w:cs="Arial"/>
          <w:sz w:val="24"/>
          <w:szCs w:val="24"/>
        </w:rPr>
        <w:t>финансовой</w:t>
      </w:r>
      <w:proofErr w:type="gramEnd"/>
    </w:p>
    <w:p w:rsidR="00BE5B91" w:rsidRDefault="00BE5B91" w:rsidP="00BE5B91">
      <w:pPr>
        <w:pStyle w:val="ConsPlusTitle"/>
        <w:jc w:val="center"/>
        <w:rPr>
          <w:rFonts w:ascii="Arial" w:hAnsi="Arial" w:cs="Arial"/>
          <w:sz w:val="24"/>
          <w:szCs w:val="24"/>
        </w:rPr>
      </w:pPr>
      <w:r>
        <w:rPr>
          <w:rFonts w:ascii="Arial" w:hAnsi="Arial" w:cs="Arial"/>
          <w:sz w:val="24"/>
          <w:szCs w:val="24"/>
        </w:rPr>
        <w:t xml:space="preserve">поддержки и </w:t>
      </w:r>
      <w:proofErr w:type="gramStart"/>
      <w:r>
        <w:rPr>
          <w:rFonts w:ascii="Arial" w:hAnsi="Arial" w:cs="Arial"/>
          <w:sz w:val="24"/>
          <w:szCs w:val="24"/>
        </w:rPr>
        <w:t>предоставляемых</w:t>
      </w:r>
      <w:proofErr w:type="gramEnd"/>
      <w:r>
        <w:rPr>
          <w:rFonts w:ascii="Arial" w:hAnsi="Arial" w:cs="Arial"/>
          <w:sz w:val="24"/>
          <w:szCs w:val="24"/>
        </w:rPr>
        <w:t xml:space="preserve"> заявителем в зависимости</w:t>
      </w:r>
    </w:p>
    <w:p w:rsidR="00BE5B91" w:rsidRDefault="00BE5B91" w:rsidP="00BE5B91">
      <w:pPr>
        <w:pStyle w:val="ConsPlusTitle"/>
        <w:jc w:val="center"/>
        <w:rPr>
          <w:rFonts w:ascii="Arial" w:hAnsi="Arial" w:cs="Arial"/>
          <w:sz w:val="24"/>
          <w:szCs w:val="24"/>
        </w:rPr>
      </w:pPr>
      <w:r>
        <w:rPr>
          <w:rFonts w:ascii="Arial" w:hAnsi="Arial" w:cs="Arial"/>
          <w:sz w:val="24"/>
          <w:szCs w:val="24"/>
        </w:rPr>
        <w:t>от категории и основания для обращения</w:t>
      </w:r>
    </w:p>
    <w:p w:rsidR="00BE5B91" w:rsidRDefault="00BE5B91" w:rsidP="00BE5B91">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319"/>
        <w:gridCol w:w="1984"/>
        <w:gridCol w:w="3742"/>
      </w:tblGrid>
      <w:tr w:rsidR="00BE5B91" w:rsidTr="00BE5B91">
        <w:tc>
          <w:tcPr>
            <w:tcW w:w="3319" w:type="dxa"/>
            <w:tcBorders>
              <w:top w:val="single" w:sz="4" w:space="0" w:color="auto"/>
              <w:left w:val="single" w:sz="4" w:space="0" w:color="auto"/>
              <w:bottom w:val="single" w:sz="4" w:space="0" w:color="auto"/>
              <w:right w:val="single" w:sz="4" w:space="0" w:color="auto"/>
            </w:tcBorders>
            <w:vAlign w:val="center"/>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Основание для обращения</w:t>
            </w:r>
          </w:p>
        </w:tc>
        <w:tc>
          <w:tcPr>
            <w:tcW w:w="1984" w:type="dxa"/>
            <w:tcBorders>
              <w:top w:val="single" w:sz="4" w:space="0" w:color="auto"/>
              <w:left w:val="single" w:sz="4" w:space="0" w:color="auto"/>
              <w:bottom w:val="single" w:sz="4" w:space="0" w:color="auto"/>
              <w:right w:val="single" w:sz="4" w:space="0" w:color="auto"/>
            </w:tcBorders>
            <w:vAlign w:val="center"/>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Категория Заявителя</w:t>
            </w:r>
          </w:p>
        </w:tc>
        <w:tc>
          <w:tcPr>
            <w:tcW w:w="3742" w:type="dxa"/>
            <w:tcBorders>
              <w:top w:val="single" w:sz="4" w:space="0" w:color="auto"/>
              <w:left w:val="single" w:sz="4" w:space="0" w:color="auto"/>
              <w:bottom w:val="single" w:sz="4" w:space="0" w:color="auto"/>
              <w:right w:val="single" w:sz="4" w:space="0" w:color="auto"/>
            </w:tcBorders>
            <w:vAlign w:val="center"/>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Наименование документа</w:t>
            </w:r>
          </w:p>
        </w:tc>
      </w:tr>
      <w:tr w:rsidR="00BE5B91" w:rsidTr="00BE5B91">
        <w:tc>
          <w:tcPr>
            <w:tcW w:w="3319" w:type="dxa"/>
            <w:vMerge w:val="restart"/>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Частичная компенсация Заявителям затрат, связанных с приобретением оборудования в целях создания и (или) развития либо модернизации производства товаров (работ, услуг)</w:t>
            </w:r>
          </w:p>
        </w:tc>
        <w:tc>
          <w:tcPr>
            <w:tcW w:w="198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Индивидуальные предприниматели</w:t>
            </w:r>
          </w:p>
        </w:tc>
        <w:tc>
          <w:tcPr>
            <w:tcW w:w="3742" w:type="dxa"/>
            <w:tcBorders>
              <w:top w:val="single" w:sz="4" w:space="0" w:color="auto"/>
              <w:left w:val="single" w:sz="4" w:space="0" w:color="auto"/>
              <w:bottom w:val="single" w:sz="4" w:space="0" w:color="auto"/>
              <w:right w:val="single" w:sz="4" w:space="0" w:color="auto"/>
            </w:tcBorders>
            <w:vAlign w:val="center"/>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1) Копия свидетельства о регистрации</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Документ о назначении на должность главного бухгалтера;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Договор на приобретение в собственность оборудования, включая затраты на монтаж оборудования (далее - Договор);</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Платежный документ, подтверждающий осуществление расходов на приобретение оборудования;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Выписка банка, подтверждающая оплату по Договору;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Счет на оплату;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7) Документы, подтверждающие передачу оборудования Заявителю;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8) Бухгалтерские документы о постановке оборудования на баланс;</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9) ПТС (ПСМ);</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10) Фотографии основных средств</w:t>
            </w:r>
          </w:p>
        </w:tc>
      </w:tr>
      <w:tr w:rsidR="00BE5B91" w:rsidTr="00BE5B91">
        <w:tc>
          <w:tcPr>
            <w:tcW w:w="3319" w:type="dxa"/>
            <w:vMerge/>
            <w:tcBorders>
              <w:top w:val="single" w:sz="4" w:space="0" w:color="auto"/>
              <w:left w:val="single" w:sz="4" w:space="0" w:color="auto"/>
              <w:bottom w:val="single" w:sz="4" w:space="0" w:color="auto"/>
              <w:right w:val="single" w:sz="4" w:space="0" w:color="auto"/>
            </w:tcBorders>
            <w:vAlign w:val="center"/>
            <w:hideMark/>
          </w:tcPr>
          <w:p w:rsidR="00BE5B91" w:rsidRDefault="00BE5B91">
            <w:pPr>
              <w:rPr>
                <w:rFonts w:ascii="Arial" w:eastAsia="Times New Roman" w:hAnsi="Arial" w:cs="Arial"/>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Юридические лица</w:t>
            </w:r>
          </w:p>
        </w:tc>
        <w:tc>
          <w:tcPr>
            <w:tcW w:w="3742" w:type="dxa"/>
            <w:tcBorders>
              <w:top w:val="single" w:sz="4" w:space="0" w:color="auto"/>
              <w:left w:val="single" w:sz="4" w:space="0" w:color="auto"/>
              <w:bottom w:val="single" w:sz="4" w:space="0" w:color="auto"/>
              <w:right w:val="single" w:sz="4" w:space="0" w:color="auto"/>
            </w:tcBorders>
            <w:vAlign w:val="center"/>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1) Учредительные документы;</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Выписка из реестра акционеров (для акционерных обществ);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Документ, подтверждающий назначение на должность (избрание) руководителя;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Документ о назначении на должность главного бухгалтера;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Договор на приобретение в собственность оборудования, включая затраты на монтаж оборудования;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6) Платежный документ, подтверждающий </w:t>
            </w:r>
            <w:r>
              <w:rPr>
                <w:rFonts w:ascii="Arial" w:hAnsi="Arial" w:cs="Arial"/>
                <w:sz w:val="24"/>
                <w:szCs w:val="24"/>
                <w:lang w:eastAsia="en-US"/>
              </w:rPr>
              <w:lastRenderedPageBreak/>
              <w:t>осуществление расходов на приобретение оборудования;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7) Выписка банка, подтверждающая оплату по Договору;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8) Счет на оплату;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9) Документы, подтверждающие передачу оборудования Заявителю;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10) Бухгалтерские документы о постановке оборудования на баланс;</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11) ПТС (ПСМ);</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12) Фотографии основных средств</w:t>
            </w:r>
          </w:p>
        </w:tc>
      </w:tr>
      <w:tr w:rsidR="00BE5B91" w:rsidTr="00BE5B91">
        <w:tc>
          <w:tcPr>
            <w:tcW w:w="3319" w:type="dxa"/>
            <w:vMerge w:val="restart"/>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Частичная компенсация Заявителям затрат на уплату первого взноса (аванса) при заключении договора лизинга оборудования</w:t>
            </w:r>
          </w:p>
        </w:tc>
        <w:tc>
          <w:tcPr>
            <w:tcW w:w="198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Индивидуальные предприниматели</w:t>
            </w:r>
          </w:p>
        </w:tc>
        <w:tc>
          <w:tcPr>
            <w:tcW w:w="3742" w:type="dxa"/>
            <w:tcBorders>
              <w:top w:val="single" w:sz="4" w:space="0" w:color="auto"/>
              <w:left w:val="single" w:sz="4" w:space="0" w:color="auto"/>
              <w:bottom w:val="single" w:sz="4" w:space="0" w:color="auto"/>
              <w:right w:val="single" w:sz="4" w:space="0" w:color="auto"/>
            </w:tcBorders>
            <w:vAlign w:val="center"/>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1) Копия свидетельства о регистрации</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Документ о назначении на должность главного бухгалтера;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Договор на приобретение в собственность оборудования, включая затраты на монтаж оборудования (далее - Договор);</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Платежный документ, подтверждающий осуществление расходов на приобретение оборудования;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Выписка банка, подтверждающая оплату по Договору;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Счет на оплату;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7) Документы, подтверждающие передачу оборудования Заявителю;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8) Бухгалтерские документы о постановке оборудования на баланс;</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9) ПТС (ПСМ);</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10) Фотографии основных средств</w:t>
            </w:r>
          </w:p>
        </w:tc>
      </w:tr>
      <w:tr w:rsidR="00BE5B91" w:rsidTr="00BE5B91">
        <w:tc>
          <w:tcPr>
            <w:tcW w:w="3319" w:type="dxa"/>
            <w:vMerge/>
            <w:tcBorders>
              <w:top w:val="single" w:sz="4" w:space="0" w:color="auto"/>
              <w:left w:val="single" w:sz="4" w:space="0" w:color="auto"/>
              <w:bottom w:val="single" w:sz="4" w:space="0" w:color="auto"/>
              <w:right w:val="single" w:sz="4" w:space="0" w:color="auto"/>
            </w:tcBorders>
            <w:vAlign w:val="center"/>
            <w:hideMark/>
          </w:tcPr>
          <w:p w:rsidR="00BE5B91" w:rsidRDefault="00BE5B91">
            <w:pPr>
              <w:rPr>
                <w:rFonts w:ascii="Arial" w:eastAsia="Times New Roman" w:hAnsi="Arial" w:cs="Arial"/>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Юридические лица</w:t>
            </w:r>
          </w:p>
        </w:tc>
        <w:tc>
          <w:tcPr>
            <w:tcW w:w="3742" w:type="dxa"/>
            <w:tcBorders>
              <w:top w:val="single" w:sz="4" w:space="0" w:color="auto"/>
              <w:left w:val="single" w:sz="4" w:space="0" w:color="auto"/>
              <w:bottom w:val="single" w:sz="4" w:space="0" w:color="auto"/>
              <w:right w:val="single" w:sz="4" w:space="0" w:color="auto"/>
            </w:tcBorders>
            <w:vAlign w:val="center"/>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1) Учредительные документы;</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Выписка из реестра акционеров (для акционерных обществ);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Документ, подтверждающий назначение на должность (избрание) руководителя;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4) Документ о назначении на </w:t>
            </w:r>
            <w:r>
              <w:rPr>
                <w:rFonts w:ascii="Arial" w:hAnsi="Arial" w:cs="Arial"/>
                <w:sz w:val="24"/>
                <w:szCs w:val="24"/>
                <w:lang w:eastAsia="en-US"/>
              </w:rPr>
              <w:lastRenderedPageBreak/>
              <w:t>должность главного бухгалтера;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Договор лизинга;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Платежные документы, подтверждающие осуществление затрат, произведенных в связи с уплатой первого взноса (аванса) при заключении договора лизинга;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7) Выписка банка, подтверждающая оплату первого взноса (аванса) по договору лизинга;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8) Счет на оплату;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9) Документы, подтверждающие передачу оборудования Заявителю;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10) Справка, подтверждающая уплату первого взноса (аванса) при заключении договора лизинга и исполнение текущих обязательств по перечислению лизинговых платежей по договорам лизинга;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11) ПТС (ПСМ);</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12) Фотографии основных средств</w:t>
            </w:r>
          </w:p>
        </w:tc>
      </w:tr>
      <w:tr w:rsidR="00BE5B91" w:rsidTr="00BE5B91">
        <w:tc>
          <w:tcPr>
            <w:tcW w:w="3319" w:type="dxa"/>
            <w:vMerge w:val="restart"/>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proofErr w:type="gramStart"/>
            <w:r>
              <w:rPr>
                <w:rFonts w:ascii="Arial" w:hAnsi="Arial" w:cs="Arial"/>
                <w:sz w:val="24"/>
                <w:szCs w:val="24"/>
                <w:lang w:eastAsia="en-US"/>
              </w:rPr>
              <w:lastRenderedPageBreak/>
              <w:t xml:space="preserve">Частичная компенсация затрат Заявителям, осуществляющим предоставление услуг (производство товаров) в следующих сферах деятельности: социальное обслуживание граждан, услуги здравоохранения, физкультурно-оздоровительная деятельность, реабилитация инвалидов, проведение занятий в детских и молодежных кружках, секциях, студиях, создание и развитие детских центров, производство и (или) реализация медицинской техники, протезно-ортопедических изделий, а также технических средств, </w:t>
            </w:r>
            <w:r>
              <w:rPr>
                <w:rFonts w:ascii="Arial" w:hAnsi="Arial" w:cs="Arial"/>
                <w:sz w:val="24"/>
                <w:szCs w:val="24"/>
                <w:lang w:eastAsia="en-US"/>
              </w:rPr>
              <w:lastRenderedPageBreak/>
              <w:t>включая автомототранспорт, материалов для профилактики инвалидности или реабилитации инвалидов, обеспечение культурно-просветительской деятельности</w:t>
            </w:r>
            <w:proofErr w:type="gramEnd"/>
            <w:r>
              <w:rPr>
                <w:rFonts w:ascii="Arial" w:hAnsi="Arial" w:cs="Arial"/>
                <w:sz w:val="24"/>
                <w:szCs w:val="24"/>
                <w:lang w:eastAsia="en-US"/>
              </w:rPr>
              <w:t xml:space="preserve"> (музеи, театры, школы-студии, музыкальные учреждения, творческие мастерские), предоставление образовательных услуг группам граждан, имеющим ограниченный доступ к образовательным услугам, ремесленничество</w:t>
            </w:r>
          </w:p>
        </w:tc>
        <w:tc>
          <w:tcPr>
            <w:tcW w:w="198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Индивидуальные предприниматели</w:t>
            </w:r>
          </w:p>
        </w:tc>
        <w:tc>
          <w:tcPr>
            <w:tcW w:w="3742" w:type="dxa"/>
            <w:tcBorders>
              <w:top w:val="single" w:sz="4" w:space="0" w:color="auto"/>
              <w:left w:val="single" w:sz="4" w:space="0" w:color="auto"/>
              <w:bottom w:val="single" w:sz="4" w:space="0" w:color="auto"/>
              <w:right w:val="single" w:sz="4" w:space="0" w:color="auto"/>
            </w:tcBorders>
            <w:vAlign w:val="center"/>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1) Копия свидетельства о регистрации</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Документ о назначении на должность главного бухгалтера;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Документы, подтверждающие осуществление арендных платежей в соответствии с заключенными договорами аренды (субаренды);</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Документы, подтверждающие осуществление затрат по оплате коммунальных услуг;</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Документы, подтверждающие осуществление затрат по выкупу помещения;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Документы, подтверждающие осуществление затрат по текущему ремонту помещения;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7) Документы, подтверждающие осуществление затрат по капитальному ремонту помещения;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8) Документы, подтверждающие осуществление затрат по реконструкции помещения;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9) Документы, подтверждающие осуществление затрат по приобретению основных средств (за исключением легковых автотранспортных средств);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10) Документы, подтверждающие осуществление затрат по приобретению сырья, расходных материалов и инструментов, необходимых для изготовления продукции и изделий народно - художественных промысел и ремесел;</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11) Документы, подтверждающие осуществление затрат по участию в региональных, межрегиональных и международных выставочных и </w:t>
            </w:r>
            <w:proofErr w:type="spellStart"/>
            <w:r>
              <w:rPr>
                <w:rFonts w:ascii="Arial" w:hAnsi="Arial" w:cs="Arial"/>
                <w:sz w:val="24"/>
                <w:szCs w:val="24"/>
                <w:lang w:eastAsia="en-US"/>
              </w:rPr>
              <w:t>выставочно</w:t>
            </w:r>
            <w:proofErr w:type="spellEnd"/>
            <w:r>
              <w:rPr>
                <w:rFonts w:ascii="Arial" w:hAnsi="Arial" w:cs="Arial"/>
                <w:sz w:val="24"/>
                <w:szCs w:val="24"/>
                <w:lang w:eastAsia="en-US"/>
              </w:rPr>
              <w:t>-ярмарочных мероприятиях;</w:t>
            </w:r>
          </w:p>
          <w:p w:rsidR="00BE5B91" w:rsidRDefault="00BE5B91">
            <w:pPr>
              <w:pStyle w:val="ConsPlusNormal"/>
              <w:rPr>
                <w:rFonts w:ascii="Arial" w:hAnsi="Arial" w:cs="Arial"/>
                <w:sz w:val="24"/>
                <w:szCs w:val="24"/>
                <w:lang w:eastAsia="en-US"/>
              </w:rPr>
            </w:pPr>
            <w:proofErr w:type="gramStart"/>
            <w:r>
              <w:rPr>
                <w:rFonts w:ascii="Arial" w:hAnsi="Arial" w:cs="Arial"/>
                <w:sz w:val="24"/>
                <w:szCs w:val="24"/>
                <w:lang w:eastAsia="en-US"/>
              </w:rPr>
              <w:t xml:space="preserve">12) Документы, подтверждающие осуществление затрат по приобретению оборудования (игровое оборудование для детей, бытовая техника, мультимедийное оборудование, интерактивные доски, информационное и коммуникационное оборудование, оборудование для видеонаблюдения, противопожарное оборудование, </w:t>
            </w:r>
            <w:proofErr w:type="spellStart"/>
            <w:r>
              <w:rPr>
                <w:rFonts w:ascii="Arial" w:hAnsi="Arial" w:cs="Arial"/>
                <w:sz w:val="24"/>
                <w:szCs w:val="24"/>
                <w:lang w:eastAsia="en-US"/>
              </w:rPr>
              <w:t>рециркуляторы</w:t>
            </w:r>
            <w:proofErr w:type="spellEnd"/>
            <w:r>
              <w:rPr>
                <w:rFonts w:ascii="Arial" w:hAnsi="Arial" w:cs="Arial"/>
                <w:sz w:val="24"/>
                <w:szCs w:val="24"/>
                <w:lang w:eastAsia="en-US"/>
              </w:rPr>
              <w:t xml:space="preserve"> воздуха, кондиционеры, очистители и увлажнители воздуха), мебели, материалов </w:t>
            </w:r>
            <w:r>
              <w:rPr>
                <w:rFonts w:ascii="Arial" w:hAnsi="Arial" w:cs="Arial"/>
                <w:sz w:val="24"/>
                <w:szCs w:val="24"/>
                <w:lang w:eastAsia="en-US"/>
              </w:rPr>
              <w:lastRenderedPageBreak/>
              <w:t>(материалы для проведения обучения, воспитания и игр детей, материалы для врачебного кабинета), инвентаря (игрушки, подушки, одеяла, покрывала, ковры, покрытия на стены и пол, санитарно-технический</w:t>
            </w:r>
            <w:proofErr w:type="gramEnd"/>
            <w:r>
              <w:rPr>
                <w:rFonts w:ascii="Arial" w:hAnsi="Arial" w:cs="Arial"/>
                <w:sz w:val="24"/>
                <w:szCs w:val="24"/>
                <w:lang w:eastAsia="en-US"/>
              </w:rPr>
              <w:t xml:space="preserve"> инвентарь, инвентарь для уборки территории);</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13) Документы, подтверждающие осуществление затрат по повышению квалификации и (или) участие в образовательных программах работников субъекта МСП;</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14) Документы, подтверждающие осуществление затрат на медицинское обслуживание детей;</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15) Документы, подтверждающие приобретение комплектующих изделий</w:t>
            </w:r>
          </w:p>
        </w:tc>
      </w:tr>
      <w:tr w:rsidR="00BE5B91" w:rsidTr="00BE5B91">
        <w:tc>
          <w:tcPr>
            <w:tcW w:w="3319" w:type="dxa"/>
            <w:vMerge/>
            <w:tcBorders>
              <w:top w:val="single" w:sz="4" w:space="0" w:color="auto"/>
              <w:left w:val="single" w:sz="4" w:space="0" w:color="auto"/>
              <w:bottom w:val="single" w:sz="4" w:space="0" w:color="auto"/>
              <w:right w:val="single" w:sz="4" w:space="0" w:color="auto"/>
            </w:tcBorders>
            <w:vAlign w:val="center"/>
            <w:hideMark/>
          </w:tcPr>
          <w:p w:rsidR="00BE5B91" w:rsidRDefault="00BE5B91">
            <w:pPr>
              <w:rPr>
                <w:rFonts w:ascii="Arial" w:eastAsia="Times New Roman" w:hAnsi="Arial" w:cs="Arial"/>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Юридические лица</w:t>
            </w:r>
          </w:p>
        </w:tc>
        <w:tc>
          <w:tcPr>
            <w:tcW w:w="3742" w:type="dxa"/>
            <w:tcBorders>
              <w:top w:val="single" w:sz="4" w:space="0" w:color="auto"/>
              <w:left w:val="single" w:sz="4" w:space="0" w:color="auto"/>
              <w:bottom w:val="single" w:sz="4" w:space="0" w:color="auto"/>
              <w:right w:val="single" w:sz="4" w:space="0" w:color="auto"/>
            </w:tcBorders>
            <w:vAlign w:val="center"/>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1) Учредительные документы;</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Выписка из реестра акционеров (для акционерных обществ);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Документ, подтверждающий назначение на должность (избрание) руководителя;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Документ о назначении на должность главного бухгалтера;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Документы, подтверждающие осуществление арендных платежей в соответствии с заключенными договорами аренды (субаренды);</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Документы, подтверждающие осуществление затрат по оплате коммунальных услуг;</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7) Документы, подтверждающие осуществление затрат по выкупу помещения;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8) Документы, </w:t>
            </w:r>
            <w:r>
              <w:rPr>
                <w:rFonts w:ascii="Arial" w:hAnsi="Arial" w:cs="Arial"/>
                <w:sz w:val="24"/>
                <w:szCs w:val="24"/>
                <w:lang w:eastAsia="en-US"/>
              </w:rPr>
              <w:lastRenderedPageBreak/>
              <w:t>подтверждающие осуществление затрат по текущему ремонту помещения;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9) Документы, подтверждающие осуществление затрат по капитальному ремонту помещения;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10) Документы, подтверждающие осуществление затрат по реконструкции помещения;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11) Документы, подтверждающие осуществление затрат по приобретению основных средств (за исключением легковых автотранспортных средств);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12) Документы, подтверждающие осуществление затрат по приобретению сырья, расходных материалов и инструментов, необходимых для изготовления продукции и изделий народно - художественных промыслов и ремесел;</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13) Документы, подтверждающие осуществление затрат по участию в региональных, межрегиональных и международных выставочных и </w:t>
            </w:r>
            <w:proofErr w:type="spellStart"/>
            <w:r>
              <w:rPr>
                <w:rFonts w:ascii="Arial" w:hAnsi="Arial" w:cs="Arial"/>
                <w:sz w:val="24"/>
                <w:szCs w:val="24"/>
                <w:lang w:eastAsia="en-US"/>
              </w:rPr>
              <w:t>выставочно</w:t>
            </w:r>
            <w:proofErr w:type="spellEnd"/>
            <w:r>
              <w:rPr>
                <w:rFonts w:ascii="Arial" w:hAnsi="Arial" w:cs="Arial"/>
                <w:sz w:val="24"/>
                <w:szCs w:val="24"/>
                <w:lang w:eastAsia="en-US"/>
              </w:rPr>
              <w:t>-ярмарочных мероприятиях;</w:t>
            </w:r>
          </w:p>
          <w:p w:rsidR="00BE5B91" w:rsidRDefault="00BE5B91">
            <w:pPr>
              <w:pStyle w:val="ConsPlusNormal"/>
              <w:rPr>
                <w:rFonts w:ascii="Arial" w:hAnsi="Arial" w:cs="Arial"/>
                <w:sz w:val="24"/>
                <w:szCs w:val="24"/>
                <w:lang w:eastAsia="en-US"/>
              </w:rPr>
            </w:pPr>
            <w:proofErr w:type="gramStart"/>
            <w:r>
              <w:rPr>
                <w:rFonts w:ascii="Arial" w:hAnsi="Arial" w:cs="Arial"/>
                <w:sz w:val="24"/>
                <w:szCs w:val="24"/>
                <w:lang w:eastAsia="en-US"/>
              </w:rPr>
              <w:t xml:space="preserve">14) Документы, подтверждающие осуществление затрат по приобретению оборудования (игровое оборудование для детей, бытовая техника, мультимедийное оборудование, интерактивные доски, информационное и коммуникационное оборудование, оборудование для видеонаблюдения, противопожарное оборудование, кондиционеры, </w:t>
            </w:r>
            <w:r>
              <w:rPr>
                <w:rFonts w:ascii="Arial" w:hAnsi="Arial" w:cs="Arial"/>
                <w:sz w:val="24"/>
                <w:szCs w:val="24"/>
                <w:lang w:eastAsia="en-US"/>
              </w:rPr>
              <w:lastRenderedPageBreak/>
              <w:t>очистители и увлажнители воздуха), мебели, материалов (материалы для проведения обучения, воспитания и игр детей, материалы для врачебного кабинета), инвентаря (игрушки, подушки, одеяла, покрывала, ковры, покрытия на стены и пол, санитарно-технический инвентарь, инвентарь</w:t>
            </w:r>
            <w:proofErr w:type="gramEnd"/>
            <w:r>
              <w:rPr>
                <w:rFonts w:ascii="Arial" w:hAnsi="Arial" w:cs="Arial"/>
                <w:sz w:val="24"/>
                <w:szCs w:val="24"/>
                <w:lang w:eastAsia="en-US"/>
              </w:rPr>
              <w:t xml:space="preserve"> для уборки территории);</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15) Документы, подтверждающие осуществление затрат по повышению квалификации и (или) участие в образовательных программах работников субъекта МСП;</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16) Документы, подтверждающие осуществление затрат на медицинское обслуживание детей;</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17) Документы, подтверждающие приобретение комплектующих изделий</w:t>
            </w:r>
          </w:p>
        </w:tc>
      </w:tr>
    </w:tbl>
    <w:p w:rsidR="00BE5B91" w:rsidRDefault="00BE5B91" w:rsidP="00BE5B91">
      <w:pPr>
        <w:pStyle w:val="ConsPlusNormal"/>
        <w:jc w:val="both"/>
        <w:rPr>
          <w:rFonts w:ascii="Arial" w:hAnsi="Arial" w:cs="Arial"/>
          <w:sz w:val="24"/>
          <w:szCs w:val="24"/>
        </w:rPr>
      </w:pPr>
    </w:p>
    <w:p w:rsidR="00BE5B91" w:rsidRDefault="00BE5B91" w:rsidP="00BE5B91">
      <w:pPr>
        <w:rPr>
          <w:rFonts w:ascii="Arial" w:eastAsia="Times New Roman" w:hAnsi="Arial" w:cs="Arial"/>
          <w:sz w:val="24"/>
          <w:szCs w:val="24"/>
          <w:lang w:eastAsia="ru-RU"/>
        </w:rPr>
        <w:sectPr w:rsidR="00BE5B91">
          <w:pgSz w:w="11905" w:h="16838"/>
          <w:pgMar w:top="1134" w:right="850" w:bottom="1134" w:left="1701" w:header="0" w:footer="0" w:gutter="0"/>
          <w:cols w:space="720"/>
        </w:sectPr>
      </w:pPr>
    </w:p>
    <w:p w:rsidR="00BE5B91" w:rsidRDefault="00BE5B91" w:rsidP="00BE5B91">
      <w:pPr>
        <w:pStyle w:val="ConsPlusNormal"/>
        <w:jc w:val="both"/>
        <w:rPr>
          <w:rFonts w:ascii="Arial" w:hAnsi="Arial" w:cs="Arial"/>
          <w:sz w:val="24"/>
          <w:szCs w:val="24"/>
        </w:rPr>
      </w:pPr>
    </w:p>
    <w:p w:rsidR="00BE5B91" w:rsidRDefault="00BE5B91" w:rsidP="00BE5B91">
      <w:pPr>
        <w:pStyle w:val="ConsPlusNormal"/>
        <w:jc w:val="right"/>
        <w:outlineLvl w:val="1"/>
        <w:rPr>
          <w:rFonts w:ascii="Arial" w:hAnsi="Arial" w:cs="Arial"/>
          <w:sz w:val="24"/>
          <w:szCs w:val="24"/>
        </w:rPr>
      </w:pPr>
      <w:r>
        <w:rPr>
          <w:rFonts w:ascii="Arial" w:hAnsi="Arial" w:cs="Arial"/>
          <w:sz w:val="24"/>
          <w:szCs w:val="24"/>
        </w:rPr>
        <w:t>Приложение № 11</w:t>
      </w:r>
    </w:p>
    <w:p w:rsidR="00BE5B91" w:rsidRDefault="00BE5B91" w:rsidP="00BE5B91">
      <w:pPr>
        <w:pStyle w:val="ConsPlusNormal"/>
        <w:jc w:val="right"/>
        <w:rPr>
          <w:rFonts w:ascii="Arial" w:hAnsi="Arial" w:cs="Arial"/>
          <w:sz w:val="24"/>
          <w:szCs w:val="24"/>
        </w:rPr>
      </w:pPr>
      <w:r>
        <w:rPr>
          <w:rFonts w:ascii="Arial" w:hAnsi="Arial" w:cs="Arial"/>
          <w:sz w:val="24"/>
          <w:szCs w:val="24"/>
        </w:rPr>
        <w:t>к Порядку</w:t>
      </w:r>
    </w:p>
    <w:p w:rsidR="00BE5B91" w:rsidRDefault="00BE5B91" w:rsidP="00BE5B91">
      <w:pPr>
        <w:pStyle w:val="ConsPlusNormal"/>
        <w:jc w:val="both"/>
        <w:rPr>
          <w:rFonts w:ascii="Arial" w:hAnsi="Arial" w:cs="Arial"/>
          <w:sz w:val="24"/>
          <w:szCs w:val="24"/>
        </w:rPr>
      </w:pPr>
    </w:p>
    <w:p w:rsidR="00BE5B91" w:rsidRDefault="00BE5B91" w:rsidP="00BE5B91">
      <w:pPr>
        <w:pStyle w:val="ConsPlusTitle"/>
        <w:jc w:val="center"/>
        <w:rPr>
          <w:rFonts w:ascii="Arial" w:hAnsi="Arial" w:cs="Arial"/>
          <w:sz w:val="24"/>
          <w:szCs w:val="24"/>
        </w:rPr>
      </w:pPr>
      <w:bookmarkStart w:id="34" w:name="P1453"/>
      <w:bookmarkEnd w:id="34"/>
      <w:r>
        <w:rPr>
          <w:rFonts w:ascii="Arial" w:hAnsi="Arial" w:cs="Arial"/>
          <w:sz w:val="24"/>
          <w:szCs w:val="24"/>
        </w:rPr>
        <w:t>ОПИСАНИЕ ТРЕБОВАНИЙ К ДОКУМЕНТАМ И ФОРМА ИХ ПРЕДОСТАВЛЕНИЯ</w:t>
      </w:r>
    </w:p>
    <w:p w:rsidR="00BE5B91" w:rsidRDefault="00BE5B91" w:rsidP="00BE5B91">
      <w:pPr>
        <w:pStyle w:val="ConsPlusTitle"/>
        <w:jc w:val="center"/>
        <w:rPr>
          <w:rFonts w:ascii="Arial" w:hAnsi="Arial" w:cs="Arial"/>
          <w:sz w:val="24"/>
          <w:szCs w:val="24"/>
        </w:rPr>
      </w:pPr>
      <w:r>
        <w:rPr>
          <w:rFonts w:ascii="Arial" w:hAnsi="Arial" w:cs="Arial"/>
          <w:sz w:val="24"/>
          <w:szCs w:val="24"/>
        </w:rPr>
        <w:t>ЗАЯВИТЕЛЕМ В ЗАВИСИМОСТИ ОТ СПОСОБА ОБРАЩЕНИЯ</w:t>
      </w:r>
    </w:p>
    <w:p w:rsidR="00BE5B91" w:rsidRDefault="00BE5B91" w:rsidP="00BE5B91">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64"/>
        <w:gridCol w:w="1954"/>
        <w:gridCol w:w="3061"/>
        <w:gridCol w:w="2316"/>
        <w:gridCol w:w="3266"/>
        <w:gridCol w:w="3260"/>
      </w:tblGrid>
      <w:tr w:rsidR="00BE5B91" w:rsidTr="00BE5B91">
        <w:tc>
          <w:tcPr>
            <w:tcW w:w="664" w:type="dxa"/>
            <w:tcBorders>
              <w:top w:val="single" w:sz="4" w:space="0" w:color="auto"/>
              <w:left w:val="single" w:sz="4" w:space="0" w:color="auto"/>
              <w:bottom w:val="single" w:sz="4" w:space="0" w:color="auto"/>
              <w:right w:val="single" w:sz="4" w:space="0" w:color="auto"/>
            </w:tcBorders>
            <w:vAlign w:val="center"/>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 xml:space="preserve">№ </w:t>
            </w:r>
            <w:proofErr w:type="gramStart"/>
            <w:r>
              <w:rPr>
                <w:rFonts w:ascii="Arial" w:hAnsi="Arial" w:cs="Arial"/>
                <w:sz w:val="24"/>
                <w:szCs w:val="24"/>
                <w:lang w:eastAsia="en-US"/>
              </w:rPr>
              <w:t>п</w:t>
            </w:r>
            <w:proofErr w:type="gramEnd"/>
            <w:r>
              <w:rPr>
                <w:rFonts w:ascii="Arial" w:hAnsi="Arial" w:cs="Arial"/>
                <w:sz w:val="24"/>
                <w:szCs w:val="24"/>
                <w:lang w:eastAsia="en-US"/>
              </w:rPr>
              <w:t>/п</w:t>
            </w:r>
          </w:p>
        </w:tc>
        <w:tc>
          <w:tcPr>
            <w:tcW w:w="1954" w:type="dxa"/>
            <w:tcBorders>
              <w:top w:val="single" w:sz="4" w:space="0" w:color="auto"/>
              <w:left w:val="single" w:sz="4" w:space="0" w:color="auto"/>
              <w:bottom w:val="single" w:sz="4" w:space="0" w:color="auto"/>
              <w:right w:val="single" w:sz="4" w:space="0" w:color="auto"/>
            </w:tcBorders>
            <w:vAlign w:val="center"/>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Класс документа</w:t>
            </w:r>
          </w:p>
        </w:tc>
        <w:tc>
          <w:tcPr>
            <w:tcW w:w="3061" w:type="dxa"/>
            <w:tcBorders>
              <w:top w:val="single" w:sz="4" w:space="0" w:color="auto"/>
              <w:left w:val="single" w:sz="4" w:space="0" w:color="auto"/>
              <w:bottom w:val="single" w:sz="4" w:space="0" w:color="auto"/>
              <w:right w:val="single" w:sz="4" w:space="0" w:color="auto"/>
            </w:tcBorders>
            <w:vAlign w:val="center"/>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Виды документа</w:t>
            </w:r>
          </w:p>
        </w:tc>
        <w:tc>
          <w:tcPr>
            <w:tcW w:w="5582" w:type="dxa"/>
            <w:gridSpan w:val="2"/>
            <w:tcBorders>
              <w:top w:val="single" w:sz="4" w:space="0" w:color="auto"/>
              <w:left w:val="single" w:sz="4" w:space="0" w:color="auto"/>
              <w:bottom w:val="single" w:sz="4" w:space="0" w:color="auto"/>
              <w:right w:val="single" w:sz="4" w:space="0" w:color="auto"/>
            </w:tcBorders>
            <w:vAlign w:val="center"/>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 xml:space="preserve">Общие описания документов </w:t>
            </w:r>
            <w:hyperlink r:id="rId69" w:anchor="P2916" w:history="1">
              <w:r>
                <w:rPr>
                  <w:rStyle w:val="a3"/>
                  <w:rFonts w:ascii="Arial" w:hAnsi="Arial" w:cs="Arial"/>
                  <w:color w:val="auto"/>
                  <w:sz w:val="24"/>
                  <w:szCs w:val="24"/>
                  <w:u w:val="none"/>
                  <w:lang w:eastAsia="en-US"/>
                </w:rPr>
                <w:t>&lt;1&gt;</w:t>
              </w:r>
            </w:hyperlink>
          </w:p>
        </w:tc>
        <w:tc>
          <w:tcPr>
            <w:tcW w:w="3260" w:type="dxa"/>
            <w:tcBorders>
              <w:top w:val="single" w:sz="4" w:space="0" w:color="auto"/>
              <w:left w:val="single" w:sz="4" w:space="0" w:color="auto"/>
              <w:bottom w:val="single" w:sz="4" w:space="0" w:color="auto"/>
              <w:right w:val="single" w:sz="4" w:space="0" w:color="auto"/>
            </w:tcBorders>
            <w:vAlign w:val="center"/>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Подача через РПГУ</w:t>
            </w:r>
          </w:p>
        </w:tc>
      </w:tr>
      <w:tr w:rsidR="00BE5B91" w:rsidTr="00BE5B91">
        <w:tc>
          <w:tcPr>
            <w:tcW w:w="14521" w:type="dxa"/>
            <w:gridSpan w:val="6"/>
            <w:tcBorders>
              <w:top w:val="single" w:sz="4" w:space="0" w:color="auto"/>
              <w:left w:val="single" w:sz="4" w:space="0" w:color="auto"/>
              <w:bottom w:val="single" w:sz="4" w:space="0" w:color="auto"/>
              <w:right w:val="single" w:sz="4" w:space="0" w:color="auto"/>
            </w:tcBorders>
            <w:hideMark/>
          </w:tcPr>
          <w:p w:rsidR="00BE5B91" w:rsidRDefault="00BE5B91">
            <w:pPr>
              <w:pStyle w:val="ConsPlusNormal"/>
              <w:outlineLvl w:val="2"/>
              <w:rPr>
                <w:rFonts w:ascii="Arial" w:hAnsi="Arial" w:cs="Arial"/>
                <w:sz w:val="24"/>
                <w:szCs w:val="24"/>
                <w:lang w:eastAsia="en-US"/>
              </w:rPr>
            </w:pPr>
            <w:bookmarkStart w:id="35" w:name="P1461"/>
            <w:bookmarkEnd w:id="35"/>
            <w:r>
              <w:rPr>
                <w:rFonts w:ascii="Arial" w:hAnsi="Arial" w:cs="Arial"/>
                <w:sz w:val="24"/>
                <w:szCs w:val="24"/>
                <w:lang w:eastAsia="en-US"/>
              </w:rPr>
              <w:t>Раздел I. Документы, обязательные для предоставления Заявителем независимо от категории и основания для обращения за предоставлением финансовой поддержки</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1</w:t>
            </w:r>
          </w:p>
        </w:tc>
        <w:tc>
          <w:tcPr>
            <w:tcW w:w="5015"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Заявление на предоставление финансовой поддержки</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Заявление должно быть оформлено по формам, указанным в </w:t>
            </w:r>
            <w:hyperlink r:id="rId70" w:anchor="P651" w:history="1">
              <w:r>
                <w:rPr>
                  <w:rStyle w:val="a3"/>
                  <w:rFonts w:ascii="Arial" w:hAnsi="Arial" w:cs="Arial"/>
                  <w:color w:val="auto"/>
                  <w:sz w:val="24"/>
                  <w:szCs w:val="24"/>
                  <w:u w:val="none"/>
                  <w:lang w:eastAsia="en-US"/>
                </w:rPr>
                <w:t>приложении № 6</w:t>
              </w:r>
            </w:hyperlink>
            <w:r>
              <w:rPr>
                <w:rFonts w:ascii="Arial" w:hAnsi="Arial" w:cs="Arial"/>
                <w:sz w:val="24"/>
                <w:szCs w:val="24"/>
                <w:lang w:eastAsia="en-US"/>
              </w:rPr>
              <w:t xml:space="preserve">, </w:t>
            </w:r>
            <w:hyperlink r:id="rId71" w:anchor="P754" w:history="1">
              <w:r>
                <w:rPr>
                  <w:rStyle w:val="a3"/>
                  <w:rFonts w:ascii="Arial" w:hAnsi="Arial" w:cs="Arial"/>
                  <w:color w:val="auto"/>
                  <w:sz w:val="24"/>
                  <w:szCs w:val="24"/>
                  <w:u w:val="none"/>
                  <w:lang w:eastAsia="en-US"/>
                </w:rPr>
                <w:t>№ 7</w:t>
              </w:r>
            </w:hyperlink>
            <w:r>
              <w:rPr>
                <w:rFonts w:ascii="Arial" w:hAnsi="Arial" w:cs="Arial"/>
                <w:sz w:val="24"/>
                <w:szCs w:val="24"/>
                <w:lang w:eastAsia="en-US"/>
              </w:rPr>
              <w:t xml:space="preserve">, </w:t>
            </w:r>
            <w:hyperlink r:id="rId72" w:anchor="P860" w:history="1">
              <w:r>
                <w:rPr>
                  <w:rStyle w:val="a3"/>
                  <w:rFonts w:ascii="Arial" w:hAnsi="Arial" w:cs="Arial"/>
                  <w:color w:val="auto"/>
                  <w:sz w:val="24"/>
                  <w:szCs w:val="24"/>
                  <w:u w:val="none"/>
                  <w:lang w:eastAsia="en-US"/>
                </w:rPr>
                <w:t>№ 8</w:t>
              </w:r>
            </w:hyperlink>
            <w:r>
              <w:rPr>
                <w:rFonts w:ascii="Arial" w:hAnsi="Arial" w:cs="Arial"/>
                <w:sz w:val="24"/>
                <w:szCs w:val="24"/>
                <w:lang w:eastAsia="en-US"/>
              </w:rPr>
              <w:t xml:space="preserve"> к настоящему Порядку</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При подаче заполняется интерактивная форма заявления</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2</w:t>
            </w:r>
          </w:p>
        </w:tc>
        <w:tc>
          <w:tcPr>
            <w:tcW w:w="5015"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Информация о Заявителе</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Документ должен быть оформлен по форме, указанной в </w:t>
            </w:r>
            <w:hyperlink r:id="rId73" w:anchor="P1134" w:history="1">
              <w:r>
                <w:rPr>
                  <w:rStyle w:val="a3"/>
                  <w:rFonts w:ascii="Arial" w:hAnsi="Arial" w:cs="Arial"/>
                  <w:color w:val="auto"/>
                  <w:sz w:val="24"/>
                  <w:szCs w:val="24"/>
                  <w:u w:val="none"/>
                  <w:lang w:eastAsia="en-US"/>
                </w:rPr>
                <w:t>приложении № 9</w:t>
              </w:r>
            </w:hyperlink>
            <w:r>
              <w:rPr>
                <w:rFonts w:ascii="Arial" w:hAnsi="Arial" w:cs="Arial"/>
                <w:sz w:val="24"/>
                <w:szCs w:val="24"/>
                <w:lang w:eastAsia="en-US"/>
              </w:rPr>
              <w:t xml:space="preserve"> к настоящему Порядку. Заявителем заполняются разделы в зависимости от выбранного мероприятия</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документа</w:t>
            </w:r>
          </w:p>
        </w:tc>
      </w:tr>
      <w:tr w:rsidR="00BE5B91" w:rsidTr="00BE5B91">
        <w:tc>
          <w:tcPr>
            <w:tcW w:w="664" w:type="dxa"/>
            <w:vMerge w:val="restart"/>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3</w:t>
            </w:r>
          </w:p>
        </w:tc>
        <w:tc>
          <w:tcPr>
            <w:tcW w:w="1954" w:type="dxa"/>
            <w:vMerge w:val="restart"/>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Документ, удостоверяющий личность Заявителя или его представителя</w:t>
            </w: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Паспорт гражданина Российской Федерации</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Паспорт должен быть оформлен в соответствии с </w:t>
            </w:r>
            <w:hyperlink r:id="rId74" w:history="1">
              <w:r>
                <w:rPr>
                  <w:rStyle w:val="a3"/>
                  <w:rFonts w:ascii="Arial" w:hAnsi="Arial" w:cs="Arial"/>
                  <w:color w:val="auto"/>
                  <w:sz w:val="24"/>
                  <w:szCs w:val="24"/>
                  <w:u w:val="none"/>
                  <w:lang w:eastAsia="en-US"/>
                </w:rPr>
                <w:t>постановлением</w:t>
              </w:r>
            </w:hyperlink>
            <w:r>
              <w:rPr>
                <w:rFonts w:ascii="Arial" w:hAnsi="Arial" w:cs="Arial"/>
                <w:sz w:val="24"/>
                <w:szCs w:val="24"/>
                <w:lang w:eastAsia="en-US"/>
              </w:rPr>
              <w:t xml:space="preserve"> Правительства Российской Федерации от 08.07.1997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300" w:type="dxa"/>
            <w:vMerge/>
            <w:tcBorders>
              <w:top w:val="single" w:sz="4" w:space="0" w:color="auto"/>
              <w:left w:val="single" w:sz="4" w:space="0" w:color="auto"/>
              <w:bottom w:val="single" w:sz="4" w:space="0" w:color="auto"/>
              <w:right w:val="single" w:sz="4" w:space="0" w:color="auto"/>
            </w:tcBorders>
            <w:vAlign w:val="center"/>
            <w:hideMark/>
          </w:tcPr>
          <w:p w:rsidR="00BE5B91" w:rsidRDefault="00BE5B91">
            <w:pPr>
              <w:rPr>
                <w:rFonts w:ascii="Arial" w:eastAsia="Times New Roman" w:hAnsi="Arial" w:cs="Arial"/>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E5B91" w:rsidRDefault="00BE5B91">
            <w:pPr>
              <w:rPr>
                <w:rFonts w:ascii="Arial" w:eastAsia="Times New Roman" w:hAnsi="Arial" w:cs="Arial"/>
                <w:sz w:val="24"/>
                <w:szCs w:val="24"/>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Временное удостоверение личности гражданина Российской Федерации</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hyperlink r:id="rId75" w:history="1">
              <w:r>
                <w:rPr>
                  <w:rStyle w:val="a3"/>
                  <w:rFonts w:ascii="Arial" w:hAnsi="Arial" w:cs="Arial"/>
                  <w:color w:val="auto"/>
                  <w:sz w:val="24"/>
                  <w:szCs w:val="24"/>
                  <w:u w:val="none"/>
                  <w:lang w:eastAsia="en-US"/>
                </w:rPr>
                <w:t>Форма</w:t>
              </w:r>
            </w:hyperlink>
            <w:r>
              <w:rPr>
                <w:rFonts w:ascii="Arial" w:hAnsi="Arial" w:cs="Arial"/>
                <w:sz w:val="24"/>
                <w:szCs w:val="24"/>
                <w:lang w:eastAsia="en-US"/>
              </w:rPr>
              <w:t xml:space="preserve"> утверждена приказом МВД России от 13.11.2017 № 851 "Об утверждении Административного регламента Министерства внутренних дел Российской Федерации по </w:t>
            </w:r>
            <w:r>
              <w:rPr>
                <w:rFonts w:ascii="Arial" w:hAnsi="Arial" w:cs="Arial"/>
                <w:sz w:val="24"/>
                <w:szCs w:val="24"/>
                <w:lang w:eastAsia="en-US"/>
              </w:rPr>
              <w:lastRenderedPageBreak/>
              <w:t>предоставлению государственной услуги по выдаче, замене паспортов гражданина Российской Федерации, удостоверяющих личность гражданина Российской Федерации на территории Российской Федерации"</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w:t>
            </w:r>
          </w:p>
        </w:tc>
      </w:tr>
      <w:tr w:rsidR="00BE5B91" w:rsidTr="00BE5B91">
        <w:tc>
          <w:tcPr>
            <w:tcW w:w="300" w:type="dxa"/>
            <w:vMerge/>
            <w:tcBorders>
              <w:top w:val="single" w:sz="4" w:space="0" w:color="auto"/>
              <w:left w:val="single" w:sz="4" w:space="0" w:color="auto"/>
              <w:bottom w:val="single" w:sz="4" w:space="0" w:color="auto"/>
              <w:right w:val="single" w:sz="4" w:space="0" w:color="auto"/>
            </w:tcBorders>
            <w:vAlign w:val="center"/>
            <w:hideMark/>
          </w:tcPr>
          <w:p w:rsidR="00BE5B91" w:rsidRDefault="00BE5B91">
            <w:pPr>
              <w:rPr>
                <w:rFonts w:ascii="Arial" w:eastAsia="Times New Roman" w:hAnsi="Arial" w:cs="Arial"/>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E5B91" w:rsidRDefault="00BE5B91">
            <w:pPr>
              <w:rPr>
                <w:rFonts w:ascii="Arial" w:eastAsia="Times New Roman" w:hAnsi="Arial" w:cs="Arial"/>
                <w:sz w:val="24"/>
                <w:szCs w:val="24"/>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Документ, удостоверяющий личность иностранного гражданина, оформленный в соответствии с Федеральным </w:t>
            </w:r>
            <w:hyperlink r:id="rId76" w:history="1">
              <w:r>
                <w:rPr>
                  <w:rStyle w:val="a3"/>
                  <w:rFonts w:ascii="Arial" w:hAnsi="Arial" w:cs="Arial"/>
                  <w:color w:val="auto"/>
                  <w:sz w:val="24"/>
                  <w:szCs w:val="24"/>
                  <w:u w:val="none"/>
                  <w:lang w:eastAsia="en-US"/>
                </w:rPr>
                <w:t>законом</w:t>
              </w:r>
            </w:hyperlink>
            <w:r>
              <w:rPr>
                <w:rFonts w:ascii="Arial" w:hAnsi="Arial" w:cs="Arial"/>
                <w:sz w:val="24"/>
                <w:szCs w:val="24"/>
                <w:lang w:eastAsia="en-US"/>
              </w:rPr>
              <w:t xml:space="preserve"> от 25.07.2002 № 115-ФЗ "О правовом положении иностранных граждан в Российской Федерации"</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664" w:type="dxa"/>
            <w:vMerge w:val="restart"/>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954" w:type="dxa"/>
            <w:vMerge w:val="restart"/>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Вид на жительство в Российской Федерации</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hyperlink r:id="rId77" w:history="1">
              <w:r>
                <w:rPr>
                  <w:rStyle w:val="a3"/>
                  <w:rFonts w:ascii="Arial" w:hAnsi="Arial" w:cs="Arial"/>
                  <w:color w:val="auto"/>
                  <w:sz w:val="24"/>
                  <w:szCs w:val="24"/>
                  <w:u w:val="none"/>
                  <w:lang w:eastAsia="en-US"/>
                </w:rPr>
                <w:t>Образец</w:t>
              </w:r>
            </w:hyperlink>
            <w:r>
              <w:rPr>
                <w:rFonts w:ascii="Arial" w:hAnsi="Arial" w:cs="Arial"/>
                <w:sz w:val="24"/>
                <w:szCs w:val="24"/>
                <w:lang w:eastAsia="en-US"/>
              </w:rPr>
              <w:t xml:space="preserve"> бланка утвержден приказом Министерства внутренних дел Российской Федерации от 09.08.2017 № 617 "Об утверждении форм бланков вида на жительство"</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300" w:type="dxa"/>
            <w:vMerge/>
            <w:tcBorders>
              <w:top w:val="single" w:sz="4" w:space="0" w:color="auto"/>
              <w:left w:val="single" w:sz="4" w:space="0" w:color="auto"/>
              <w:bottom w:val="single" w:sz="4" w:space="0" w:color="auto"/>
              <w:right w:val="single" w:sz="4" w:space="0" w:color="auto"/>
            </w:tcBorders>
            <w:vAlign w:val="center"/>
            <w:hideMark/>
          </w:tcPr>
          <w:p w:rsidR="00BE5B91" w:rsidRDefault="00BE5B91">
            <w:pPr>
              <w:rPr>
                <w:rFonts w:ascii="Arial" w:eastAsia="Times New Roman" w:hAnsi="Arial" w:cs="Arial"/>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E5B91" w:rsidRDefault="00BE5B91">
            <w:pPr>
              <w:rPr>
                <w:rFonts w:ascii="Arial" w:eastAsia="Times New Roman" w:hAnsi="Arial" w:cs="Arial"/>
                <w:sz w:val="24"/>
                <w:szCs w:val="24"/>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Военный билет</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Формы установлены </w:t>
            </w:r>
            <w:hyperlink r:id="rId78" w:history="1">
              <w:r>
                <w:rPr>
                  <w:rStyle w:val="a3"/>
                  <w:rFonts w:ascii="Arial" w:hAnsi="Arial" w:cs="Arial"/>
                  <w:color w:val="auto"/>
                  <w:sz w:val="24"/>
                  <w:szCs w:val="24"/>
                  <w:u w:val="none"/>
                  <w:lang w:eastAsia="en-US"/>
                </w:rPr>
                <w:t>Инструкцией</w:t>
              </w:r>
            </w:hyperlink>
            <w:r>
              <w:rPr>
                <w:rFonts w:ascii="Arial" w:hAnsi="Arial" w:cs="Arial"/>
                <w:sz w:val="24"/>
                <w:szCs w:val="24"/>
                <w:lang w:eastAsia="en-US"/>
              </w:rPr>
              <w:t xml:space="preserve"> по обеспечению </w:t>
            </w:r>
            <w:proofErr w:type="gramStart"/>
            <w:r>
              <w:rPr>
                <w:rFonts w:ascii="Arial" w:hAnsi="Arial" w:cs="Arial"/>
                <w:sz w:val="24"/>
                <w:szCs w:val="24"/>
                <w:lang w:eastAsia="en-US"/>
              </w:rPr>
              <w:t>функционирования системы воинского учета граждан Российской Федерации</w:t>
            </w:r>
            <w:proofErr w:type="gramEnd"/>
            <w:r>
              <w:rPr>
                <w:rFonts w:ascii="Arial" w:hAnsi="Arial" w:cs="Arial"/>
                <w:sz w:val="24"/>
                <w:szCs w:val="24"/>
                <w:lang w:eastAsia="en-US"/>
              </w:rPr>
              <w:t xml:space="preserve"> и порядка проведения смотров-конкурсов на лучшую организацию осуществления воинского учета, утвержденной приказом Министра обороны Российской </w:t>
            </w:r>
            <w:r>
              <w:rPr>
                <w:rFonts w:ascii="Arial" w:hAnsi="Arial" w:cs="Arial"/>
                <w:sz w:val="24"/>
                <w:szCs w:val="24"/>
                <w:lang w:eastAsia="en-US"/>
              </w:rPr>
              <w:lastRenderedPageBreak/>
              <w:t>Федерации от 18.07.2014 № 495</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w:t>
            </w:r>
          </w:p>
        </w:tc>
      </w:tr>
      <w:tr w:rsidR="00BE5B91" w:rsidTr="00BE5B91">
        <w:tc>
          <w:tcPr>
            <w:tcW w:w="664" w:type="dxa"/>
            <w:vMerge w:val="restart"/>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954" w:type="dxa"/>
            <w:vMerge w:val="restart"/>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Временное удостоверение, выданное взамен военного билета</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Формы установлены </w:t>
            </w:r>
            <w:hyperlink r:id="rId79" w:history="1">
              <w:r>
                <w:rPr>
                  <w:rStyle w:val="a3"/>
                  <w:rFonts w:ascii="Arial" w:hAnsi="Arial" w:cs="Arial"/>
                  <w:color w:val="auto"/>
                  <w:sz w:val="24"/>
                  <w:szCs w:val="24"/>
                  <w:u w:val="none"/>
                  <w:lang w:eastAsia="en-US"/>
                </w:rPr>
                <w:t>Инструкцией</w:t>
              </w:r>
            </w:hyperlink>
            <w:r>
              <w:rPr>
                <w:rFonts w:ascii="Arial" w:hAnsi="Arial" w:cs="Arial"/>
                <w:sz w:val="24"/>
                <w:szCs w:val="24"/>
                <w:lang w:eastAsia="en-US"/>
              </w:rPr>
              <w:t xml:space="preserve"> по обеспечению </w:t>
            </w:r>
            <w:proofErr w:type="gramStart"/>
            <w:r>
              <w:rPr>
                <w:rFonts w:ascii="Arial" w:hAnsi="Arial" w:cs="Arial"/>
                <w:sz w:val="24"/>
                <w:szCs w:val="24"/>
                <w:lang w:eastAsia="en-US"/>
              </w:rPr>
              <w:t>функционирования системы воинского учета граждан Российской Федерации</w:t>
            </w:r>
            <w:proofErr w:type="gramEnd"/>
            <w:r>
              <w:rPr>
                <w:rFonts w:ascii="Arial" w:hAnsi="Arial" w:cs="Arial"/>
                <w:sz w:val="24"/>
                <w:szCs w:val="24"/>
                <w:lang w:eastAsia="en-US"/>
              </w:rPr>
              <w:t xml:space="preserve">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300" w:type="dxa"/>
            <w:vMerge/>
            <w:tcBorders>
              <w:top w:val="single" w:sz="4" w:space="0" w:color="auto"/>
              <w:left w:val="single" w:sz="4" w:space="0" w:color="auto"/>
              <w:bottom w:val="single" w:sz="4" w:space="0" w:color="auto"/>
              <w:right w:val="single" w:sz="4" w:space="0" w:color="auto"/>
            </w:tcBorders>
            <w:vAlign w:val="center"/>
            <w:hideMark/>
          </w:tcPr>
          <w:p w:rsidR="00BE5B91" w:rsidRDefault="00BE5B91">
            <w:pPr>
              <w:rPr>
                <w:rFonts w:ascii="Arial" w:eastAsia="Times New Roman" w:hAnsi="Arial" w:cs="Arial"/>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E5B91" w:rsidRDefault="00BE5B91">
            <w:pPr>
              <w:rPr>
                <w:rFonts w:ascii="Arial" w:eastAsia="Times New Roman" w:hAnsi="Arial" w:cs="Arial"/>
                <w:sz w:val="24"/>
                <w:szCs w:val="24"/>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Дипломатический паспорт гражданина Российской Федерации</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Формы установлены </w:t>
            </w:r>
            <w:hyperlink r:id="rId80" w:history="1">
              <w:proofErr w:type="spellStart"/>
              <w:r>
                <w:rPr>
                  <w:rStyle w:val="a3"/>
                  <w:rFonts w:ascii="Arial" w:hAnsi="Arial" w:cs="Arial"/>
                  <w:color w:val="auto"/>
                  <w:sz w:val="24"/>
                  <w:szCs w:val="24"/>
                  <w:u w:val="none"/>
                  <w:lang w:eastAsia="en-US"/>
                </w:rPr>
                <w:t>постановлением</w:t>
              </w:r>
            </w:hyperlink>
            <w:r>
              <w:rPr>
                <w:rFonts w:ascii="Arial" w:hAnsi="Arial" w:cs="Arial"/>
                <w:sz w:val="24"/>
                <w:szCs w:val="24"/>
                <w:lang w:eastAsia="en-US"/>
              </w:rPr>
              <w:t>Правительства</w:t>
            </w:r>
            <w:proofErr w:type="spellEnd"/>
            <w:r>
              <w:rPr>
                <w:rFonts w:ascii="Arial" w:hAnsi="Arial" w:cs="Arial"/>
                <w:sz w:val="24"/>
                <w:szCs w:val="24"/>
                <w:lang w:eastAsia="en-US"/>
              </w:rPr>
              <w:t xml:space="preserve"> Российской Федерации от 18.11.2005 № 687 "Об утверждении образцов и описания бланков паспорта гражданина Российской Федерации, дипломатического паспорта гражданина Российской Федерации и служебного паспорта гражданина Российской Федерации, удостоверяющих личность гражданина Российской Федерации за пределами территории Российской Федерации, содержащих электронные носители информации"</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300" w:type="dxa"/>
            <w:vMerge/>
            <w:tcBorders>
              <w:top w:val="single" w:sz="4" w:space="0" w:color="auto"/>
              <w:left w:val="single" w:sz="4" w:space="0" w:color="auto"/>
              <w:bottom w:val="single" w:sz="4" w:space="0" w:color="auto"/>
              <w:right w:val="single" w:sz="4" w:space="0" w:color="auto"/>
            </w:tcBorders>
            <w:vAlign w:val="center"/>
            <w:hideMark/>
          </w:tcPr>
          <w:p w:rsidR="00BE5B91" w:rsidRDefault="00BE5B91">
            <w:pPr>
              <w:rPr>
                <w:rFonts w:ascii="Arial" w:eastAsia="Times New Roman" w:hAnsi="Arial" w:cs="Arial"/>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E5B91" w:rsidRDefault="00BE5B91">
            <w:pPr>
              <w:rPr>
                <w:rFonts w:ascii="Arial" w:eastAsia="Times New Roman" w:hAnsi="Arial" w:cs="Arial"/>
                <w:sz w:val="24"/>
                <w:szCs w:val="24"/>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Заграничный паспорт</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Формы установлены </w:t>
            </w:r>
            <w:hyperlink r:id="rId81" w:history="1">
              <w:r>
                <w:rPr>
                  <w:rStyle w:val="a3"/>
                  <w:rFonts w:ascii="Arial" w:hAnsi="Arial" w:cs="Arial"/>
                  <w:color w:val="auto"/>
                  <w:sz w:val="24"/>
                  <w:szCs w:val="24"/>
                  <w:u w:val="none"/>
                  <w:lang w:eastAsia="en-US"/>
                </w:rPr>
                <w:t>постановлением</w:t>
              </w:r>
            </w:hyperlink>
            <w:r>
              <w:rPr>
                <w:rFonts w:ascii="Arial" w:hAnsi="Arial" w:cs="Arial"/>
                <w:sz w:val="24"/>
                <w:szCs w:val="24"/>
                <w:lang w:eastAsia="en-US"/>
              </w:rPr>
              <w:t xml:space="preserve"> Правительства Российской Федерации от 18.11.2005 № 687 "Об утверждении образцов и описания бланков паспорта гражданина Российской Федерации, дипломатического паспорта гражданина Российской Федерации и служебного паспорта гражданина Российской Федерации, удостоверяющих личность </w:t>
            </w:r>
            <w:r>
              <w:rPr>
                <w:rFonts w:ascii="Arial" w:hAnsi="Arial" w:cs="Arial"/>
                <w:sz w:val="24"/>
                <w:szCs w:val="24"/>
                <w:lang w:eastAsia="en-US"/>
              </w:rPr>
              <w:lastRenderedPageBreak/>
              <w:t>гражданина Российской Федерации за пределами территории Российской Федерации, содержащих электронные носители информации"</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w:t>
            </w:r>
          </w:p>
        </w:tc>
      </w:tr>
      <w:tr w:rsidR="00BE5B91" w:rsidTr="00BE5B91">
        <w:tc>
          <w:tcPr>
            <w:tcW w:w="300" w:type="dxa"/>
            <w:vMerge/>
            <w:tcBorders>
              <w:top w:val="single" w:sz="4" w:space="0" w:color="auto"/>
              <w:left w:val="single" w:sz="4" w:space="0" w:color="auto"/>
              <w:bottom w:val="single" w:sz="4" w:space="0" w:color="auto"/>
              <w:right w:val="single" w:sz="4" w:space="0" w:color="auto"/>
            </w:tcBorders>
            <w:vAlign w:val="center"/>
            <w:hideMark/>
          </w:tcPr>
          <w:p w:rsidR="00BE5B91" w:rsidRDefault="00BE5B91">
            <w:pPr>
              <w:rPr>
                <w:rFonts w:ascii="Arial" w:eastAsia="Times New Roman" w:hAnsi="Arial" w:cs="Arial"/>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E5B91" w:rsidRDefault="00BE5B91">
            <w:pPr>
              <w:rPr>
                <w:rFonts w:ascii="Arial" w:eastAsia="Times New Roman" w:hAnsi="Arial" w:cs="Arial"/>
                <w:sz w:val="24"/>
                <w:szCs w:val="24"/>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Паспорт гражданина СССР образца 1974 года</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Образец паспорта гражданина Союза Советских Социалистических Республик и описание паспорта утверждены </w:t>
            </w:r>
            <w:hyperlink r:id="rId82" w:history="1">
              <w:r>
                <w:rPr>
                  <w:rStyle w:val="a3"/>
                  <w:rFonts w:ascii="Arial" w:hAnsi="Arial" w:cs="Arial"/>
                  <w:color w:val="auto"/>
                  <w:sz w:val="24"/>
                  <w:szCs w:val="24"/>
                  <w:u w:val="none"/>
                  <w:lang w:eastAsia="en-US"/>
                </w:rPr>
                <w:t>постановлением</w:t>
              </w:r>
            </w:hyperlink>
            <w:r>
              <w:rPr>
                <w:rFonts w:ascii="Arial" w:hAnsi="Arial" w:cs="Arial"/>
                <w:sz w:val="24"/>
                <w:szCs w:val="24"/>
                <w:lang w:eastAsia="en-US"/>
              </w:rPr>
              <w:t xml:space="preserve"> Совмина СССР от 28.08.1974 № 677 "Об утверждении Положения о паспортной системе в СССР".</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Вопрос о действительности паспорта гражданина СССР образца 1974 года решается в зависимости от конкретных обстоятельств (</w:t>
            </w:r>
            <w:hyperlink r:id="rId83" w:history="1">
              <w:r>
                <w:rPr>
                  <w:rStyle w:val="a3"/>
                  <w:rFonts w:ascii="Arial" w:hAnsi="Arial" w:cs="Arial"/>
                  <w:color w:val="auto"/>
                  <w:sz w:val="24"/>
                  <w:szCs w:val="24"/>
                  <w:u w:val="none"/>
                  <w:lang w:eastAsia="en-US"/>
                </w:rPr>
                <w:t>постановление</w:t>
              </w:r>
            </w:hyperlink>
            <w:r>
              <w:rPr>
                <w:rFonts w:ascii="Arial" w:hAnsi="Arial" w:cs="Arial"/>
                <w:sz w:val="24"/>
                <w:szCs w:val="24"/>
                <w:lang w:eastAsia="en-US"/>
              </w:rPr>
              <w:t xml:space="preserve"> Правительства Российской Федерации от 24.02.2009 № 153 "О признании </w:t>
            </w:r>
            <w:proofErr w:type="gramStart"/>
            <w:r>
              <w:rPr>
                <w:rFonts w:ascii="Arial" w:hAnsi="Arial" w:cs="Arial"/>
                <w:sz w:val="24"/>
                <w:szCs w:val="24"/>
                <w:lang w:eastAsia="en-US"/>
              </w:rPr>
              <w:t>действительными</w:t>
            </w:r>
            <w:proofErr w:type="gramEnd"/>
            <w:r>
              <w:rPr>
                <w:rFonts w:ascii="Arial" w:hAnsi="Arial" w:cs="Arial"/>
                <w:sz w:val="24"/>
                <w:szCs w:val="24"/>
                <w:lang w:eastAsia="en-US"/>
              </w:rPr>
              <w:t xml:space="preserve"> до 1 июля 2009 г. паспортов гражданина СССР образца 1974 года для некоторых категорий иностранных граждан и лиц без гражданства")</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4</w:t>
            </w:r>
          </w:p>
        </w:tc>
        <w:tc>
          <w:tcPr>
            <w:tcW w:w="195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Документ, подтверждающий полномочия представителя Заявителя</w:t>
            </w: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Доверенность</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Доверенность должна быть оформлена в соответствии с требованиями законодательства и содержать следующие сведения: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лицо, выдавшее доверенность;</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ФИО лица, уполномоченного по доверенности;</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данные документов, удостоверяющих личность этих лиц;</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 объем полномочий представителя, включающий право на подачу Заявления на предоставление финансовой поддержки и право подписания документов за Заявителя, в том числе с использованием ЭП (в случае, если </w:t>
            </w:r>
            <w:r>
              <w:rPr>
                <w:rFonts w:ascii="Arial" w:hAnsi="Arial" w:cs="Arial"/>
                <w:sz w:val="24"/>
                <w:szCs w:val="24"/>
                <w:lang w:eastAsia="en-US"/>
              </w:rPr>
              <w:lastRenderedPageBreak/>
              <w:t>документы подписываются ЭП представителя Заявителя);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дата выдачи доверенности;</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подпись лица, выдавшего доверенность.</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Доверенность должна быть заверена печатью организации и подписью руководителя (для юридических лиц), заверена нотариально (для индивидуальных предпринимателей)</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 либо документ в электронной форме, подписанный ЭЦП нотариуса</w:t>
            </w:r>
          </w:p>
        </w:tc>
      </w:tr>
      <w:tr w:rsidR="00BE5B91" w:rsidTr="00BE5B91">
        <w:tc>
          <w:tcPr>
            <w:tcW w:w="14521" w:type="dxa"/>
            <w:gridSpan w:val="6"/>
            <w:tcBorders>
              <w:top w:val="single" w:sz="4" w:space="0" w:color="auto"/>
              <w:left w:val="single" w:sz="4" w:space="0" w:color="auto"/>
              <w:bottom w:val="single" w:sz="4" w:space="0" w:color="auto"/>
              <w:right w:val="single" w:sz="4" w:space="0" w:color="auto"/>
            </w:tcBorders>
            <w:hideMark/>
          </w:tcPr>
          <w:p w:rsidR="00BE5B91" w:rsidRDefault="00BE5B91">
            <w:pPr>
              <w:pStyle w:val="ConsPlusNormal"/>
              <w:outlineLvl w:val="2"/>
              <w:rPr>
                <w:rFonts w:ascii="Arial" w:hAnsi="Arial" w:cs="Arial"/>
                <w:sz w:val="24"/>
                <w:szCs w:val="24"/>
                <w:lang w:eastAsia="en-US"/>
              </w:rPr>
            </w:pPr>
            <w:bookmarkStart w:id="36" w:name="P1516"/>
            <w:bookmarkEnd w:id="36"/>
            <w:r>
              <w:rPr>
                <w:rFonts w:ascii="Arial" w:hAnsi="Arial" w:cs="Arial"/>
                <w:sz w:val="24"/>
                <w:szCs w:val="24"/>
                <w:lang w:eastAsia="en-US"/>
              </w:rPr>
              <w:lastRenderedPageBreak/>
              <w:t>Раздел II. Документы по мероприятию "Частичная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1.</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Договор на приобретение в собственность оборудования, включая затраты на монтаж оборудования</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Договор должен содержать:</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Место и дата заключения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Стороны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Предмет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Цена.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Идентификационные данные сторон Договора: наименование ЮЛ (Ф.И.О. ИП), организационно-правовая форма, ИНН.</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Подписи сторон, печати (при наличии).</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 случае</w:t>
            </w:r>
            <w:proofErr w:type="gramStart"/>
            <w:r>
              <w:rPr>
                <w:rFonts w:ascii="Arial" w:hAnsi="Arial" w:cs="Arial"/>
                <w:sz w:val="24"/>
                <w:szCs w:val="24"/>
                <w:lang w:eastAsia="en-US"/>
              </w:rPr>
              <w:t>,</w:t>
            </w:r>
            <w:proofErr w:type="gramEnd"/>
            <w:r>
              <w:rPr>
                <w:rFonts w:ascii="Arial" w:hAnsi="Arial" w:cs="Arial"/>
                <w:sz w:val="24"/>
                <w:szCs w:val="24"/>
                <w:lang w:eastAsia="en-US"/>
              </w:rPr>
              <w:t xml:space="preserve"> если Договор составлен на языке, отличном от русского, к Договору прилагается его нотариально заверенный перевод на русский язык</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 или нотариально заверенная копия</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2.</w:t>
            </w:r>
          </w:p>
        </w:tc>
        <w:tc>
          <w:tcPr>
            <w:tcW w:w="5015"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Платежный документ, подтверждающий осуществление расходов на приобретение оборудования</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Представляются платежные документы, подтверждающие оплату по Договору в полном объеме</w:t>
            </w:r>
          </w:p>
        </w:tc>
        <w:tc>
          <w:tcPr>
            <w:tcW w:w="3260"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2.1</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Платежно</w:t>
            </w:r>
            <w:proofErr w:type="gramStart"/>
            <w:r>
              <w:rPr>
                <w:rFonts w:ascii="Arial" w:hAnsi="Arial" w:cs="Arial"/>
                <w:sz w:val="24"/>
                <w:szCs w:val="24"/>
                <w:lang w:eastAsia="en-US"/>
              </w:rPr>
              <w:t>е(</w:t>
            </w:r>
            <w:proofErr w:type="gramEnd"/>
            <w:r>
              <w:rPr>
                <w:rFonts w:ascii="Arial" w:hAnsi="Arial" w:cs="Arial"/>
                <w:sz w:val="24"/>
                <w:szCs w:val="24"/>
                <w:lang w:eastAsia="en-US"/>
              </w:rPr>
              <w:t>-</w:t>
            </w:r>
            <w:proofErr w:type="spellStart"/>
            <w:r>
              <w:rPr>
                <w:rFonts w:ascii="Arial" w:hAnsi="Arial" w:cs="Arial"/>
                <w:sz w:val="24"/>
                <w:szCs w:val="24"/>
                <w:lang w:eastAsia="en-US"/>
              </w:rPr>
              <w:t>ые</w:t>
            </w:r>
            <w:proofErr w:type="spellEnd"/>
            <w:r>
              <w:rPr>
                <w:rFonts w:ascii="Arial" w:hAnsi="Arial" w:cs="Arial"/>
                <w:sz w:val="24"/>
                <w:szCs w:val="24"/>
                <w:lang w:eastAsia="en-US"/>
              </w:rPr>
              <w:t>) поручение(-</w:t>
            </w:r>
            <w:proofErr w:type="spellStart"/>
            <w:r>
              <w:rPr>
                <w:rFonts w:ascii="Arial" w:hAnsi="Arial" w:cs="Arial"/>
                <w:sz w:val="24"/>
                <w:szCs w:val="24"/>
                <w:lang w:eastAsia="en-US"/>
              </w:rPr>
              <w:t>ия</w:t>
            </w:r>
            <w:proofErr w:type="spellEnd"/>
            <w:r>
              <w:rPr>
                <w:rFonts w:ascii="Arial" w:hAnsi="Arial" w:cs="Arial"/>
                <w:sz w:val="24"/>
                <w:szCs w:val="24"/>
                <w:lang w:eastAsia="en-US"/>
              </w:rPr>
              <w:t>)</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Для оборудования, приобретенного на территории Российской Федерации, платежное </w:t>
            </w:r>
            <w:r>
              <w:rPr>
                <w:rFonts w:ascii="Arial" w:hAnsi="Arial" w:cs="Arial"/>
                <w:sz w:val="24"/>
                <w:szCs w:val="24"/>
                <w:lang w:eastAsia="en-US"/>
              </w:rPr>
              <w:lastRenderedPageBreak/>
              <w:t xml:space="preserve">поручение должно быть заверено печатью банка или иметь оригинальный оттиск штампа и подпись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 либо имеет отметку "клиент - банк".</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 графе "Назначение платежа" платежного поручения должна быть ссылка на Договор или счет на оплату, на основании которого производится платеж</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2.2</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Заявление на перевод валюты</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Для оборудования, приобретенного за пределами территории Российской Федерации, заявление заверяется печатью банка или имеет оригинальный оттиск штампа и подпись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 либо имеет отметку "клиент - банк"</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3</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Выписка банка, подтверждающая оплату по Договору</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Выписка банка заверяется печатью банка или оригинальным оттиском штампа и подписью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 случае</w:t>
            </w:r>
            <w:proofErr w:type="gramStart"/>
            <w:r>
              <w:rPr>
                <w:rFonts w:ascii="Arial" w:hAnsi="Arial" w:cs="Arial"/>
                <w:sz w:val="24"/>
                <w:szCs w:val="24"/>
                <w:lang w:eastAsia="en-US"/>
              </w:rPr>
              <w:t>,</w:t>
            </w:r>
            <w:proofErr w:type="gramEnd"/>
            <w:r>
              <w:rPr>
                <w:rFonts w:ascii="Arial" w:hAnsi="Arial" w:cs="Arial"/>
                <w:sz w:val="24"/>
                <w:szCs w:val="24"/>
                <w:lang w:eastAsia="en-US"/>
              </w:rPr>
              <w:t xml:space="preserve"> если выписка банка имеет более 1 (одного) листа, печатью банка (либо оригинальным оттиском штампа и подписью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Выписка банка в обязательном порядке должна содержать следующие реквизиты/информацию: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Наименование банка.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2. Полное наименование организации, Ф.И.О. индивидуального предпринимателя.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Номер банковского счета, по которому представляется выписка.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Период, за который предоставляется выписка.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Дата совершения операции (</w:t>
            </w:r>
            <w:proofErr w:type="spellStart"/>
            <w:r>
              <w:rPr>
                <w:rFonts w:ascii="Arial" w:hAnsi="Arial" w:cs="Arial"/>
                <w:sz w:val="24"/>
                <w:szCs w:val="24"/>
                <w:lang w:eastAsia="en-US"/>
              </w:rPr>
              <w:t>дд.мм</w:t>
            </w:r>
            <w:proofErr w:type="gramStart"/>
            <w:r>
              <w:rPr>
                <w:rFonts w:ascii="Arial" w:hAnsi="Arial" w:cs="Arial"/>
                <w:sz w:val="24"/>
                <w:szCs w:val="24"/>
                <w:lang w:eastAsia="en-US"/>
              </w:rPr>
              <w:t>.г</w:t>
            </w:r>
            <w:proofErr w:type="gramEnd"/>
            <w:r>
              <w:rPr>
                <w:rFonts w:ascii="Arial" w:hAnsi="Arial" w:cs="Arial"/>
                <w:sz w:val="24"/>
                <w:szCs w:val="24"/>
                <w:lang w:eastAsia="en-US"/>
              </w:rPr>
              <w:t>г</w:t>
            </w:r>
            <w:proofErr w:type="spellEnd"/>
            <w:r>
              <w:rPr>
                <w:rFonts w:ascii="Arial" w:hAnsi="Arial" w:cs="Arial"/>
                <w:sz w:val="24"/>
                <w:szCs w:val="24"/>
                <w:lang w:eastAsia="en-US"/>
              </w:rPr>
              <w:t>).</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Реквизиты документа, на основании которого была совершена операция по счету (номер, дата).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7. Наименование плательщика/получателя денежных средств.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8. Сумма операции по счету (по дебету/по кредиту).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9. Назначение платежа</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4</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Счет на оплату</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Счет на оплату должен соответствовать условиям Договора и в обязательном порядке содержать следующие реквизиты/информацию: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Ссылку на номер и дату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Указание на лицо, выдавшее счет (наименование/Ф.И.О., ИНН, КПП).</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Указание на плательщика (наименование/Ф.И.О. индивидуального предпринимателя, ИНН, КПП)</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Предмет Договора (за что производится оплата по счету).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Сумма платежа.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6. Печать и подпись лица, выдавшего счет</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5</w:t>
            </w:r>
          </w:p>
        </w:tc>
        <w:tc>
          <w:tcPr>
            <w:tcW w:w="5015"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Документы, подтверждающие передачу оборудования Заявителю</w:t>
            </w:r>
          </w:p>
        </w:tc>
        <w:tc>
          <w:tcPr>
            <w:tcW w:w="5582" w:type="dxa"/>
            <w:gridSpan w:val="2"/>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5.1</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Акт приема-передачи оборудования или иной документ, предусмотренный Договором, подтверждающий передачу оборудования от продавца покупателю</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В случае</w:t>
            </w:r>
            <w:proofErr w:type="gramStart"/>
            <w:r>
              <w:rPr>
                <w:rFonts w:ascii="Arial" w:hAnsi="Arial" w:cs="Arial"/>
                <w:sz w:val="24"/>
                <w:szCs w:val="24"/>
                <w:lang w:eastAsia="en-US"/>
              </w:rPr>
              <w:t>,</w:t>
            </w:r>
            <w:proofErr w:type="gramEnd"/>
            <w:r>
              <w:rPr>
                <w:rFonts w:ascii="Arial" w:hAnsi="Arial" w:cs="Arial"/>
                <w:sz w:val="24"/>
                <w:szCs w:val="24"/>
                <w:lang w:eastAsia="en-US"/>
              </w:rPr>
              <w:t xml:space="preserve"> если передача оборудования в соответствии с Договором осуществляется не по акту приема-передачи, то акт приема-передачи не предоставляется.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При этом </w:t>
            </w:r>
            <w:proofErr w:type="gramStart"/>
            <w:r>
              <w:rPr>
                <w:rFonts w:ascii="Arial" w:hAnsi="Arial" w:cs="Arial"/>
                <w:sz w:val="24"/>
                <w:szCs w:val="24"/>
                <w:lang w:eastAsia="en-US"/>
              </w:rPr>
              <w:t>предоставляются документы</w:t>
            </w:r>
            <w:proofErr w:type="gramEnd"/>
            <w:r>
              <w:rPr>
                <w:rFonts w:ascii="Arial" w:hAnsi="Arial" w:cs="Arial"/>
                <w:sz w:val="24"/>
                <w:szCs w:val="24"/>
                <w:lang w:eastAsia="en-US"/>
              </w:rPr>
              <w:t>, подтверждающие передачу, установленные Договором.</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Акт приема-передачи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реквизиты/информацию: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Дата составления.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Ссылку на номер и дату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Указание на стороны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Предмет Договора (что передается по акту).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Печати (при наличии) и подписи сторон</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 или нотариально заверенной копии</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5.2.</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Товарно-транспортная накладная, товарная накладная формы ТОРГ 12, универсальный передаточный документ (УПД)</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Для оборудования, приобретенного на территории Российской Федерации. Форма товарно-транспортной </w:t>
            </w:r>
            <w:hyperlink r:id="rId84" w:history="1">
              <w:r>
                <w:rPr>
                  <w:rStyle w:val="a3"/>
                  <w:rFonts w:ascii="Arial" w:hAnsi="Arial" w:cs="Arial"/>
                  <w:color w:val="auto"/>
                  <w:sz w:val="24"/>
                  <w:szCs w:val="24"/>
                  <w:u w:val="none"/>
                  <w:lang w:eastAsia="en-US"/>
                </w:rPr>
                <w:t>накладной</w:t>
              </w:r>
            </w:hyperlink>
            <w:r>
              <w:rPr>
                <w:rFonts w:ascii="Arial" w:hAnsi="Arial" w:cs="Arial"/>
                <w:sz w:val="24"/>
                <w:szCs w:val="24"/>
                <w:lang w:eastAsia="en-US"/>
              </w:rPr>
              <w:t xml:space="preserve"> утверждена постановлением Госкомстата Российской Федерации от 28.11.1997 № 78.</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Форма товарной </w:t>
            </w:r>
            <w:hyperlink r:id="rId85" w:history="1">
              <w:r>
                <w:rPr>
                  <w:rStyle w:val="a3"/>
                  <w:rFonts w:ascii="Arial" w:hAnsi="Arial" w:cs="Arial"/>
                  <w:color w:val="auto"/>
                  <w:sz w:val="24"/>
                  <w:szCs w:val="24"/>
                  <w:u w:val="none"/>
                  <w:lang w:eastAsia="en-US"/>
                </w:rPr>
                <w:t>накладной</w:t>
              </w:r>
            </w:hyperlink>
            <w:r>
              <w:rPr>
                <w:rFonts w:ascii="Arial" w:hAnsi="Arial" w:cs="Arial"/>
                <w:sz w:val="24"/>
                <w:szCs w:val="24"/>
                <w:lang w:eastAsia="en-US"/>
              </w:rPr>
              <w:t xml:space="preserve"> ТОРГ 12 утверждена постановлением Госкомстата Российской Федерации от 25.12.1998 № 132.</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Форма УПД утверждена </w:t>
            </w:r>
            <w:hyperlink r:id="rId86" w:history="1">
              <w:r>
                <w:rPr>
                  <w:rStyle w:val="a3"/>
                  <w:rFonts w:ascii="Arial" w:hAnsi="Arial" w:cs="Arial"/>
                  <w:color w:val="auto"/>
                  <w:sz w:val="24"/>
                  <w:szCs w:val="24"/>
                  <w:u w:val="none"/>
                  <w:lang w:eastAsia="en-US"/>
                </w:rPr>
                <w:t>приказом</w:t>
              </w:r>
            </w:hyperlink>
            <w:r>
              <w:rPr>
                <w:rFonts w:ascii="Arial" w:hAnsi="Arial" w:cs="Arial"/>
                <w:sz w:val="24"/>
                <w:szCs w:val="24"/>
                <w:lang w:eastAsia="en-US"/>
              </w:rPr>
              <w:t xml:space="preserve"> ФНС от 19.12.2018 № ММВ-7-15/820@</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5.3</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Счет - фактура</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Для оборудования, приобретенного на территории Российской Федерации. Представляется плательщиками НДС. Форма </w:t>
            </w:r>
            <w:hyperlink r:id="rId87" w:history="1">
              <w:proofErr w:type="gramStart"/>
              <w:r>
                <w:rPr>
                  <w:rStyle w:val="a3"/>
                  <w:rFonts w:ascii="Arial" w:hAnsi="Arial" w:cs="Arial"/>
                  <w:color w:val="auto"/>
                  <w:sz w:val="24"/>
                  <w:szCs w:val="24"/>
                  <w:u w:val="none"/>
                  <w:lang w:eastAsia="en-US"/>
                </w:rPr>
                <w:t>счета-</w:t>
              </w:r>
              <w:proofErr w:type="spellStart"/>
              <w:r>
                <w:rPr>
                  <w:rStyle w:val="a3"/>
                  <w:rFonts w:ascii="Arial" w:hAnsi="Arial" w:cs="Arial"/>
                  <w:color w:val="auto"/>
                  <w:sz w:val="24"/>
                  <w:szCs w:val="24"/>
                  <w:u w:val="none"/>
                  <w:lang w:eastAsia="en-US"/>
                </w:rPr>
                <w:t>фактура</w:t>
              </w:r>
              <w:proofErr w:type="gramEnd"/>
            </w:hyperlink>
            <w:r>
              <w:rPr>
                <w:rFonts w:ascii="Arial" w:hAnsi="Arial" w:cs="Arial"/>
                <w:sz w:val="24"/>
                <w:szCs w:val="24"/>
                <w:lang w:eastAsia="en-US"/>
              </w:rPr>
              <w:t>утверждена</w:t>
            </w:r>
            <w:proofErr w:type="spellEnd"/>
            <w:r>
              <w:rPr>
                <w:rFonts w:ascii="Arial" w:hAnsi="Arial" w:cs="Arial"/>
                <w:sz w:val="24"/>
                <w:szCs w:val="24"/>
                <w:lang w:eastAsia="en-US"/>
              </w:rPr>
              <w:t xml:space="preserve"> постановлением Правительства Российской Федерации от 26.12.2011 № 1137 "О формах и правилах заполнения (ведения) документов, применяемых при расчетах по налогу на добавленную стоимость"</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5.4</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Декларация на товары (ДТ)</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Для оборудования, приобретенного за пределами территории Российской Федерации, ДТ содержит отметку таможенного органа.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Форма ДТ утверждена </w:t>
            </w:r>
            <w:hyperlink r:id="rId88" w:history="1">
              <w:r>
                <w:rPr>
                  <w:rStyle w:val="a3"/>
                  <w:rFonts w:ascii="Arial" w:hAnsi="Arial" w:cs="Arial"/>
                  <w:color w:val="auto"/>
                  <w:sz w:val="24"/>
                  <w:szCs w:val="24"/>
                  <w:u w:val="none"/>
                  <w:lang w:eastAsia="en-US"/>
                </w:rPr>
                <w:t>решением</w:t>
              </w:r>
            </w:hyperlink>
            <w:r>
              <w:rPr>
                <w:rFonts w:ascii="Arial" w:hAnsi="Arial" w:cs="Arial"/>
                <w:sz w:val="24"/>
                <w:szCs w:val="24"/>
                <w:lang w:eastAsia="en-US"/>
              </w:rPr>
              <w:t xml:space="preserve"> Комиссии Таможенного союза Евразийского экономического сообщества от 20.05.2010 № 257</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6</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Бухгалтерские документы о постановке оборудования на баланс</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Предоставляется один из следующих документов по выбору Заявителя: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акт о приеме-передаче объекта основных средств (кроме зданий, сооружений) по форме № ОС-1;</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в случае, если учетной политикой, принятой у субъекта МСП, предусмотрено составление иных учетных документов по факту постановки оборудования на баланс, то необходимо представление следующего полного состава документов: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приказ об утверждении учетной политики субъекта МСП;</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 учетный документ, форма которого утверждена учетной политикой субъекта МСП, </w:t>
            </w:r>
            <w:r>
              <w:rPr>
                <w:rFonts w:ascii="Arial" w:hAnsi="Arial" w:cs="Arial"/>
                <w:sz w:val="24"/>
                <w:szCs w:val="24"/>
                <w:lang w:eastAsia="en-US"/>
              </w:rPr>
              <w:lastRenderedPageBreak/>
              <w:t>подтверждающий факту постановки оборудования на баланс, и содержащий следующие обязательные реквизиты:</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наименование документа;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дата составления документа;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наименование экономического субъекта, составившего документ;</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содержание факта хозяйственной жизни;</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величина натурального и (или) денежного измерения факта хозяйственной жизни с указанием единиц измерения;</w:t>
            </w:r>
          </w:p>
          <w:p w:rsidR="00BE5B91" w:rsidRDefault="00BE5B91">
            <w:pPr>
              <w:pStyle w:val="ConsPlusNormal"/>
              <w:rPr>
                <w:rFonts w:ascii="Arial" w:hAnsi="Arial" w:cs="Arial"/>
                <w:sz w:val="24"/>
                <w:szCs w:val="24"/>
                <w:lang w:eastAsia="en-US"/>
              </w:rPr>
            </w:pPr>
            <w:bookmarkStart w:id="37" w:name="P1619"/>
            <w:bookmarkEnd w:id="37"/>
            <w:proofErr w:type="gramStart"/>
            <w:r>
              <w:rPr>
                <w:rFonts w:ascii="Arial" w:hAnsi="Arial" w:cs="Arial"/>
                <w:sz w:val="24"/>
                <w:szCs w:val="24"/>
                <w:lang w:eastAsia="en-US"/>
              </w:rPr>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roofErr w:type="gramEnd"/>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 подписи лиц, предусмотренных в </w:t>
            </w:r>
            <w:hyperlink r:id="rId89" w:anchor="P1619" w:history="1">
              <w:r>
                <w:rPr>
                  <w:rStyle w:val="a3"/>
                  <w:rFonts w:ascii="Arial" w:hAnsi="Arial" w:cs="Arial"/>
                  <w:color w:val="auto"/>
                  <w:sz w:val="24"/>
                  <w:szCs w:val="24"/>
                  <w:u w:val="none"/>
                  <w:lang w:eastAsia="en-US"/>
                </w:rPr>
                <w:t>предыдущем абзаце</w:t>
              </w:r>
            </w:hyperlink>
            <w:r>
              <w:rPr>
                <w:rFonts w:ascii="Arial" w:hAnsi="Arial" w:cs="Arial"/>
                <w:sz w:val="24"/>
                <w:szCs w:val="24"/>
                <w:lang w:eastAsia="en-US"/>
              </w:rPr>
              <w:t>, с указанием их фамилий и инициалов либо иных реквизитов, необходимых для идентификации этих лиц.</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 актах ОС-1 либо иных документах обязательно заполнение всех разделов</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7</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ПТС (ПСМ)</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Предоставляется при приобретении транспортных средств.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ПТС.</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Электронная версия ПТС регламентирована </w:t>
            </w:r>
            <w:hyperlink r:id="rId90" w:history="1">
              <w:r>
                <w:rPr>
                  <w:rStyle w:val="a3"/>
                  <w:rFonts w:ascii="Arial" w:hAnsi="Arial" w:cs="Arial"/>
                  <w:color w:val="auto"/>
                  <w:sz w:val="24"/>
                  <w:szCs w:val="24"/>
                  <w:u w:val="none"/>
                  <w:lang w:eastAsia="en-US"/>
                </w:rPr>
                <w:t>решением</w:t>
              </w:r>
            </w:hyperlink>
            <w:r>
              <w:rPr>
                <w:rFonts w:ascii="Arial" w:hAnsi="Arial" w:cs="Arial"/>
                <w:sz w:val="24"/>
                <w:szCs w:val="24"/>
                <w:lang w:eastAsia="en-US"/>
              </w:rPr>
              <w:t xml:space="preserve"> Коллегии Евразийской экономической комиссии от 22.09.2015 № 122 "Об утверждении Порядка функционирования систем электронных паспортов транспортных средств (электронных паспортов шасси </w:t>
            </w:r>
            <w:r>
              <w:rPr>
                <w:rFonts w:ascii="Arial" w:hAnsi="Arial" w:cs="Arial"/>
                <w:sz w:val="24"/>
                <w:szCs w:val="24"/>
                <w:lang w:eastAsia="en-US"/>
              </w:rPr>
              <w:lastRenderedPageBreak/>
              <w:t>транспортных средств) и электронных паспортов самоходных машин и других видов техники".</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ПСМ.</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w:t>
            </w:r>
            <w:hyperlink r:id="rId91" w:history="1">
              <w:r>
                <w:rPr>
                  <w:rStyle w:val="a3"/>
                  <w:rFonts w:ascii="Arial" w:hAnsi="Arial" w:cs="Arial"/>
                  <w:color w:val="auto"/>
                  <w:sz w:val="24"/>
                  <w:szCs w:val="24"/>
                  <w:u w:val="none"/>
                  <w:lang w:eastAsia="en-US"/>
                </w:rPr>
                <w:t>Положение</w:t>
              </w:r>
            </w:hyperlink>
            <w:r>
              <w:rPr>
                <w:rFonts w:ascii="Arial" w:hAnsi="Arial" w:cs="Arial"/>
                <w:sz w:val="24"/>
                <w:szCs w:val="24"/>
                <w:lang w:eastAsia="en-US"/>
              </w:rPr>
              <w:t xml:space="preserve"> о паспорте самоходной машины и других видов техники (утв. Госстандартом Российской Федерации и Минсельхозпродом Российской Федерации 26, 28 июня 1995 г.).</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Единая форма </w:t>
            </w:r>
            <w:hyperlink r:id="rId92" w:history="1">
              <w:r>
                <w:rPr>
                  <w:rStyle w:val="a3"/>
                  <w:rFonts w:ascii="Arial" w:hAnsi="Arial" w:cs="Arial"/>
                  <w:color w:val="auto"/>
                  <w:sz w:val="24"/>
                  <w:szCs w:val="24"/>
                  <w:u w:val="none"/>
                  <w:lang w:eastAsia="en-US"/>
                </w:rPr>
                <w:t>ПСМ</w:t>
              </w:r>
            </w:hyperlink>
            <w:r>
              <w:rPr>
                <w:rFonts w:ascii="Arial" w:hAnsi="Arial" w:cs="Arial"/>
                <w:sz w:val="24"/>
                <w:szCs w:val="24"/>
                <w:lang w:eastAsia="en-US"/>
              </w:rPr>
              <w:t xml:space="preserve"> утверждена решением Коллегии Евразийской экономической комиссии от 18.08.2015 № 100 "О паспорте самоходной машины и других видов техники".</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Электронная версия ПСМ регламентирована </w:t>
            </w:r>
            <w:hyperlink r:id="rId93" w:history="1">
              <w:r>
                <w:rPr>
                  <w:rStyle w:val="a3"/>
                  <w:rFonts w:ascii="Arial" w:hAnsi="Arial" w:cs="Arial"/>
                  <w:color w:val="auto"/>
                  <w:sz w:val="24"/>
                  <w:szCs w:val="24"/>
                  <w:u w:val="none"/>
                  <w:lang w:eastAsia="en-US"/>
                </w:rPr>
                <w:t>решением</w:t>
              </w:r>
            </w:hyperlink>
            <w:r>
              <w:rPr>
                <w:rFonts w:ascii="Arial" w:hAnsi="Arial" w:cs="Arial"/>
                <w:sz w:val="24"/>
                <w:szCs w:val="24"/>
                <w:lang w:eastAsia="en-US"/>
              </w:rPr>
              <w:t xml:space="preserve"> Коллегии Евразийской экономической комиссии от 22.09.2015 №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 или нотариально заверенной копии</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8</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Фотографии основных средств</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Предоставляются фотографии каждого объекта основных средств после его (их) передачи.</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Требования к фотографиям:</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Цветные, четкие; помимо общего вида оборудования представляется фото заводской таблички изготовителя или иной информационной таблички (пластинки, ярлыка) с информацией о наименовании объекта, изготовителе, заводских номерах, годе изготовления, других параметрах объекта (при наличии).</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2. Разрешение не менее 200 точек на дюйм (</w:t>
            </w:r>
            <w:proofErr w:type="spellStart"/>
            <w:r>
              <w:rPr>
                <w:rFonts w:ascii="Arial" w:hAnsi="Arial" w:cs="Arial"/>
                <w:sz w:val="24"/>
                <w:szCs w:val="24"/>
                <w:lang w:eastAsia="en-US"/>
              </w:rPr>
              <w:t>dpi</w:t>
            </w:r>
            <w:proofErr w:type="spellEnd"/>
            <w:r>
              <w:rPr>
                <w:rFonts w:ascii="Arial" w:hAnsi="Arial" w:cs="Arial"/>
                <w:sz w:val="24"/>
                <w:szCs w:val="24"/>
                <w:lang w:eastAsia="en-US"/>
              </w:rPr>
              <w:t>).</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Размер (длина, ширина) не менее 1500 пикселей по короткой стороне.</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Размер (вес) 1 фотографии не более 10 Мб.</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Запрещено добавлять на фото надписи, картинки, пометки либо какие другие исправления в графических редакторах</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 xml:space="preserve">Графический формат: </w:t>
            </w:r>
            <w:proofErr w:type="spellStart"/>
            <w:r>
              <w:rPr>
                <w:rFonts w:ascii="Arial" w:hAnsi="Arial" w:cs="Arial"/>
                <w:sz w:val="24"/>
                <w:szCs w:val="24"/>
                <w:lang w:eastAsia="en-US"/>
              </w:rPr>
              <w:t>Raw</w:t>
            </w:r>
            <w:proofErr w:type="spellEnd"/>
            <w:r>
              <w:rPr>
                <w:rFonts w:ascii="Arial" w:hAnsi="Arial" w:cs="Arial"/>
                <w:sz w:val="24"/>
                <w:szCs w:val="24"/>
                <w:lang w:eastAsia="en-US"/>
              </w:rPr>
              <w:t>; JPEG (JPG); JPEG 2000 (jp2); TIFF; P№G; BMP</w:t>
            </w:r>
          </w:p>
        </w:tc>
      </w:tr>
      <w:tr w:rsidR="00BE5B91" w:rsidTr="00BE5B91">
        <w:tc>
          <w:tcPr>
            <w:tcW w:w="14521" w:type="dxa"/>
            <w:gridSpan w:val="6"/>
            <w:tcBorders>
              <w:top w:val="single" w:sz="4" w:space="0" w:color="auto"/>
              <w:left w:val="single" w:sz="4" w:space="0" w:color="auto"/>
              <w:bottom w:val="single" w:sz="4" w:space="0" w:color="auto"/>
              <w:right w:val="single" w:sz="4" w:space="0" w:color="auto"/>
            </w:tcBorders>
            <w:hideMark/>
          </w:tcPr>
          <w:p w:rsidR="00BE5B91" w:rsidRDefault="00BE5B91">
            <w:pPr>
              <w:pStyle w:val="ConsPlusNormal"/>
              <w:outlineLvl w:val="2"/>
              <w:rPr>
                <w:rFonts w:ascii="Arial" w:hAnsi="Arial" w:cs="Arial"/>
                <w:sz w:val="24"/>
                <w:szCs w:val="24"/>
                <w:lang w:eastAsia="en-US"/>
              </w:rPr>
            </w:pPr>
            <w:r>
              <w:rPr>
                <w:rFonts w:ascii="Arial" w:hAnsi="Arial" w:cs="Arial"/>
                <w:sz w:val="24"/>
                <w:szCs w:val="24"/>
                <w:lang w:eastAsia="en-US"/>
              </w:rPr>
              <w:lastRenderedPageBreak/>
              <w:t>Раздел III. Документы по мероприятию "Частичная компенсация субъектам малого и среднего предпринимательства затрат на уплату первого взноса (аванса) при заключении договора лизинга оборудования".</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1</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Договор лизинга (включающий данные о предмете лизинга)</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Договор лизинга должен содержать:</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Место и дата заключения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Стороны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Предмет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Цена.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Идентификационные данные сторон договора: наименование ЮЛ (Ф.И.О. ИП), организационно-правовая форма, ИНН.</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Подписи сторон, печати (при наличии).</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 случае</w:t>
            </w:r>
            <w:proofErr w:type="gramStart"/>
            <w:r>
              <w:rPr>
                <w:rFonts w:ascii="Arial" w:hAnsi="Arial" w:cs="Arial"/>
                <w:sz w:val="24"/>
                <w:szCs w:val="24"/>
                <w:lang w:eastAsia="en-US"/>
              </w:rPr>
              <w:t>,</w:t>
            </w:r>
            <w:proofErr w:type="gramEnd"/>
            <w:r>
              <w:rPr>
                <w:rFonts w:ascii="Arial" w:hAnsi="Arial" w:cs="Arial"/>
                <w:sz w:val="24"/>
                <w:szCs w:val="24"/>
                <w:lang w:eastAsia="en-US"/>
              </w:rPr>
              <w:t xml:space="preserve"> если договор лизинга составлен на языке, отличном от русского, к договору лизинга прилагается его нотариально заверенный перевод на русский язык</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 или нотариально заверенной копии</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2</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Платежные документы, подтверждающие осуществление затрат, произведенных в связи с уплатой первого взноса (аванса) при заключении договора лизинга</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Платежное поручение заверено печатью банка или имеет оригинальный оттиск штампа и подпись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 либо имеет отметку "клиент - банк".</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В графе "Назначение платежа" платежного поручения должна быть ссылка на договор или </w:t>
            </w:r>
            <w:r>
              <w:rPr>
                <w:rFonts w:ascii="Arial" w:hAnsi="Arial" w:cs="Arial"/>
                <w:sz w:val="24"/>
                <w:szCs w:val="24"/>
                <w:lang w:eastAsia="en-US"/>
              </w:rPr>
              <w:lastRenderedPageBreak/>
              <w:t>счет на оплату, на основании которого производится платеж</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3</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Выписка банка, подтверждающая оплату первого взноса (аванса) по договору лизинга</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Выписка банка заверяется печатью банка или оригинальным оттиском штампа и подписью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 случае</w:t>
            </w:r>
            <w:proofErr w:type="gramStart"/>
            <w:r>
              <w:rPr>
                <w:rFonts w:ascii="Arial" w:hAnsi="Arial" w:cs="Arial"/>
                <w:sz w:val="24"/>
                <w:szCs w:val="24"/>
                <w:lang w:eastAsia="en-US"/>
              </w:rPr>
              <w:t>,</w:t>
            </w:r>
            <w:proofErr w:type="gramEnd"/>
            <w:r>
              <w:rPr>
                <w:rFonts w:ascii="Arial" w:hAnsi="Arial" w:cs="Arial"/>
                <w:sz w:val="24"/>
                <w:szCs w:val="24"/>
                <w:lang w:eastAsia="en-US"/>
              </w:rPr>
              <w:t xml:space="preserve"> если выписка банка имеет более 1 (одного) листа, печатью банка (либо оригинальным оттиском штампа и подписью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Выписка банка в обязательном порядке должна содержать следующие реквизиты/информацию: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Наименование банка.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Полное наименование организации, Ф.И.О. индивидуального предпринимателя.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Номер банковского счета, по которому представляется выписка.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Период, за который предоставляется выписка.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Дата совершения операции (</w:t>
            </w:r>
            <w:proofErr w:type="spellStart"/>
            <w:r>
              <w:rPr>
                <w:rFonts w:ascii="Arial" w:hAnsi="Arial" w:cs="Arial"/>
                <w:sz w:val="24"/>
                <w:szCs w:val="24"/>
                <w:lang w:eastAsia="en-US"/>
              </w:rPr>
              <w:t>дд.мм</w:t>
            </w:r>
            <w:proofErr w:type="gramStart"/>
            <w:r>
              <w:rPr>
                <w:rFonts w:ascii="Arial" w:hAnsi="Arial" w:cs="Arial"/>
                <w:sz w:val="24"/>
                <w:szCs w:val="24"/>
                <w:lang w:eastAsia="en-US"/>
              </w:rPr>
              <w:t>.г</w:t>
            </w:r>
            <w:proofErr w:type="gramEnd"/>
            <w:r>
              <w:rPr>
                <w:rFonts w:ascii="Arial" w:hAnsi="Arial" w:cs="Arial"/>
                <w:sz w:val="24"/>
                <w:szCs w:val="24"/>
                <w:lang w:eastAsia="en-US"/>
              </w:rPr>
              <w:t>г</w:t>
            </w:r>
            <w:proofErr w:type="spellEnd"/>
            <w:r>
              <w:rPr>
                <w:rFonts w:ascii="Arial" w:hAnsi="Arial" w:cs="Arial"/>
                <w:sz w:val="24"/>
                <w:szCs w:val="24"/>
                <w:lang w:eastAsia="en-US"/>
              </w:rPr>
              <w:t>).</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Реквизиты документа, на основании которого была совершена операция по счету (номер, дата).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7. Наименование плательщика/получателя денежных средств.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8. Сумма операции по счету (по дебету/по кредиту).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9. Назначение платежа</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4</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Счет на оплату</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Счет на оплату должен соответствовать условиям договора и в обязательном порядке содержать следующие реквизиты/информацию: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Ссылку на номер и дату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Указание на лицо, выдавшее счет (наименование/Ф.И.О., ИНН, КПП).</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Указание на плательщика (наименование/Ф.И.О. индивидуального предпринимателя, ИНН, КПП)</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Предмет договора (за что производится оплата по счету).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Сумма платежа.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Печать и подпись лица, выдавшего счет</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5</w:t>
            </w:r>
          </w:p>
        </w:tc>
        <w:tc>
          <w:tcPr>
            <w:tcW w:w="195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Документы, подтверждающие передачу оборудования Заявителю</w:t>
            </w:r>
          </w:p>
        </w:tc>
        <w:tc>
          <w:tcPr>
            <w:tcW w:w="3061"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5582" w:type="dxa"/>
            <w:gridSpan w:val="2"/>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66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Акт приема-передачи оборудования или иной документ, предусмотренный договором лизинга, подтверждающий </w:t>
            </w:r>
            <w:r>
              <w:rPr>
                <w:rFonts w:ascii="Arial" w:hAnsi="Arial" w:cs="Arial"/>
                <w:sz w:val="24"/>
                <w:szCs w:val="24"/>
                <w:lang w:eastAsia="en-US"/>
              </w:rPr>
              <w:lastRenderedPageBreak/>
              <w:t>передачу оборудования от лизингодателя лизингополучателю</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В случае</w:t>
            </w:r>
            <w:proofErr w:type="gramStart"/>
            <w:r>
              <w:rPr>
                <w:rFonts w:ascii="Arial" w:hAnsi="Arial" w:cs="Arial"/>
                <w:sz w:val="24"/>
                <w:szCs w:val="24"/>
                <w:lang w:eastAsia="en-US"/>
              </w:rPr>
              <w:t>,</w:t>
            </w:r>
            <w:proofErr w:type="gramEnd"/>
            <w:r>
              <w:rPr>
                <w:rFonts w:ascii="Arial" w:hAnsi="Arial" w:cs="Arial"/>
                <w:sz w:val="24"/>
                <w:szCs w:val="24"/>
                <w:lang w:eastAsia="en-US"/>
              </w:rPr>
              <w:t xml:space="preserve"> если передача оборудования в соответствии с договором лизинга осуществляется не по акту приема-передачи, то акт приема-передачи не предоставляется.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При этом </w:t>
            </w:r>
            <w:proofErr w:type="gramStart"/>
            <w:r>
              <w:rPr>
                <w:rFonts w:ascii="Arial" w:hAnsi="Arial" w:cs="Arial"/>
                <w:sz w:val="24"/>
                <w:szCs w:val="24"/>
                <w:lang w:eastAsia="en-US"/>
              </w:rPr>
              <w:t>предоставляются документы</w:t>
            </w:r>
            <w:proofErr w:type="gramEnd"/>
            <w:r>
              <w:rPr>
                <w:rFonts w:ascii="Arial" w:hAnsi="Arial" w:cs="Arial"/>
                <w:sz w:val="24"/>
                <w:szCs w:val="24"/>
                <w:lang w:eastAsia="en-US"/>
              </w:rPr>
              <w:t xml:space="preserve">, подтверждающие передачу, установленные </w:t>
            </w:r>
            <w:r>
              <w:rPr>
                <w:rFonts w:ascii="Arial" w:hAnsi="Arial" w:cs="Arial"/>
                <w:sz w:val="24"/>
                <w:szCs w:val="24"/>
                <w:lang w:eastAsia="en-US"/>
              </w:rPr>
              <w:lastRenderedPageBreak/>
              <w:t>договором лизинга.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Акт приема-передачи (или иной документ, предусмотренный договором лизинга) должен соответствовать условиям договора лизинга и в обязательном порядке содержать следующие реквизиты/информацию: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Дата составления.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Ссылку на номер и дату договора лизинга.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Указание на стороны договора лизинга.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Предмет договора лизинга (что передается по акту).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Печати и подписи сторон</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 или нотариально заверенной копии</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6</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Справка, подтверждающая уплату первого взноса (аванса) при заключении договора лизинга и исполнение текущих обязательств по перечислению лизинговых платежей по договорам лизинга в сроки и в объемах, которые установлены графиком лизинговых платежей</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Заверяется подписью уполномоченного лица и печатью лизинговой компании</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7</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ПТС (ПСМ)</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Представляется при приобретении транспортных средств.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ПТС.</w:t>
            </w:r>
          </w:p>
          <w:p w:rsidR="00BE5B91" w:rsidRDefault="00BE5B91">
            <w:pPr>
              <w:pStyle w:val="ConsPlusNormal"/>
              <w:rPr>
                <w:rFonts w:ascii="Arial" w:hAnsi="Arial" w:cs="Arial"/>
                <w:sz w:val="24"/>
                <w:szCs w:val="24"/>
                <w:lang w:eastAsia="en-US"/>
              </w:rPr>
            </w:pPr>
            <w:hyperlink r:id="rId94" w:history="1">
              <w:r>
                <w:rPr>
                  <w:rStyle w:val="a3"/>
                  <w:rFonts w:ascii="Arial" w:hAnsi="Arial" w:cs="Arial"/>
                  <w:color w:val="auto"/>
                  <w:sz w:val="24"/>
                  <w:szCs w:val="24"/>
                  <w:u w:val="none"/>
                  <w:lang w:eastAsia="en-US"/>
                </w:rPr>
                <w:t>Приказ</w:t>
              </w:r>
            </w:hyperlink>
            <w:r>
              <w:rPr>
                <w:rFonts w:ascii="Arial" w:hAnsi="Arial" w:cs="Arial"/>
                <w:sz w:val="24"/>
                <w:szCs w:val="24"/>
                <w:lang w:eastAsia="en-US"/>
              </w:rPr>
              <w:t xml:space="preserve"> МВД России № 496, </w:t>
            </w:r>
            <w:proofErr w:type="spellStart"/>
            <w:r>
              <w:rPr>
                <w:rFonts w:ascii="Arial" w:hAnsi="Arial" w:cs="Arial"/>
                <w:sz w:val="24"/>
                <w:szCs w:val="24"/>
                <w:lang w:eastAsia="en-US"/>
              </w:rPr>
              <w:t>Минпромэнерго</w:t>
            </w:r>
            <w:proofErr w:type="spellEnd"/>
            <w:r>
              <w:rPr>
                <w:rFonts w:ascii="Arial" w:hAnsi="Arial" w:cs="Arial"/>
                <w:sz w:val="24"/>
                <w:szCs w:val="24"/>
                <w:lang w:eastAsia="en-US"/>
              </w:rPr>
              <w:t xml:space="preserve"> России № 192, Минэкономразвития России № 134 от 23.06.2005 "Об утверждении Положения </w:t>
            </w:r>
            <w:r>
              <w:rPr>
                <w:rFonts w:ascii="Arial" w:hAnsi="Arial" w:cs="Arial"/>
                <w:sz w:val="24"/>
                <w:szCs w:val="24"/>
                <w:lang w:eastAsia="en-US"/>
              </w:rPr>
              <w:lastRenderedPageBreak/>
              <w:t>о паспортах транспортных средств и паспортах шасси транспортных средств".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Электронная версия ПТС регламентирована </w:t>
            </w:r>
            <w:hyperlink r:id="rId95" w:history="1">
              <w:r>
                <w:rPr>
                  <w:rStyle w:val="a3"/>
                  <w:rFonts w:ascii="Arial" w:hAnsi="Arial" w:cs="Arial"/>
                  <w:color w:val="auto"/>
                  <w:sz w:val="24"/>
                  <w:szCs w:val="24"/>
                  <w:u w:val="none"/>
                  <w:lang w:eastAsia="en-US"/>
                </w:rPr>
                <w:t>решением</w:t>
              </w:r>
            </w:hyperlink>
            <w:r>
              <w:rPr>
                <w:rFonts w:ascii="Arial" w:hAnsi="Arial" w:cs="Arial"/>
                <w:sz w:val="24"/>
                <w:szCs w:val="24"/>
                <w:lang w:eastAsia="en-US"/>
              </w:rPr>
              <w:t xml:space="preserve"> Коллегии Евразийской экономической комиссии от 22.09.2015 №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ПСМ.</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w:t>
            </w:r>
            <w:hyperlink r:id="rId96" w:history="1">
              <w:r>
                <w:rPr>
                  <w:rStyle w:val="a3"/>
                  <w:rFonts w:ascii="Arial" w:hAnsi="Arial" w:cs="Arial"/>
                  <w:color w:val="auto"/>
                  <w:sz w:val="24"/>
                  <w:szCs w:val="24"/>
                  <w:u w:val="none"/>
                  <w:lang w:eastAsia="en-US"/>
                </w:rPr>
                <w:t>Положение</w:t>
              </w:r>
            </w:hyperlink>
            <w:r>
              <w:rPr>
                <w:rFonts w:ascii="Arial" w:hAnsi="Arial" w:cs="Arial"/>
                <w:sz w:val="24"/>
                <w:szCs w:val="24"/>
                <w:lang w:eastAsia="en-US"/>
              </w:rPr>
              <w:t xml:space="preserve"> о паспорте самоходной машины и других видов техники (утв. Госстандартом Российской Федерации и Минсельхозпродом Российской Федерации 26, 28 июня 1995 г.)</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Единая форма </w:t>
            </w:r>
            <w:hyperlink r:id="rId97" w:history="1">
              <w:r>
                <w:rPr>
                  <w:rStyle w:val="a3"/>
                  <w:rFonts w:ascii="Arial" w:hAnsi="Arial" w:cs="Arial"/>
                  <w:color w:val="auto"/>
                  <w:sz w:val="24"/>
                  <w:szCs w:val="24"/>
                  <w:u w:val="none"/>
                  <w:lang w:eastAsia="en-US"/>
                </w:rPr>
                <w:t>ПСМ</w:t>
              </w:r>
            </w:hyperlink>
            <w:r>
              <w:rPr>
                <w:rFonts w:ascii="Arial" w:hAnsi="Arial" w:cs="Arial"/>
                <w:sz w:val="24"/>
                <w:szCs w:val="24"/>
                <w:lang w:eastAsia="en-US"/>
              </w:rPr>
              <w:t xml:space="preserve"> утверждена решением Коллегии Евразийской экономической комиссии от 18.08.2015 № 100 "О паспорте самоходной машины и других видов техники".</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Электронная версия ПСМ регламентирована </w:t>
            </w:r>
            <w:hyperlink r:id="rId98" w:history="1">
              <w:r>
                <w:rPr>
                  <w:rStyle w:val="a3"/>
                  <w:rFonts w:ascii="Arial" w:hAnsi="Arial" w:cs="Arial"/>
                  <w:color w:val="auto"/>
                  <w:sz w:val="24"/>
                  <w:szCs w:val="24"/>
                  <w:u w:val="none"/>
                  <w:lang w:eastAsia="en-US"/>
                </w:rPr>
                <w:t>решением</w:t>
              </w:r>
            </w:hyperlink>
            <w:r>
              <w:rPr>
                <w:rFonts w:ascii="Arial" w:hAnsi="Arial" w:cs="Arial"/>
                <w:sz w:val="24"/>
                <w:szCs w:val="24"/>
                <w:lang w:eastAsia="en-US"/>
              </w:rPr>
              <w:t xml:space="preserve"> Коллегии Евразийской экономической комиссии от 22.09.2015 №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 или нотариально заверенной копии</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8</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Фотографии основных средств</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Предоставляются фотографии каждого объекта основных средств после его (их) передачи. Требования к фотографиям:</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1. Цветные, четкие; помимо общего вида оборудования представляется фото заводской таблички изготовителя или иной информационной таблички (пластинки, ярлыка) с информацией о наименовании объекта, изготовителе, заводских номерах, годе изготовления, других параметрах объекта (при наличии).</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Разрешение не менее 200 точек на дюйм (</w:t>
            </w:r>
            <w:proofErr w:type="spellStart"/>
            <w:r>
              <w:rPr>
                <w:rFonts w:ascii="Arial" w:hAnsi="Arial" w:cs="Arial"/>
                <w:sz w:val="24"/>
                <w:szCs w:val="24"/>
                <w:lang w:eastAsia="en-US"/>
              </w:rPr>
              <w:t>dpi</w:t>
            </w:r>
            <w:proofErr w:type="spellEnd"/>
            <w:r>
              <w:rPr>
                <w:rFonts w:ascii="Arial" w:hAnsi="Arial" w:cs="Arial"/>
                <w:sz w:val="24"/>
                <w:szCs w:val="24"/>
                <w:lang w:eastAsia="en-US"/>
              </w:rPr>
              <w:t>).</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Размер (длина, ширина) не менее 1500 пикселей по короткой стороне.</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Размер (вес) 1 фотографии не более 10 Мб.</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Запрещено добавлять на фото надписи, картинки, пометки либо какие другие исправления в графических редакторах</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 xml:space="preserve">Графический формат: </w:t>
            </w:r>
            <w:proofErr w:type="spellStart"/>
            <w:r>
              <w:rPr>
                <w:rFonts w:ascii="Arial" w:hAnsi="Arial" w:cs="Arial"/>
                <w:sz w:val="24"/>
                <w:szCs w:val="24"/>
                <w:lang w:eastAsia="en-US"/>
              </w:rPr>
              <w:t>Raw</w:t>
            </w:r>
            <w:proofErr w:type="spellEnd"/>
            <w:r>
              <w:rPr>
                <w:rFonts w:ascii="Arial" w:hAnsi="Arial" w:cs="Arial"/>
                <w:sz w:val="24"/>
                <w:szCs w:val="24"/>
                <w:lang w:eastAsia="en-US"/>
              </w:rPr>
              <w:t>; JPEG (JPG); JPEG 2000 (jp2); TIFF; P№G; BMP</w:t>
            </w:r>
          </w:p>
        </w:tc>
      </w:tr>
      <w:tr w:rsidR="00BE5B91" w:rsidTr="00BE5B91">
        <w:tc>
          <w:tcPr>
            <w:tcW w:w="14521" w:type="dxa"/>
            <w:gridSpan w:val="6"/>
            <w:tcBorders>
              <w:top w:val="single" w:sz="4" w:space="0" w:color="auto"/>
              <w:left w:val="single" w:sz="4" w:space="0" w:color="auto"/>
              <w:bottom w:val="single" w:sz="4" w:space="0" w:color="auto"/>
              <w:right w:val="single" w:sz="4" w:space="0" w:color="auto"/>
            </w:tcBorders>
            <w:hideMark/>
          </w:tcPr>
          <w:p w:rsidR="00BE5B91" w:rsidRDefault="00BE5B91">
            <w:pPr>
              <w:pStyle w:val="ConsPlusNormal"/>
              <w:outlineLvl w:val="2"/>
              <w:rPr>
                <w:rFonts w:ascii="Arial" w:hAnsi="Arial" w:cs="Arial"/>
                <w:sz w:val="24"/>
                <w:szCs w:val="24"/>
                <w:lang w:eastAsia="en-US"/>
              </w:rPr>
            </w:pPr>
            <w:bookmarkStart w:id="38" w:name="P1737"/>
            <w:bookmarkEnd w:id="38"/>
            <w:r>
              <w:rPr>
                <w:rFonts w:ascii="Arial" w:hAnsi="Arial" w:cs="Arial"/>
                <w:sz w:val="24"/>
                <w:szCs w:val="24"/>
                <w:lang w:eastAsia="en-US"/>
              </w:rPr>
              <w:lastRenderedPageBreak/>
              <w:t xml:space="preserve">Раздел IV. </w:t>
            </w:r>
            <w:proofErr w:type="gramStart"/>
            <w:r>
              <w:rPr>
                <w:rFonts w:ascii="Arial" w:hAnsi="Arial" w:cs="Arial"/>
                <w:sz w:val="24"/>
                <w:szCs w:val="24"/>
                <w:lang w:eastAsia="en-US"/>
              </w:rPr>
              <w:t>Документы по мероприятию "Частичная компенсация затрат субъектам малого и среднего предпринимательства, осуществляющим предоставление услуг (производство товаров) в следующих сферах деятельности: социальное обслуживание граждан, услуги здравоохранения, физкультурно-оздоровительная деятельность, реабилитация инвалидов, проведение занятий в детских и молодежных кружках, секциях, студиях, создание и развитие детских центров, производство и (или) реализация медицинской техники, протезно-ортопедических изделий, а также технических средств, включая автомототранспорт, материалов для профилактики</w:t>
            </w:r>
            <w:proofErr w:type="gramEnd"/>
            <w:r>
              <w:rPr>
                <w:rFonts w:ascii="Arial" w:hAnsi="Arial" w:cs="Arial"/>
                <w:sz w:val="24"/>
                <w:szCs w:val="24"/>
                <w:lang w:eastAsia="en-US"/>
              </w:rPr>
              <w:t xml:space="preserve"> инвалидности или реабилитации инвалидов, обеспечение культурно-просветительской деятельности (музеи, театры, школы-студии, музыкальные учреждения, творческие мастерские), предоставление образовательных услуг группам граждан, имеющим ограниченный доступ к образовательным услугам, ремесленничество".</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1</w:t>
            </w:r>
          </w:p>
        </w:tc>
        <w:tc>
          <w:tcPr>
            <w:tcW w:w="13857" w:type="dxa"/>
            <w:gridSpan w:val="5"/>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Документы, подтверждающие осуществление арендных платежей в соответствии с заключенными договорами аренды (субаренды)</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1.1</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Договор аренды (субаренды) помещения, здания, сооружения</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Договор должен содержать:</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Место и дата заключения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Стороны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3. Предмет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Цена.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Идентификационные данные сторон договора: наименование ЮЛ (Ф.И.О. ИП), организационно-правовая форма, ИНН.</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Подписи сторон, печати (при наличии).</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 xml:space="preserve">Электронный образ оригинала документа или нотариально заверенной </w:t>
            </w:r>
            <w:r>
              <w:rPr>
                <w:rFonts w:ascii="Arial" w:hAnsi="Arial" w:cs="Arial"/>
                <w:sz w:val="24"/>
                <w:szCs w:val="24"/>
                <w:lang w:eastAsia="en-US"/>
              </w:rPr>
              <w:lastRenderedPageBreak/>
              <w:t>копии</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1.2</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Акт приема-передачи помещения, здания, сооружения</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Акт приема-передачи помещения, здания, сооружения должен соответствовать условиям договора и в обязательном порядке содержать следующие реквизиты/информацию: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Дата составления.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Ссылку на номер и дату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Указание на стороны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Предмет договора (что передается по акту).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Печати (при наличии) и подписи сторон</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 или нотариально заверенной копии</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1.3</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Платежно</w:t>
            </w:r>
            <w:proofErr w:type="gramStart"/>
            <w:r>
              <w:rPr>
                <w:rFonts w:ascii="Arial" w:hAnsi="Arial" w:cs="Arial"/>
                <w:sz w:val="24"/>
                <w:szCs w:val="24"/>
                <w:lang w:eastAsia="en-US"/>
              </w:rPr>
              <w:t>е(</w:t>
            </w:r>
            <w:proofErr w:type="gramEnd"/>
            <w:r>
              <w:rPr>
                <w:rFonts w:ascii="Arial" w:hAnsi="Arial" w:cs="Arial"/>
                <w:sz w:val="24"/>
                <w:szCs w:val="24"/>
                <w:lang w:eastAsia="en-US"/>
              </w:rPr>
              <w:t>-</w:t>
            </w:r>
            <w:proofErr w:type="spellStart"/>
            <w:r>
              <w:rPr>
                <w:rFonts w:ascii="Arial" w:hAnsi="Arial" w:cs="Arial"/>
                <w:sz w:val="24"/>
                <w:szCs w:val="24"/>
                <w:lang w:eastAsia="en-US"/>
              </w:rPr>
              <w:t>ые</w:t>
            </w:r>
            <w:proofErr w:type="spellEnd"/>
            <w:r>
              <w:rPr>
                <w:rFonts w:ascii="Arial" w:hAnsi="Arial" w:cs="Arial"/>
                <w:sz w:val="24"/>
                <w:szCs w:val="24"/>
                <w:lang w:eastAsia="en-US"/>
              </w:rPr>
              <w:t>) поручение(-</w:t>
            </w:r>
            <w:proofErr w:type="spellStart"/>
            <w:r>
              <w:rPr>
                <w:rFonts w:ascii="Arial" w:hAnsi="Arial" w:cs="Arial"/>
                <w:sz w:val="24"/>
                <w:szCs w:val="24"/>
                <w:lang w:eastAsia="en-US"/>
              </w:rPr>
              <w:t>ия</w:t>
            </w:r>
            <w:proofErr w:type="spellEnd"/>
            <w:r>
              <w:rPr>
                <w:rFonts w:ascii="Arial" w:hAnsi="Arial" w:cs="Arial"/>
                <w:sz w:val="24"/>
                <w:szCs w:val="24"/>
                <w:lang w:eastAsia="en-US"/>
              </w:rPr>
              <w:t>)</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Платежное поручение заверено печатью банка или имеет оригинальный оттиск штампа и подпись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 либо имеет отметку "клиент - банк".</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 графе "Назначение платежа" платежного поручения должна быть ссылка на договор или счет на оплату, на основании которого производится платеж, а также период, за который производится оплата аренды (месяц, год)</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1.4</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Выписка банка, подтверждающая оплату по договору</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Выписка банка заверяется печатью банка или оригинальным оттиском штампа и подписью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 случае</w:t>
            </w:r>
            <w:proofErr w:type="gramStart"/>
            <w:r>
              <w:rPr>
                <w:rFonts w:ascii="Arial" w:hAnsi="Arial" w:cs="Arial"/>
                <w:sz w:val="24"/>
                <w:szCs w:val="24"/>
                <w:lang w:eastAsia="en-US"/>
              </w:rPr>
              <w:t>,</w:t>
            </w:r>
            <w:proofErr w:type="gramEnd"/>
            <w:r>
              <w:rPr>
                <w:rFonts w:ascii="Arial" w:hAnsi="Arial" w:cs="Arial"/>
                <w:sz w:val="24"/>
                <w:szCs w:val="24"/>
                <w:lang w:eastAsia="en-US"/>
              </w:rPr>
              <w:t xml:space="preserve"> если выписка банка имеет более 1 (одного) листа, печатью банка (либо оригинальным оттиском штампа и подписью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Pr>
                <w:rFonts w:ascii="Arial" w:hAnsi="Arial" w:cs="Arial"/>
                <w:sz w:val="24"/>
                <w:szCs w:val="24"/>
                <w:lang w:eastAsia="en-US"/>
              </w:rPr>
              <w:t>операционистабанка</w:t>
            </w:r>
            <w:proofErr w:type="spellEnd"/>
            <w:r>
              <w:rPr>
                <w:rFonts w:ascii="Arial" w:hAnsi="Arial" w:cs="Arial"/>
                <w:sz w:val="24"/>
                <w:szCs w:val="24"/>
                <w:lang w:eastAsia="en-US"/>
              </w:rPr>
              <w:t xml:space="preserve"> с указанием фамилии и инициалов).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Выписка банка в обязательном порядке должна содержать следующие реквизиты/информацию: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Наименование банка.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Полное наименование организации, Ф.И.О. индивидуального предпринимателя.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Номер банковского счета, по которому представляется выписка.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Период, за который предоставляется выписка.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Дата совершения операции (</w:t>
            </w:r>
            <w:proofErr w:type="spellStart"/>
            <w:r>
              <w:rPr>
                <w:rFonts w:ascii="Arial" w:hAnsi="Arial" w:cs="Arial"/>
                <w:sz w:val="24"/>
                <w:szCs w:val="24"/>
                <w:lang w:eastAsia="en-US"/>
              </w:rPr>
              <w:t>дд.мм</w:t>
            </w:r>
            <w:proofErr w:type="gramStart"/>
            <w:r>
              <w:rPr>
                <w:rFonts w:ascii="Arial" w:hAnsi="Arial" w:cs="Arial"/>
                <w:sz w:val="24"/>
                <w:szCs w:val="24"/>
                <w:lang w:eastAsia="en-US"/>
              </w:rPr>
              <w:t>.г</w:t>
            </w:r>
            <w:proofErr w:type="gramEnd"/>
            <w:r>
              <w:rPr>
                <w:rFonts w:ascii="Arial" w:hAnsi="Arial" w:cs="Arial"/>
                <w:sz w:val="24"/>
                <w:szCs w:val="24"/>
                <w:lang w:eastAsia="en-US"/>
              </w:rPr>
              <w:t>г</w:t>
            </w:r>
            <w:proofErr w:type="spellEnd"/>
            <w:r>
              <w:rPr>
                <w:rFonts w:ascii="Arial" w:hAnsi="Arial" w:cs="Arial"/>
                <w:sz w:val="24"/>
                <w:szCs w:val="24"/>
                <w:lang w:eastAsia="en-US"/>
              </w:rPr>
              <w:t>).</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Реквизиты документа, на основании которого была совершена операция по счету (номер, дата).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7. Наименование плательщика/получателя денежных средств.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8. Сумма операции по счету (по дебету/по кредиту).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9. Назначение платежа</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1.5</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Счет на оплату</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Предоставляется в случае, если в платежном </w:t>
            </w:r>
            <w:r>
              <w:rPr>
                <w:rFonts w:ascii="Arial" w:hAnsi="Arial" w:cs="Arial"/>
                <w:sz w:val="24"/>
                <w:szCs w:val="24"/>
                <w:lang w:eastAsia="en-US"/>
              </w:rPr>
              <w:lastRenderedPageBreak/>
              <w:t>поручении в графе "Назначение платежа" нет ссылки на договор, но присутствует ссылка на счет.</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 данном случае ссылка на договор должна быть в счете на оплату.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Счет на оплату должен соответствовать условиям договора и в обязательном порядке содержать следующие реквизиты/информацию: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Ссылку на номер и дату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Указание на лицо, выдавшее счет (наименование/Ф.И.О., ИНН, КПП).</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Указание на плательщика (наименование/Ф.И.О. индивидуального предпринимателя, ИНН, КПП)</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Предмет договора (за что производится оплата по счету).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Сумма платежа.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Печать и подпись лица, выдавшего счет</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 xml:space="preserve">Электронный образ </w:t>
            </w:r>
            <w:r>
              <w:rPr>
                <w:rFonts w:ascii="Arial" w:hAnsi="Arial" w:cs="Arial"/>
                <w:sz w:val="24"/>
                <w:szCs w:val="24"/>
                <w:lang w:eastAsia="en-US"/>
              </w:rPr>
              <w:lastRenderedPageBreak/>
              <w:t>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1.6</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Счет на оплату коммунальных услуг либо расчет платы за коммунальные услуги</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Предоставляется, если в соответствии с условиями договора аренды (субаренды) коммунальные платежи входят в состав арендной платы как переменная составляющая (не зафиксированы в твердой ежемесячной сумме). Составляется за подписью и печатью арендодателя</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1.7</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Акт оказанных услуг по договору</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Акт оказания услуг должен соответствовать условиям договора и в обязательном порядке содержать следующие реквизиты/информацию: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Дата составления.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Ссылку на номер и дату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Указание на стороны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4. Перечень оказанных услуг.</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Печати (при наличии) и подписи сторон</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 или нотариально заверенной копии</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2</w:t>
            </w:r>
          </w:p>
        </w:tc>
        <w:tc>
          <w:tcPr>
            <w:tcW w:w="13857" w:type="dxa"/>
            <w:gridSpan w:val="5"/>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Документы, подтверждающие осуществление затрат по оплате коммунальных услуг (предоставляются в случае, если коммунальные услуги не учитываются в составе арендной платы)</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2.1</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Договор аренды (субаренды) помещения, здания, сооружения</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Договор должен содержать:</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Место и дата заключения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Стороны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Предмет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Цена.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Идентификационные данные сторон договора: наименование ЮЛ (Ф.И.О. ИП), организационно-правовая форма, ИНН.</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Подписи сторон, печати (при наличии)</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 или нотариально заверенной копии</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2.2</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Акта приема-передачи помещения, здания, сооружения</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Акт приема-передачи помещения, здания, сооружения должен соответствовать условиям договора и в обязательном порядке содержать следующие реквизиты/информацию: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Дата составления.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Ссылку на номер и дату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Указание на стороны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Предмет договора (что передается по акту).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Печати (при наличии) и подписи сторон</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 или нотариально заверенной копии</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2.3</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Договоры с поставщиками коммунальных услуг</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Договор должен содержать:</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Место и дата заключения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Стороны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Предмет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Цена.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5. Идентификационные данные сторон договора: наименование ЮЛ (Ф.И.О. ИП), </w:t>
            </w:r>
            <w:r>
              <w:rPr>
                <w:rFonts w:ascii="Arial" w:hAnsi="Arial" w:cs="Arial"/>
                <w:sz w:val="24"/>
                <w:szCs w:val="24"/>
                <w:lang w:eastAsia="en-US"/>
              </w:rPr>
              <w:lastRenderedPageBreak/>
              <w:t>организационно-правовая форма, ИНН.</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Подписи сторон, печати (при наличии)</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 или нотариально заверенной копии</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2.4</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Ежемесячные акты о предоставлении коммунальных услуг</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Акт о предоставлении коммунальных услуг должен соответствовать условиям договора и в обязательном порядке содержать следующие реквизиты/информацию: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Дата составления.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Ссылку на номер и дату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Указание на стороны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Перечень оказанных услуг.</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Печати (при наличии) и подписи сторон</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2.5</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Платежно</w:t>
            </w:r>
            <w:proofErr w:type="gramStart"/>
            <w:r>
              <w:rPr>
                <w:rFonts w:ascii="Arial" w:hAnsi="Arial" w:cs="Arial"/>
                <w:sz w:val="24"/>
                <w:szCs w:val="24"/>
                <w:lang w:eastAsia="en-US"/>
              </w:rPr>
              <w:t>е(</w:t>
            </w:r>
            <w:proofErr w:type="gramEnd"/>
            <w:r>
              <w:rPr>
                <w:rFonts w:ascii="Arial" w:hAnsi="Arial" w:cs="Arial"/>
                <w:sz w:val="24"/>
                <w:szCs w:val="24"/>
                <w:lang w:eastAsia="en-US"/>
              </w:rPr>
              <w:t>-</w:t>
            </w:r>
            <w:proofErr w:type="spellStart"/>
            <w:r>
              <w:rPr>
                <w:rFonts w:ascii="Arial" w:hAnsi="Arial" w:cs="Arial"/>
                <w:sz w:val="24"/>
                <w:szCs w:val="24"/>
                <w:lang w:eastAsia="en-US"/>
              </w:rPr>
              <w:t>ые</w:t>
            </w:r>
            <w:proofErr w:type="spellEnd"/>
            <w:r>
              <w:rPr>
                <w:rFonts w:ascii="Arial" w:hAnsi="Arial" w:cs="Arial"/>
                <w:sz w:val="24"/>
                <w:szCs w:val="24"/>
                <w:lang w:eastAsia="en-US"/>
              </w:rPr>
              <w:t>) поручение(-</w:t>
            </w:r>
            <w:proofErr w:type="spellStart"/>
            <w:r>
              <w:rPr>
                <w:rFonts w:ascii="Arial" w:hAnsi="Arial" w:cs="Arial"/>
                <w:sz w:val="24"/>
                <w:szCs w:val="24"/>
                <w:lang w:eastAsia="en-US"/>
              </w:rPr>
              <w:t>ия</w:t>
            </w:r>
            <w:proofErr w:type="spellEnd"/>
            <w:r>
              <w:rPr>
                <w:rFonts w:ascii="Arial" w:hAnsi="Arial" w:cs="Arial"/>
                <w:sz w:val="24"/>
                <w:szCs w:val="24"/>
                <w:lang w:eastAsia="en-US"/>
              </w:rPr>
              <w:t>)</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Платежное поручение заверено печатью банка или имеет оригинальный оттиск штампа и подпись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 либо имеет отметку "клиент - банк".</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 графе "Назначение платежа" платежного поручения должна быть ссылка на договор или счет на оплату, на основании которого производится платеж, а также период, за который производится оплата аренды (месяц, год)</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2.6</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Выписка банка, подтверждающая оплату по договору</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Выписка банка заверяется печатью банка или оригинальным оттиском штампа и подписью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 случае</w:t>
            </w:r>
            <w:proofErr w:type="gramStart"/>
            <w:r>
              <w:rPr>
                <w:rFonts w:ascii="Arial" w:hAnsi="Arial" w:cs="Arial"/>
                <w:sz w:val="24"/>
                <w:szCs w:val="24"/>
                <w:lang w:eastAsia="en-US"/>
              </w:rPr>
              <w:t>,</w:t>
            </w:r>
            <w:proofErr w:type="gramEnd"/>
            <w:r>
              <w:rPr>
                <w:rFonts w:ascii="Arial" w:hAnsi="Arial" w:cs="Arial"/>
                <w:sz w:val="24"/>
                <w:szCs w:val="24"/>
                <w:lang w:eastAsia="en-US"/>
              </w:rPr>
              <w:t xml:space="preserve"> если выписка банка имеет более 1 (одного) листа, печатью банка (либо оригинальным оттиском штампа и подписью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w:t>
            </w:r>
            <w:r>
              <w:rPr>
                <w:rFonts w:ascii="Arial" w:hAnsi="Arial" w:cs="Arial"/>
                <w:sz w:val="24"/>
                <w:szCs w:val="24"/>
                <w:lang w:eastAsia="en-US"/>
              </w:rPr>
              <w:lastRenderedPageBreak/>
              <w:t xml:space="preserve">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Выписка банка в обязательном порядке должна содержать следующие реквизиты/информацию: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Наименование банка.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Полное наименование организации, Ф.И.О. индивидуального предпринимателя.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Номер банковского счета, по которому представляется выписка.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Период, за который предоставляется выписка.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Дата совершения операции (</w:t>
            </w:r>
            <w:proofErr w:type="spellStart"/>
            <w:r>
              <w:rPr>
                <w:rFonts w:ascii="Arial" w:hAnsi="Arial" w:cs="Arial"/>
                <w:sz w:val="24"/>
                <w:szCs w:val="24"/>
                <w:lang w:eastAsia="en-US"/>
              </w:rPr>
              <w:t>дд.мм</w:t>
            </w:r>
            <w:proofErr w:type="gramStart"/>
            <w:r>
              <w:rPr>
                <w:rFonts w:ascii="Arial" w:hAnsi="Arial" w:cs="Arial"/>
                <w:sz w:val="24"/>
                <w:szCs w:val="24"/>
                <w:lang w:eastAsia="en-US"/>
              </w:rPr>
              <w:t>.г</w:t>
            </w:r>
            <w:proofErr w:type="gramEnd"/>
            <w:r>
              <w:rPr>
                <w:rFonts w:ascii="Arial" w:hAnsi="Arial" w:cs="Arial"/>
                <w:sz w:val="24"/>
                <w:szCs w:val="24"/>
                <w:lang w:eastAsia="en-US"/>
              </w:rPr>
              <w:t>г</w:t>
            </w:r>
            <w:proofErr w:type="spellEnd"/>
            <w:r>
              <w:rPr>
                <w:rFonts w:ascii="Arial" w:hAnsi="Arial" w:cs="Arial"/>
                <w:sz w:val="24"/>
                <w:szCs w:val="24"/>
                <w:lang w:eastAsia="en-US"/>
              </w:rPr>
              <w:t>).</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Реквизиты документа, на основании которого была совершена операция по счету (номер, дата).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7. Наименование плательщика/получателя денежных средств.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8. Сумма операции по счету (по дебету/по кредиту).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9. Назначение платежа</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2.7</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Счет на оплату</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Счет на оплату должен соответствовать условиям договора и в обязательном порядке содержать следующие реквизиты/информацию: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Ссылку на номер и дату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2. Указание на лицо, выдавшее счет (наименование/Ф.И.О., ИНН, КПП).</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Указание на плательщика (наименование/Ф.И.О. индивидуального предпринимателя, ИНН, КПП)</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Предмет договора (за что производится оплата по счету).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Сумма платежа.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Печать и подпись лица, выдавшего счет</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bookmarkStart w:id="39" w:name="P1890"/>
            <w:bookmarkEnd w:id="39"/>
            <w:r>
              <w:rPr>
                <w:rFonts w:ascii="Arial" w:hAnsi="Arial" w:cs="Arial"/>
                <w:sz w:val="24"/>
                <w:szCs w:val="24"/>
                <w:lang w:eastAsia="en-US"/>
              </w:rPr>
              <w:lastRenderedPageBreak/>
              <w:t>3</w:t>
            </w:r>
          </w:p>
        </w:tc>
        <w:tc>
          <w:tcPr>
            <w:tcW w:w="13857" w:type="dxa"/>
            <w:gridSpan w:val="5"/>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Документы, подтверждающие осуществление затрат по выкупу помещения</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3.1</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Договор купли-продажи помещения (иной договор о приобретении помещения в собственность)</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Договор должен содержать:</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Место и дата заключения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Стороны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Предмет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Цена.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Идентификационные данные сторон договора: наименование ЮЛ (Ф.И.О. ИП), организационно-правовая форма, ИНН.</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Подписи сторон, печати (при наличии).</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 или нотариально заверенной копии</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3.2</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Акт приема-передачи помещения</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Акт приема-передачи помещения, здания, сооружения должен соответствовать условиям договора и в обязательном порядке содержать следующие реквизиты/информацию: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Дата составления.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Ссылку на номер и дату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Указание на стороны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4. Предмет договора (что передается по акту).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Печати (при наличии) и подписи сторон</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 или нотариально заверенной копии</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3.3</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Платежно</w:t>
            </w:r>
            <w:proofErr w:type="gramStart"/>
            <w:r>
              <w:rPr>
                <w:rFonts w:ascii="Arial" w:hAnsi="Arial" w:cs="Arial"/>
                <w:sz w:val="24"/>
                <w:szCs w:val="24"/>
                <w:lang w:eastAsia="en-US"/>
              </w:rPr>
              <w:t>е(</w:t>
            </w:r>
            <w:proofErr w:type="gramEnd"/>
            <w:r>
              <w:rPr>
                <w:rFonts w:ascii="Arial" w:hAnsi="Arial" w:cs="Arial"/>
                <w:sz w:val="24"/>
                <w:szCs w:val="24"/>
                <w:lang w:eastAsia="en-US"/>
              </w:rPr>
              <w:t>-</w:t>
            </w:r>
            <w:proofErr w:type="spellStart"/>
            <w:r>
              <w:rPr>
                <w:rFonts w:ascii="Arial" w:hAnsi="Arial" w:cs="Arial"/>
                <w:sz w:val="24"/>
                <w:szCs w:val="24"/>
                <w:lang w:eastAsia="en-US"/>
              </w:rPr>
              <w:t>ые</w:t>
            </w:r>
            <w:proofErr w:type="spellEnd"/>
            <w:r>
              <w:rPr>
                <w:rFonts w:ascii="Arial" w:hAnsi="Arial" w:cs="Arial"/>
                <w:sz w:val="24"/>
                <w:szCs w:val="24"/>
                <w:lang w:eastAsia="en-US"/>
              </w:rPr>
              <w:t>) поручение(-</w:t>
            </w:r>
            <w:proofErr w:type="spellStart"/>
            <w:r>
              <w:rPr>
                <w:rFonts w:ascii="Arial" w:hAnsi="Arial" w:cs="Arial"/>
                <w:sz w:val="24"/>
                <w:szCs w:val="24"/>
                <w:lang w:eastAsia="en-US"/>
              </w:rPr>
              <w:t>ия</w:t>
            </w:r>
            <w:proofErr w:type="spellEnd"/>
            <w:r>
              <w:rPr>
                <w:rFonts w:ascii="Arial" w:hAnsi="Arial" w:cs="Arial"/>
                <w:sz w:val="24"/>
                <w:szCs w:val="24"/>
                <w:lang w:eastAsia="en-US"/>
              </w:rPr>
              <w:t>)</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Платежное поручение заверено печатью банка или имеет оригинальный оттиск штампа и подпись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 либо имеет отметку "клиент - банк".</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 графе "Назначение платежа" платежного поручения должна быть ссылка на договор или счет на оплату, на основании которого производится платеж</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3.4</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Выписка банка, подтверждающая оплату по договору</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Выписка банка заверяется печатью банка или оригинальным оттиском штампа и подписью </w:t>
            </w:r>
            <w:proofErr w:type="spellStart"/>
            <w:r>
              <w:rPr>
                <w:rFonts w:ascii="Arial" w:hAnsi="Arial" w:cs="Arial"/>
                <w:sz w:val="24"/>
                <w:szCs w:val="24"/>
                <w:lang w:eastAsia="en-US"/>
              </w:rPr>
              <w:t>операционистабанка</w:t>
            </w:r>
            <w:proofErr w:type="spellEnd"/>
            <w:r>
              <w:rPr>
                <w:rFonts w:ascii="Arial" w:hAnsi="Arial" w:cs="Arial"/>
                <w:sz w:val="24"/>
                <w:szCs w:val="24"/>
                <w:lang w:eastAsia="en-US"/>
              </w:rPr>
              <w:t xml:space="preserve"> с указанием фамилии и инициалов.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 случае</w:t>
            </w:r>
            <w:proofErr w:type="gramStart"/>
            <w:r>
              <w:rPr>
                <w:rFonts w:ascii="Arial" w:hAnsi="Arial" w:cs="Arial"/>
                <w:sz w:val="24"/>
                <w:szCs w:val="24"/>
                <w:lang w:eastAsia="en-US"/>
              </w:rPr>
              <w:t>,</w:t>
            </w:r>
            <w:proofErr w:type="gramEnd"/>
            <w:r>
              <w:rPr>
                <w:rFonts w:ascii="Arial" w:hAnsi="Arial" w:cs="Arial"/>
                <w:sz w:val="24"/>
                <w:szCs w:val="24"/>
                <w:lang w:eastAsia="en-US"/>
              </w:rPr>
              <w:t xml:space="preserve"> если выписка банка имеет более 1 (одного) листа, печатью банка (либо оригинальным оттиском штампа и подписью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Выписка банка в обязательном порядке должна содержать следующие реквизиты/информацию: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Наименование банка.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Полное наименование организации, Ф.И.О. индивидуального предпринимателя.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Номер банковского счета, по которому представляется выписка.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4. Период, за который предоставляется выписка.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Дата совершения операции (</w:t>
            </w:r>
            <w:proofErr w:type="spellStart"/>
            <w:r>
              <w:rPr>
                <w:rFonts w:ascii="Arial" w:hAnsi="Arial" w:cs="Arial"/>
                <w:sz w:val="24"/>
                <w:szCs w:val="24"/>
                <w:lang w:eastAsia="en-US"/>
              </w:rPr>
              <w:t>дд.мм</w:t>
            </w:r>
            <w:proofErr w:type="gramStart"/>
            <w:r>
              <w:rPr>
                <w:rFonts w:ascii="Arial" w:hAnsi="Arial" w:cs="Arial"/>
                <w:sz w:val="24"/>
                <w:szCs w:val="24"/>
                <w:lang w:eastAsia="en-US"/>
              </w:rPr>
              <w:t>.г</w:t>
            </w:r>
            <w:proofErr w:type="gramEnd"/>
            <w:r>
              <w:rPr>
                <w:rFonts w:ascii="Arial" w:hAnsi="Arial" w:cs="Arial"/>
                <w:sz w:val="24"/>
                <w:szCs w:val="24"/>
                <w:lang w:eastAsia="en-US"/>
              </w:rPr>
              <w:t>г</w:t>
            </w:r>
            <w:proofErr w:type="spellEnd"/>
            <w:r>
              <w:rPr>
                <w:rFonts w:ascii="Arial" w:hAnsi="Arial" w:cs="Arial"/>
                <w:sz w:val="24"/>
                <w:szCs w:val="24"/>
                <w:lang w:eastAsia="en-US"/>
              </w:rPr>
              <w:t>).</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Реквизиты документа, на основании которого была совершена операция по счету (номер, дата).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7. Наименование плательщика/получателя денежных средств.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8. Сумма операции по счету (по дебету/по кредиту).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9. Назначение платежа</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3.5</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Счет на оплату</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Счет на оплату должен соответствовать условиям договора и в обязательном порядке содержать следующие реквизиты/информацию: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Ссылку на номер и дату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Указание на лицо, выдавшее счет (наименование/Ф.И.О., ИНН, КПП).</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Указание на плательщика (наименование/Ф.И.О. индивидуального предпринимателя, ИНН, КПП)</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Предмет договора (за что производится оплата по счету).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Сумма платежа.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Печать и подпись лица, выдавшего счет</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4</w:t>
            </w:r>
          </w:p>
        </w:tc>
        <w:tc>
          <w:tcPr>
            <w:tcW w:w="5015"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Документы, подтверждающие осуществление затрат по текущему </w:t>
            </w:r>
            <w:r>
              <w:rPr>
                <w:rFonts w:ascii="Arial" w:hAnsi="Arial" w:cs="Arial"/>
                <w:sz w:val="24"/>
                <w:szCs w:val="24"/>
                <w:lang w:eastAsia="en-US"/>
              </w:rPr>
              <w:lastRenderedPageBreak/>
              <w:t>ремонту помещения</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Осуществляется подрядным или хозяйственным способом</w:t>
            </w:r>
          </w:p>
        </w:tc>
        <w:tc>
          <w:tcPr>
            <w:tcW w:w="3260"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4.1</w:t>
            </w:r>
          </w:p>
        </w:tc>
        <w:tc>
          <w:tcPr>
            <w:tcW w:w="5015"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Документы, подтверждающие осуществление затрат по текущему ремонту помещения подрядным способом</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Ремонт осуществляется подрядной организацией по договору</w:t>
            </w:r>
          </w:p>
        </w:tc>
        <w:tc>
          <w:tcPr>
            <w:tcW w:w="3260"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4.1.1</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Дефектная ведомость</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Акт осмотра помещений, подлежащих текущему ремонту, должен содержать:</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Наименование и адрес объекта.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Дата составления.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Внешние дефекты, нарушения состояния здания в натуральном эквиваленте (объем работ и материалов) и денежном эквиваленте.</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Способы устранения (конкретные виды ремонтных работ).</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Сроки проведения работ.</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Способы ремонта.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7. Лица, проводившие обнаружение дефектов (ФИО, должности и подписи), со стороны заказчика и подрядчика.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Исправления, помарки, опечатки в дефектной ведомости не допускаются - в случае их наличия нужно составить новый документ на новом бланке</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4.1.2</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Договор на проведение текущего ремонта помещений или строительно-монтажных работ</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Договор должен содержать:</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Место и дата заключения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Стороны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Предмет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Цена.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Идентификационные данные сторон договора: наименование ЮЛ (Ф.И.О. ИП), организационно-правовая форма, ИНН.</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6. Подписи сторон, печати (при наличии).</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 или нотариально заверенной копии</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4.1.3</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Акт о приемке выполненных работ (форма № КС-2)</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hyperlink r:id="rId99" w:history="1">
              <w:r>
                <w:rPr>
                  <w:rStyle w:val="a3"/>
                  <w:rFonts w:ascii="Arial" w:hAnsi="Arial" w:cs="Arial"/>
                  <w:color w:val="auto"/>
                  <w:sz w:val="24"/>
                  <w:szCs w:val="24"/>
                  <w:u w:val="none"/>
                  <w:lang w:eastAsia="en-US"/>
                </w:rPr>
                <w:t>Письмо</w:t>
              </w:r>
            </w:hyperlink>
            <w:r>
              <w:rPr>
                <w:rFonts w:ascii="Arial" w:hAnsi="Arial" w:cs="Arial"/>
                <w:sz w:val="24"/>
                <w:szCs w:val="24"/>
                <w:lang w:eastAsia="en-US"/>
              </w:rPr>
              <w:t xml:space="preserve"> Росстата от 31.05.2005 № 01-02-9/381 "О порядке применения и заполнения унифицированных форм первичной учетной документации № КС-2, КС-3 и КС-11"</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 или нотариально заверенной копии</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4.1.4</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Справка о стоимости выполненных работ и затрат (форма № КС-3)</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hyperlink r:id="rId100" w:history="1">
              <w:r>
                <w:rPr>
                  <w:rStyle w:val="a3"/>
                  <w:rFonts w:ascii="Arial" w:hAnsi="Arial" w:cs="Arial"/>
                  <w:color w:val="auto"/>
                  <w:sz w:val="24"/>
                  <w:szCs w:val="24"/>
                  <w:u w:val="none"/>
                  <w:lang w:eastAsia="en-US"/>
                </w:rPr>
                <w:t>Письмо</w:t>
              </w:r>
            </w:hyperlink>
            <w:r>
              <w:rPr>
                <w:rFonts w:ascii="Arial" w:hAnsi="Arial" w:cs="Arial"/>
                <w:sz w:val="24"/>
                <w:szCs w:val="24"/>
                <w:lang w:eastAsia="en-US"/>
              </w:rPr>
              <w:t xml:space="preserve"> Росстата от 31.05.2005 № 01-02-9/381 "О порядке применения и заполнения унифицированных форм первичной учетной документации № КС-2, КС-3 и КС-11"</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4.1.5</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Платежно</w:t>
            </w:r>
            <w:proofErr w:type="gramStart"/>
            <w:r>
              <w:rPr>
                <w:rFonts w:ascii="Arial" w:hAnsi="Arial" w:cs="Arial"/>
                <w:sz w:val="24"/>
                <w:szCs w:val="24"/>
                <w:lang w:eastAsia="en-US"/>
              </w:rPr>
              <w:t>е(</w:t>
            </w:r>
            <w:proofErr w:type="gramEnd"/>
            <w:r>
              <w:rPr>
                <w:rFonts w:ascii="Arial" w:hAnsi="Arial" w:cs="Arial"/>
                <w:sz w:val="24"/>
                <w:szCs w:val="24"/>
                <w:lang w:eastAsia="en-US"/>
              </w:rPr>
              <w:t>-</w:t>
            </w:r>
            <w:proofErr w:type="spellStart"/>
            <w:r>
              <w:rPr>
                <w:rFonts w:ascii="Arial" w:hAnsi="Arial" w:cs="Arial"/>
                <w:sz w:val="24"/>
                <w:szCs w:val="24"/>
                <w:lang w:eastAsia="en-US"/>
              </w:rPr>
              <w:t>ые</w:t>
            </w:r>
            <w:proofErr w:type="spellEnd"/>
            <w:r>
              <w:rPr>
                <w:rFonts w:ascii="Arial" w:hAnsi="Arial" w:cs="Arial"/>
                <w:sz w:val="24"/>
                <w:szCs w:val="24"/>
                <w:lang w:eastAsia="en-US"/>
              </w:rPr>
              <w:t>) поручение(-</w:t>
            </w:r>
            <w:proofErr w:type="spellStart"/>
            <w:r>
              <w:rPr>
                <w:rFonts w:ascii="Arial" w:hAnsi="Arial" w:cs="Arial"/>
                <w:sz w:val="24"/>
                <w:szCs w:val="24"/>
                <w:lang w:eastAsia="en-US"/>
              </w:rPr>
              <w:t>ия</w:t>
            </w:r>
            <w:proofErr w:type="spellEnd"/>
            <w:r>
              <w:rPr>
                <w:rFonts w:ascii="Arial" w:hAnsi="Arial" w:cs="Arial"/>
                <w:sz w:val="24"/>
                <w:szCs w:val="24"/>
                <w:lang w:eastAsia="en-US"/>
              </w:rPr>
              <w:t>)</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Платежное поручение заверено печатью банка или имеет оригинальный оттиск штампа и подпись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 либо имеет отметку "клиент - банк".</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 графе "Назначение платежа" платежного поручения должна быть ссылка на договор или счет на оплату, на основании которого производится платеж</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4.1.6</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Выписка банка, подтверждающая оплату по договору</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Выписка банка заверяется печатью банка или оригинальным оттиском штампа и подписью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 случае</w:t>
            </w:r>
            <w:proofErr w:type="gramStart"/>
            <w:r>
              <w:rPr>
                <w:rFonts w:ascii="Arial" w:hAnsi="Arial" w:cs="Arial"/>
                <w:sz w:val="24"/>
                <w:szCs w:val="24"/>
                <w:lang w:eastAsia="en-US"/>
              </w:rPr>
              <w:t>,</w:t>
            </w:r>
            <w:proofErr w:type="gramEnd"/>
            <w:r>
              <w:rPr>
                <w:rFonts w:ascii="Arial" w:hAnsi="Arial" w:cs="Arial"/>
                <w:sz w:val="24"/>
                <w:szCs w:val="24"/>
                <w:lang w:eastAsia="en-US"/>
              </w:rPr>
              <w:t xml:space="preserve"> если выписка банка имеет более 1 (одного) листа, печатью банка (либо оригинальным оттиском штампа и подписью </w:t>
            </w:r>
            <w:proofErr w:type="spellStart"/>
            <w:r>
              <w:rPr>
                <w:rFonts w:ascii="Arial" w:hAnsi="Arial" w:cs="Arial"/>
                <w:sz w:val="24"/>
                <w:szCs w:val="24"/>
                <w:lang w:eastAsia="en-US"/>
              </w:rPr>
              <w:lastRenderedPageBreak/>
              <w:t>операциониста</w:t>
            </w:r>
            <w:proofErr w:type="spellEnd"/>
            <w:r>
              <w:rPr>
                <w:rFonts w:ascii="Arial" w:hAnsi="Arial" w:cs="Arial"/>
                <w:sz w:val="24"/>
                <w:szCs w:val="24"/>
                <w:lang w:eastAsia="en-US"/>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Выписка банка в обязательном порядке должна содержать следующие реквизиты/информацию: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Наименование банка.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Полное наименование организации, Ф.И.О. индивидуального предпринимателя.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Номер банковского счета, по которому представляется выписка.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Период, за который предоставляется выписка.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Дата совершения операции (</w:t>
            </w:r>
            <w:proofErr w:type="spellStart"/>
            <w:r>
              <w:rPr>
                <w:rFonts w:ascii="Arial" w:hAnsi="Arial" w:cs="Arial"/>
                <w:sz w:val="24"/>
                <w:szCs w:val="24"/>
                <w:lang w:eastAsia="en-US"/>
              </w:rPr>
              <w:t>дд.мм</w:t>
            </w:r>
            <w:proofErr w:type="gramStart"/>
            <w:r>
              <w:rPr>
                <w:rFonts w:ascii="Arial" w:hAnsi="Arial" w:cs="Arial"/>
                <w:sz w:val="24"/>
                <w:szCs w:val="24"/>
                <w:lang w:eastAsia="en-US"/>
              </w:rPr>
              <w:t>.г</w:t>
            </w:r>
            <w:proofErr w:type="gramEnd"/>
            <w:r>
              <w:rPr>
                <w:rFonts w:ascii="Arial" w:hAnsi="Arial" w:cs="Arial"/>
                <w:sz w:val="24"/>
                <w:szCs w:val="24"/>
                <w:lang w:eastAsia="en-US"/>
              </w:rPr>
              <w:t>г</w:t>
            </w:r>
            <w:proofErr w:type="spellEnd"/>
            <w:r>
              <w:rPr>
                <w:rFonts w:ascii="Arial" w:hAnsi="Arial" w:cs="Arial"/>
                <w:sz w:val="24"/>
                <w:szCs w:val="24"/>
                <w:lang w:eastAsia="en-US"/>
              </w:rPr>
              <w:t>).</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Реквизиты документа, на основании которого была совершена операция по счету (номер, дата).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7. Наименование плательщика/получателя денежных средств.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8. Сумма операции по счету (по дебету/по кредиту).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9. Назначение платежа</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4.1.7</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Счет на оплату</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Счет на оплату должен соответствовать условиям договора и в обязательном порядке содержать следующие реквизиты/информацию: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1. Ссылку на номер и дату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Указание на лицо, выдавшее счет (наименование/Ф.И.О., ИНН, КПП).</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Указание на плательщика (наименование/Ф.И.О. индивидуального предпринимателя, ИНН, КПП)</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Предмет договора (за что производится оплата по счету).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Сумма платежа.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Печать и подпись лица, выдавшего счет</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4.2</w:t>
            </w:r>
          </w:p>
        </w:tc>
        <w:tc>
          <w:tcPr>
            <w:tcW w:w="5015"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Документы, подтверждающие осуществление затрат по текущему ремонту помещения хозяйственным способом</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Ремонт осуществляется своими силами</w:t>
            </w:r>
          </w:p>
        </w:tc>
        <w:tc>
          <w:tcPr>
            <w:tcW w:w="3260"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4.2.1</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Дефектная ведомость</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Акт осмотра помещений, подлежащих текущему ремонту, должен содержать:</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Наименование и адрес объекта.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Дата составления.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Внешние дефекты, нарушения состояния здания в натуральном эквиваленте (объем работ и материалов) и денежном эквиваленте.</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Способы устранения (конкретные виды ремонтных работ).</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Сроки проведения работ.</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Способы ремонта.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7. Лица, проводившие обнаружение дефектов (ФИО, должности и подписи), со стороны заказчика и подрядчика.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Исправления, помарки, опечатки в дефектной ведомости не допускаются - в случае их наличия нужно составить новый документ на </w:t>
            </w:r>
            <w:r>
              <w:rPr>
                <w:rFonts w:ascii="Arial" w:hAnsi="Arial" w:cs="Arial"/>
                <w:sz w:val="24"/>
                <w:szCs w:val="24"/>
                <w:lang w:eastAsia="en-US"/>
              </w:rPr>
              <w:lastRenderedPageBreak/>
              <w:t>новом бланке</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4.2.2.</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Смета на проведение текущего ремонта</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Финансово-плановый документ, отражающий закрепленные соглашением договоренности между заказчиком и исполнителем по внешнему или внутреннему ремонту объектов строительства</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4.2.3</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Договор на приобретение строительных материалов</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Договор должен содержать:</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Место и дата заключения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Стороны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Предмет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Цена.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Идентификационные данные сторон договора: наименование ЮЛ (Ф.И.О. ИП), организационно-правовая форма, ИНН.</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Подписи сторон, печати (при наличии).</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 или нотариально заверенной копии</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4.2.4</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Акт приема-передачи строительных материалов или иной документ, предусмотренный договором, подтверждающий передачу строительных материалов</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В случае</w:t>
            </w:r>
            <w:proofErr w:type="gramStart"/>
            <w:r>
              <w:rPr>
                <w:rFonts w:ascii="Arial" w:hAnsi="Arial" w:cs="Arial"/>
                <w:sz w:val="24"/>
                <w:szCs w:val="24"/>
                <w:lang w:eastAsia="en-US"/>
              </w:rPr>
              <w:t>,</w:t>
            </w:r>
            <w:proofErr w:type="gramEnd"/>
            <w:r>
              <w:rPr>
                <w:rFonts w:ascii="Arial" w:hAnsi="Arial" w:cs="Arial"/>
                <w:sz w:val="24"/>
                <w:szCs w:val="24"/>
                <w:lang w:eastAsia="en-US"/>
              </w:rPr>
              <w:t xml:space="preserve"> если передача строительных материалов в соответствии с договором осуществляется не по акту приема-передачи, то акт приема-передачи не предоставляется.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При этом </w:t>
            </w:r>
            <w:proofErr w:type="gramStart"/>
            <w:r>
              <w:rPr>
                <w:rFonts w:ascii="Arial" w:hAnsi="Arial" w:cs="Arial"/>
                <w:sz w:val="24"/>
                <w:szCs w:val="24"/>
                <w:lang w:eastAsia="en-US"/>
              </w:rPr>
              <w:t>предоставляются документы</w:t>
            </w:r>
            <w:proofErr w:type="gramEnd"/>
            <w:r>
              <w:rPr>
                <w:rFonts w:ascii="Arial" w:hAnsi="Arial" w:cs="Arial"/>
                <w:sz w:val="24"/>
                <w:szCs w:val="24"/>
                <w:lang w:eastAsia="en-US"/>
              </w:rPr>
              <w:t>, подтверждающие передачу, установленные договором.</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Акт приема-передачи (или иной документ, предусмотренный договором) должен соответствовать условиям договора и в обязательном порядке содержать следующие </w:t>
            </w:r>
            <w:r>
              <w:rPr>
                <w:rFonts w:ascii="Arial" w:hAnsi="Arial" w:cs="Arial"/>
                <w:sz w:val="24"/>
                <w:szCs w:val="24"/>
                <w:lang w:eastAsia="en-US"/>
              </w:rPr>
              <w:lastRenderedPageBreak/>
              <w:t>реквизиты/информацию: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Дата составления.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Ссылку на номер и дату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Указание на стороны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Предмет договора (что передается по акту).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Печати (при наличии) и подписи сторон</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 или нотариально заверенной копии</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4.2.5</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Товарно-транспортная накладная</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В случае приобретения строительных материалов в организации торговли представляется товарная накладная по форме № ТОРГ-12</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5015"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При расчетах безналичным способом</w:t>
            </w:r>
          </w:p>
        </w:tc>
        <w:tc>
          <w:tcPr>
            <w:tcW w:w="5582" w:type="dxa"/>
            <w:gridSpan w:val="2"/>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4.2.6.</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Платежно</w:t>
            </w:r>
            <w:proofErr w:type="gramStart"/>
            <w:r>
              <w:rPr>
                <w:rFonts w:ascii="Arial" w:hAnsi="Arial" w:cs="Arial"/>
                <w:sz w:val="24"/>
                <w:szCs w:val="24"/>
                <w:lang w:eastAsia="en-US"/>
              </w:rPr>
              <w:t>е(</w:t>
            </w:r>
            <w:proofErr w:type="gramEnd"/>
            <w:r>
              <w:rPr>
                <w:rFonts w:ascii="Arial" w:hAnsi="Arial" w:cs="Arial"/>
                <w:sz w:val="24"/>
                <w:szCs w:val="24"/>
                <w:lang w:eastAsia="en-US"/>
              </w:rPr>
              <w:t>-</w:t>
            </w:r>
            <w:proofErr w:type="spellStart"/>
            <w:r>
              <w:rPr>
                <w:rFonts w:ascii="Arial" w:hAnsi="Arial" w:cs="Arial"/>
                <w:sz w:val="24"/>
                <w:szCs w:val="24"/>
                <w:lang w:eastAsia="en-US"/>
              </w:rPr>
              <w:t>ые</w:t>
            </w:r>
            <w:proofErr w:type="spellEnd"/>
            <w:r>
              <w:rPr>
                <w:rFonts w:ascii="Arial" w:hAnsi="Arial" w:cs="Arial"/>
                <w:sz w:val="24"/>
                <w:szCs w:val="24"/>
                <w:lang w:eastAsia="en-US"/>
              </w:rPr>
              <w:t>) поручение(-</w:t>
            </w:r>
            <w:proofErr w:type="spellStart"/>
            <w:r>
              <w:rPr>
                <w:rFonts w:ascii="Arial" w:hAnsi="Arial" w:cs="Arial"/>
                <w:sz w:val="24"/>
                <w:szCs w:val="24"/>
                <w:lang w:eastAsia="en-US"/>
              </w:rPr>
              <w:t>ия</w:t>
            </w:r>
            <w:proofErr w:type="spellEnd"/>
            <w:r>
              <w:rPr>
                <w:rFonts w:ascii="Arial" w:hAnsi="Arial" w:cs="Arial"/>
                <w:sz w:val="24"/>
                <w:szCs w:val="24"/>
                <w:lang w:eastAsia="en-US"/>
              </w:rPr>
              <w:t>)</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Платежное поручение заверено печатью банка или имеет оригинальный оттиск штампа и подпись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 либо имеет отметку "клиент - банк".</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 графе "Назначение платежа" платежного поручения должна быть ссылка на договор или счет на оплату, на основании которого производится платеж</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4.2.7</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Выписка банка, подтверждающая оплату по договору</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Выписка банка заверяется печатью банка или оригинальным оттиском штампа и подписью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 случае</w:t>
            </w:r>
            <w:proofErr w:type="gramStart"/>
            <w:r>
              <w:rPr>
                <w:rFonts w:ascii="Arial" w:hAnsi="Arial" w:cs="Arial"/>
                <w:sz w:val="24"/>
                <w:szCs w:val="24"/>
                <w:lang w:eastAsia="en-US"/>
              </w:rPr>
              <w:t>,</w:t>
            </w:r>
            <w:proofErr w:type="gramEnd"/>
            <w:r>
              <w:rPr>
                <w:rFonts w:ascii="Arial" w:hAnsi="Arial" w:cs="Arial"/>
                <w:sz w:val="24"/>
                <w:szCs w:val="24"/>
                <w:lang w:eastAsia="en-US"/>
              </w:rPr>
              <w:t xml:space="preserve"> если выписка банка имеет более 1 (одного) листа, печатью банка (либо оригинальным оттиском штампа и подписью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 заверяется каждый лист либо </w:t>
            </w:r>
            <w:r>
              <w:rPr>
                <w:rFonts w:ascii="Arial" w:hAnsi="Arial" w:cs="Arial"/>
                <w:sz w:val="24"/>
                <w:szCs w:val="24"/>
                <w:lang w:eastAsia="en-US"/>
              </w:rPr>
              <w:lastRenderedPageBreak/>
              <w:t xml:space="preserve">указанная выписка прошивается и заверяется печатью банка (либо оригинальным оттиском штампа и подписью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Выписка банка в обязательном порядке должна содержать следующие реквизиты/информацию: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Наименование банка.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Полное наименование организации, Ф.И.О. индивидуального предпринимателя.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Номер банковского счета, по которому представляется выписка.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Период, за который предоставляется выписка.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Дата совершения операции (</w:t>
            </w:r>
            <w:proofErr w:type="spellStart"/>
            <w:r>
              <w:rPr>
                <w:rFonts w:ascii="Arial" w:hAnsi="Arial" w:cs="Arial"/>
                <w:sz w:val="24"/>
                <w:szCs w:val="24"/>
                <w:lang w:eastAsia="en-US"/>
              </w:rPr>
              <w:t>дд.мм</w:t>
            </w:r>
            <w:proofErr w:type="gramStart"/>
            <w:r>
              <w:rPr>
                <w:rFonts w:ascii="Arial" w:hAnsi="Arial" w:cs="Arial"/>
                <w:sz w:val="24"/>
                <w:szCs w:val="24"/>
                <w:lang w:eastAsia="en-US"/>
              </w:rPr>
              <w:t>.г</w:t>
            </w:r>
            <w:proofErr w:type="gramEnd"/>
            <w:r>
              <w:rPr>
                <w:rFonts w:ascii="Arial" w:hAnsi="Arial" w:cs="Arial"/>
                <w:sz w:val="24"/>
                <w:szCs w:val="24"/>
                <w:lang w:eastAsia="en-US"/>
              </w:rPr>
              <w:t>г</w:t>
            </w:r>
            <w:proofErr w:type="spellEnd"/>
            <w:r>
              <w:rPr>
                <w:rFonts w:ascii="Arial" w:hAnsi="Arial" w:cs="Arial"/>
                <w:sz w:val="24"/>
                <w:szCs w:val="24"/>
                <w:lang w:eastAsia="en-US"/>
              </w:rPr>
              <w:t>).</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Реквизиты документа, на основании которого была совершена операция по счету (номер, дата).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7. Наименование плательщика/получателя денежных средств.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8. Сумма операции по счету (по дебету/по кредиту).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9. Назначение платежа</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4.2.8</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Счет на оплату</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Счет на оплату должен соответствовать условиям договора и в обязательном порядке содержать следующие реквизиты/информацию: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Ссылку на номер и дату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2. Указание на лицо, выдавшее счет </w:t>
            </w:r>
            <w:r>
              <w:rPr>
                <w:rFonts w:ascii="Arial" w:hAnsi="Arial" w:cs="Arial"/>
                <w:sz w:val="24"/>
                <w:szCs w:val="24"/>
                <w:lang w:eastAsia="en-US"/>
              </w:rPr>
              <w:lastRenderedPageBreak/>
              <w:t>(наименование/Ф.И.О., ИНН, КПП).</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Указание на плательщика (наименование/Ф.И.О. индивидуального предпринимателя, ИНН, КПП)</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Предмет договора (за что производится оплата по счету).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Сумма платежа.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Печать и подпись лица, выдавшего счет</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5015"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При расчетах наличными денежными средствами</w:t>
            </w:r>
          </w:p>
        </w:tc>
        <w:tc>
          <w:tcPr>
            <w:tcW w:w="5582" w:type="dxa"/>
            <w:gridSpan w:val="2"/>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4.2.9</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Документы, подтверждающие оплату строительных материалов наличными денежными средствами</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proofErr w:type="gramStart"/>
            <w:r>
              <w:rPr>
                <w:rFonts w:ascii="Arial" w:hAnsi="Arial" w:cs="Arial"/>
                <w:sz w:val="24"/>
                <w:szCs w:val="24"/>
                <w:lang w:eastAsia="en-US"/>
              </w:rPr>
              <w:t>Документами, подтверждающими расчеты наличными денежными средствами могут</w:t>
            </w:r>
            <w:proofErr w:type="gramEnd"/>
            <w:r>
              <w:rPr>
                <w:rFonts w:ascii="Arial" w:hAnsi="Arial" w:cs="Arial"/>
                <w:sz w:val="24"/>
                <w:szCs w:val="24"/>
                <w:lang w:eastAsia="en-US"/>
              </w:rPr>
              <w:t xml:space="preserve"> быть:</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 кассовый чек, в котором </w:t>
            </w:r>
            <w:proofErr w:type="gramStart"/>
            <w:r>
              <w:rPr>
                <w:rFonts w:ascii="Arial" w:hAnsi="Arial" w:cs="Arial"/>
                <w:sz w:val="24"/>
                <w:szCs w:val="24"/>
                <w:lang w:eastAsia="en-US"/>
              </w:rPr>
              <w:t>указаны</w:t>
            </w:r>
            <w:proofErr w:type="gramEnd"/>
            <w:r>
              <w:rPr>
                <w:rFonts w:ascii="Arial" w:hAnsi="Arial" w:cs="Arial"/>
                <w:sz w:val="24"/>
                <w:szCs w:val="24"/>
                <w:lang w:eastAsia="en-US"/>
              </w:rPr>
              <w:t xml:space="preserve"> сумма и наименование расхода;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кассовый чек с приложением к нему товарного чека, если в кассовом чеке нет наименования товара;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 бланк строгой отчетности (квитанция, билет, страховой полис и т.д.), соответствующий требованиям Федерального </w:t>
            </w:r>
            <w:hyperlink r:id="rId101" w:history="1">
              <w:r>
                <w:rPr>
                  <w:rStyle w:val="a3"/>
                  <w:rFonts w:ascii="Arial" w:hAnsi="Arial" w:cs="Arial"/>
                  <w:color w:val="auto"/>
                  <w:sz w:val="24"/>
                  <w:szCs w:val="24"/>
                  <w:u w:val="none"/>
                  <w:lang w:eastAsia="en-US"/>
                </w:rPr>
                <w:t>закона</w:t>
              </w:r>
            </w:hyperlink>
            <w:r>
              <w:rPr>
                <w:rFonts w:ascii="Arial" w:hAnsi="Arial" w:cs="Arial"/>
                <w:sz w:val="24"/>
                <w:szCs w:val="24"/>
                <w:lang w:eastAsia="en-US"/>
              </w:rPr>
              <w:t xml:space="preserve"> от 22 мая 2003 г. № 54-ФЗ "О применении контрольно-кассовой техники при осуществлении наличных денежных расчетов и (или) расчетов с использованием платежных карт";</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чек платежного терминала с приложением к нему оплаченных документов;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выписка из карточного счета, заверенная банком - эмитентом карты с приложением оплаченных документов</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5</w:t>
            </w:r>
          </w:p>
        </w:tc>
        <w:tc>
          <w:tcPr>
            <w:tcW w:w="5015"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Документы, подтверждающие </w:t>
            </w:r>
            <w:r>
              <w:rPr>
                <w:rFonts w:ascii="Arial" w:hAnsi="Arial" w:cs="Arial"/>
                <w:sz w:val="24"/>
                <w:szCs w:val="24"/>
                <w:lang w:eastAsia="en-US"/>
              </w:rPr>
              <w:lastRenderedPageBreak/>
              <w:t>осуществление затрат по капитальному ремонту помещения</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Осуществляется только подрядным способом</w:t>
            </w:r>
          </w:p>
        </w:tc>
        <w:tc>
          <w:tcPr>
            <w:tcW w:w="3260"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5.1</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Дефектная ведомость</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Акт осмотра помещений, подлежащих текущему ремонту, должен содержать:</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Наименование и адрес объекта.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Дата составления.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Внешние дефекты, нарушения состояния здания в натуральном эквиваленте (объем работ и материалов) и денежном эквиваленте.</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Способы устранения (конкретные виды ремонтных работ).</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Сроки проведения работ.</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Способы ремонта.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7. Лица, проводившие обнаружение дефектов (ФИО, должности и подписи), со стороны заказчика и подрядчика.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Исправления, помарки, опечатки в дефектной ведомости не допускаются - в случае их наличия нужно составить новый документ на новом бланке</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5.2</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Договор строительного подряда на проведение капитального ремонта помещений или строительно-монтажных работ</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Договор должен содержать:</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Место и дата заключения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Стороны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Предмет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Цена.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Идентификационные данные сторон договора: наименование ЮЛ (Ф.И.О. ИП), организационно-правовая форма, ИНН.</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Подписи сторон, печати (при наличии).</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В случае если договор составлен на языке, отличном от русского, к договору прилагается </w:t>
            </w:r>
            <w:r>
              <w:rPr>
                <w:rFonts w:ascii="Arial" w:hAnsi="Arial" w:cs="Arial"/>
                <w:sz w:val="24"/>
                <w:szCs w:val="24"/>
                <w:lang w:eastAsia="en-US"/>
              </w:rPr>
              <w:lastRenderedPageBreak/>
              <w:t>его нотариально заверенный перевод на русский язык</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 или нотариально заверенной копии</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5.3</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Акт о приемке выполненных работ (форма № КС-2)</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hyperlink r:id="rId102" w:history="1">
              <w:r>
                <w:rPr>
                  <w:rStyle w:val="a3"/>
                  <w:rFonts w:ascii="Arial" w:hAnsi="Arial" w:cs="Arial"/>
                  <w:color w:val="auto"/>
                  <w:sz w:val="24"/>
                  <w:szCs w:val="24"/>
                  <w:u w:val="none"/>
                  <w:lang w:eastAsia="en-US"/>
                </w:rPr>
                <w:t>Письмо</w:t>
              </w:r>
            </w:hyperlink>
            <w:r>
              <w:rPr>
                <w:rFonts w:ascii="Arial" w:hAnsi="Arial" w:cs="Arial"/>
                <w:sz w:val="24"/>
                <w:szCs w:val="24"/>
                <w:lang w:eastAsia="en-US"/>
              </w:rPr>
              <w:t xml:space="preserve"> Росстата от 31.05.2005 № 01-02-9/381 "О порядке применения и заполнения унифицированных форм первичной учетной документации № КС-2, КС-3 и КС-11"</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 или нотариально заверенной копии</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5.4</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Справка о стоимости выполненных работ и затрат (форма № КС-3)</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hyperlink r:id="rId103" w:history="1">
              <w:r>
                <w:rPr>
                  <w:rStyle w:val="a3"/>
                  <w:rFonts w:ascii="Arial" w:hAnsi="Arial" w:cs="Arial"/>
                  <w:color w:val="auto"/>
                  <w:sz w:val="24"/>
                  <w:szCs w:val="24"/>
                  <w:u w:val="none"/>
                  <w:lang w:eastAsia="en-US"/>
                </w:rPr>
                <w:t>Письмо</w:t>
              </w:r>
            </w:hyperlink>
            <w:r>
              <w:rPr>
                <w:rFonts w:ascii="Arial" w:hAnsi="Arial" w:cs="Arial"/>
                <w:sz w:val="24"/>
                <w:szCs w:val="24"/>
                <w:lang w:eastAsia="en-US"/>
              </w:rPr>
              <w:t xml:space="preserve"> Росстата от 31.05.2005 № 01-02-9/381 "О порядке применения и заполнения унифицированных форм первичной учетной документации № КС-2, КС-3 и КС-11"</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5.5</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Платежно</w:t>
            </w:r>
            <w:proofErr w:type="gramStart"/>
            <w:r>
              <w:rPr>
                <w:rFonts w:ascii="Arial" w:hAnsi="Arial" w:cs="Arial"/>
                <w:sz w:val="24"/>
                <w:szCs w:val="24"/>
                <w:lang w:eastAsia="en-US"/>
              </w:rPr>
              <w:t>е(</w:t>
            </w:r>
            <w:proofErr w:type="gramEnd"/>
            <w:r>
              <w:rPr>
                <w:rFonts w:ascii="Arial" w:hAnsi="Arial" w:cs="Arial"/>
                <w:sz w:val="24"/>
                <w:szCs w:val="24"/>
                <w:lang w:eastAsia="en-US"/>
              </w:rPr>
              <w:t>-</w:t>
            </w:r>
            <w:proofErr w:type="spellStart"/>
            <w:r>
              <w:rPr>
                <w:rFonts w:ascii="Arial" w:hAnsi="Arial" w:cs="Arial"/>
                <w:sz w:val="24"/>
                <w:szCs w:val="24"/>
                <w:lang w:eastAsia="en-US"/>
              </w:rPr>
              <w:t>ые</w:t>
            </w:r>
            <w:proofErr w:type="spellEnd"/>
            <w:r>
              <w:rPr>
                <w:rFonts w:ascii="Arial" w:hAnsi="Arial" w:cs="Arial"/>
                <w:sz w:val="24"/>
                <w:szCs w:val="24"/>
                <w:lang w:eastAsia="en-US"/>
              </w:rPr>
              <w:t>) поручение(-</w:t>
            </w:r>
            <w:proofErr w:type="spellStart"/>
            <w:r>
              <w:rPr>
                <w:rFonts w:ascii="Arial" w:hAnsi="Arial" w:cs="Arial"/>
                <w:sz w:val="24"/>
                <w:szCs w:val="24"/>
                <w:lang w:eastAsia="en-US"/>
              </w:rPr>
              <w:t>ия</w:t>
            </w:r>
            <w:proofErr w:type="spellEnd"/>
            <w:r>
              <w:rPr>
                <w:rFonts w:ascii="Arial" w:hAnsi="Arial" w:cs="Arial"/>
                <w:sz w:val="24"/>
                <w:szCs w:val="24"/>
                <w:lang w:eastAsia="en-US"/>
              </w:rPr>
              <w:t>)</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Платежное поручение заверено печатью банка или имеет оригинальный оттиск штампа и подпись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 либо имеет отметку "клиент - банк".</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 графе "Назначение платежа" платежного поручения должна быть ссылка на договор или счет на оплату, на основании которого производится платеж</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5.6</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Выписка банка, подтверждающая оплату по договору</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Выписка банка заверяется печатью банка или оригинальным оттиском штампа и подписью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 случае</w:t>
            </w:r>
            <w:proofErr w:type="gramStart"/>
            <w:r>
              <w:rPr>
                <w:rFonts w:ascii="Arial" w:hAnsi="Arial" w:cs="Arial"/>
                <w:sz w:val="24"/>
                <w:szCs w:val="24"/>
                <w:lang w:eastAsia="en-US"/>
              </w:rPr>
              <w:t>,</w:t>
            </w:r>
            <w:proofErr w:type="gramEnd"/>
            <w:r>
              <w:rPr>
                <w:rFonts w:ascii="Arial" w:hAnsi="Arial" w:cs="Arial"/>
                <w:sz w:val="24"/>
                <w:szCs w:val="24"/>
                <w:lang w:eastAsia="en-US"/>
              </w:rPr>
              <w:t xml:space="preserve"> если выписка банка имеет более 1 (одного) листа, печатью банка (либо оригинальным оттиском штампа и подписью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 заверяется каждый лист либо указанная выписка прошивается и заверяется </w:t>
            </w:r>
            <w:r>
              <w:rPr>
                <w:rFonts w:ascii="Arial" w:hAnsi="Arial" w:cs="Arial"/>
                <w:sz w:val="24"/>
                <w:szCs w:val="24"/>
                <w:lang w:eastAsia="en-US"/>
              </w:rPr>
              <w:lastRenderedPageBreak/>
              <w:t xml:space="preserve">печатью банка (либо оригинальным оттиском штампа и подписью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Выписка банка в обязательном порядке должна содержать следующие реквизиты/информацию: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Наименование банка.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Полное наименование организации, Ф.И.О. индивидуального предпринимателя.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Номер банковского счета, по которому представляется выписка.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Период, за который предоставляется выписка.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Дата совершения операции (</w:t>
            </w:r>
            <w:proofErr w:type="spellStart"/>
            <w:r>
              <w:rPr>
                <w:rFonts w:ascii="Arial" w:hAnsi="Arial" w:cs="Arial"/>
                <w:sz w:val="24"/>
                <w:szCs w:val="24"/>
                <w:lang w:eastAsia="en-US"/>
              </w:rPr>
              <w:t>дд.мм</w:t>
            </w:r>
            <w:proofErr w:type="gramStart"/>
            <w:r>
              <w:rPr>
                <w:rFonts w:ascii="Arial" w:hAnsi="Arial" w:cs="Arial"/>
                <w:sz w:val="24"/>
                <w:szCs w:val="24"/>
                <w:lang w:eastAsia="en-US"/>
              </w:rPr>
              <w:t>.г</w:t>
            </w:r>
            <w:proofErr w:type="gramEnd"/>
            <w:r>
              <w:rPr>
                <w:rFonts w:ascii="Arial" w:hAnsi="Arial" w:cs="Arial"/>
                <w:sz w:val="24"/>
                <w:szCs w:val="24"/>
                <w:lang w:eastAsia="en-US"/>
              </w:rPr>
              <w:t>г</w:t>
            </w:r>
            <w:proofErr w:type="spellEnd"/>
            <w:r>
              <w:rPr>
                <w:rFonts w:ascii="Arial" w:hAnsi="Arial" w:cs="Arial"/>
                <w:sz w:val="24"/>
                <w:szCs w:val="24"/>
                <w:lang w:eastAsia="en-US"/>
              </w:rPr>
              <w:t>).</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Реквизиты документа, на основании которого была совершена операция по счету (номер, дата).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7. Наименование плательщика/получателя денежных средств.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8. Сумма операции по счету (по дебету/по кредиту).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9. Назначение платежа</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5.7</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Счет на оплату</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Счет на оплату должен соответствовать условиям договора и в обязательном порядке содержать следующие реквизиты/информацию: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Ссылку на номер и дату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Указание на лицо, выдавшее счет (наименование/Ф.И.О., ИНН, КПП).</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3. Указание на плательщика (наименование/Ф.И.О. индивидуального предпринимателя, ИНН, КПП)</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Предмет договора (за что производится оплата по счету).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Сумма платежа.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Печать и подпись лица, выдавшего счет</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6</w:t>
            </w:r>
          </w:p>
        </w:tc>
        <w:tc>
          <w:tcPr>
            <w:tcW w:w="5015"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Документы, подтверждающие осуществление затрат по реконструкции помещения</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Осуществляется только подрядным способом.</w:t>
            </w:r>
          </w:p>
        </w:tc>
        <w:tc>
          <w:tcPr>
            <w:tcW w:w="3260"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6.1</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Дефектная ведомость</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Акт осмотра помещений, подлежащих текущему ремонту, должен содержать:</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Наименование и адрес объекта.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Дата составления.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Внешние дефекты, нарушения состояния здания в натуральном эквиваленте (объем работ и материалов) и денежном эквиваленте.</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Способы устранения (конкретные виды ремонтных работ).</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Сроки проведения работ.</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Способы ремонта.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7. Лица, проводившие обнаружение дефектов (ФИО, должности и подписи), со стороны заказчика и подрядчика.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Исправления, помарки, опечатки в дефектной ведомости не допускаются - в случае их наличия нужно составить новый документ на новом бланке</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6.2</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Договор строительного подряда на проведение </w:t>
            </w:r>
            <w:r>
              <w:rPr>
                <w:rFonts w:ascii="Arial" w:hAnsi="Arial" w:cs="Arial"/>
                <w:sz w:val="24"/>
                <w:szCs w:val="24"/>
                <w:lang w:eastAsia="en-US"/>
              </w:rPr>
              <w:lastRenderedPageBreak/>
              <w:t>капитального ремонта (реконструкции) помещений или строительно-монтажных работ</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Договор должен содержать:</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Место и дата заключения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2. Стороны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Предмет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Цена.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Идентификационные данные сторон договора: наименование ЮЛ (Ф.И.О. ИП), организационно-правовая форма, ИНН.</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Подписи сторон, печати (при наличии).</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 xml:space="preserve">Электронный образ оригинала документа или </w:t>
            </w:r>
            <w:r>
              <w:rPr>
                <w:rFonts w:ascii="Arial" w:hAnsi="Arial" w:cs="Arial"/>
                <w:sz w:val="24"/>
                <w:szCs w:val="24"/>
                <w:lang w:eastAsia="en-US"/>
              </w:rPr>
              <w:lastRenderedPageBreak/>
              <w:t>нотариально заверенной копии</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6.3</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Акт о приемке выполненных работ (форма № КС-2)</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hyperlink r:id="rId104" w:history="1">
              <w:r>
                <w:rPr>
                  <w:rStyle w:val="a3"/>
                  <w:rFonts w:ascii="Arial" w:hAnsi="Arial" w:cs="Arial"/>
                  <w:color w:val="auto"/>
                  <w:sz w:val="24"/>
                  <w:szCs w:val="24"/>
                  <w:u w:val="none"/>
                  <w:lang w:eastAsia="en-US"/>
                </w:rPr>
                <w:t>Письмо</w:t>
              </w:r>
            </w:hyperlink>
            <w:r>
              <w:rPr>
                <w:rFonts w:ascii="Arial" w:hAnsi="Arial" w:cs="Arial"/>
                <w:sz w:val="24"/>
                <w:szCs w:val="24"/>
                <w:lang w:eastAsia="en-US"/>
              </w:rPr>
              <w:t xml:space="preserve"> Росстата от 31.05.2005 № 01-02-9/381 "О порядке применения и заполнения унифицированных форм первичной учетной документации № КС-2, КС-3 и КС-11"</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 или нотариально заверенной копии</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6.4</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Справка о стоимости выполненных работ и затрат (форма № КС-3)</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hyperlink r:id="rId105" w:history="1">
              <w:r>
                <w:rPr>
                  <w:rStyle w:val="a3"/>
                  <w:rFonts w:ascii="Arial" w:hAnsi="Arial" w:cs="Arial"/>
                  <w:color w:val="auto"/>
                  <w:sz w:val="24"/>
                  <w:szCs w:val="24"/>
                  <w:u w:val="none"/>
                  <w:lang w:eastAsia="en-US"/>
                </w:rPr>
                <w:t>Письмо</w:t>
              </w:r>
            </w:hyperlink>
            <w:r>
              <w:rPr>
                <w:rFonts w:ascii="Arial" w:hAnsi="Arial" w:cs="Arial"/>
                <w:sz w:val="24"/>
                <w:szCs w:val="24"/>
                <w:lang w:eastAsia="en-US"/>
              </w:rPr>
              <w:t xml:space="preserve"> Росстата от 31.05.2005 № 01-02-9/381 "О порядке применения и заполнения унифицированных форм первичной учетной документации № КС-2, КС-3 и КС-11"</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6.5</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Акт о приеме-сдаче отремонтированных, реконструированных, модернизированных объектов основных средств (форма № ОС-3)</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hyperlink r:id="rId106" w:history="1">
              <w:r>
                <w:rPr>
                  <w:rStyle w:val="a3"/>
                  <w:rFonts w:ascii="Arial" w:hAnsi="Arial" w:cs="Arial"/>
                  <w:color w:val="auto"/>
                  <w:sz w:val="24"/>
                  <w:szCs w:val="24"/>
                  <w:u w:val="none"/>
                  <w:lang w:eastAsia="en-US"/>
                </w:rPr>
                <w:t>Постановление</w:t>
              </w:r>
            </w:hyperlink>
            <w:r>
              <w:rPr>
                <w:rFonts w:ascii="Arial" w:hAnsi="Arial" w:cs="Arial"/>
                <w:sz w:val="24"/>
                <w:szCs w:val="24"/>
                <w:lang w:eastAsia="en-US"/>
              </w:rPr>
              <w:t xml:space="preserve"> Госкомстата РФ от 21.01.2003 № 7 "Об утверждении унифицированных форм первичной учетной документации по учету основных средств"</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6.6</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Платежно</w:t>
            </w:r>
            <w:proofErr w:type="gramStart"/>
            <w:r>
              <w:rPr>
                <w:rFonts w:ascii="Arial" w:hAnsi="Arial" w:cs="Arial"/>
                <w:sz w:val="24"/>
                <w:szCs w:val="24"/>
                <w:lang w:eastAsia="en-US"/>
              </w:rPr>
              <w:t>е(</w:t>
            </w:r>
            <w:proofErr w:type="gramEnd"/>
            <w:r>
              <w:rPr>
                <w:rFonts w:ascii="Arial" w:hAnsi="Arial" w:cs="Arial"/>
                <w:sz w:val="24"/>
                <w:szCs w:val="24"/>
                <w:lang w:eastAsia="en-US"/>
              </w:rPr>
              <w:t>-</w:t>
            </w:r>
            <w:proofErr w:type="spellStart"/>
            <w:r>
              <w:rPr>
                <w:rFonts w:ascii="Arial" w:hAnsi="Arial" w:cs="Arial"/>
                <w:sz w:val="24"/>
                <w:szCs w:val="24"/>
                <w:lang w:eastAsia="en-US"/>
              </w:rPr>
              <w:t>ые</w:t>
            </w:r>
            <w:proofErr w:type="spellEnd"/>
            <w:r>
              <w:rPr>
                <w:rFonts w:ascii="Arial" w:hAnsi="Arial" w:cs="Arial"/>
                <w:sz w:val="24"/>
                <w:szCs w:val="24"/>
                <w:lang w:eastAsia="en-US"/>
              </w:rPr>
              <w:t>) поручение(-</w:t>
            </w:r>
            <w:proofErr w:type="spellStart"/>
            <w:r>
              <w:rPr>
                <w:rFonts w:ascii="Arial" w:hAnsi="Arial" w:cs="Arial"/>
                <w:sz w:val="24"/>
                <w:szCs w:val="24"/>
                <w:lang w:eastAsia="en-US"/>
              </w:rPr>
              <w:t>ия</w:t>
            </w:r>
            <w:proofErr w:type="spellEnd"/>
            <w:r>
              <w:rPr>
                <w:rFonts w:ascii="Arial" w:hAnsi="Arial" w:cs="Arial"/>
                <w:sz w:val="24"/>
                <w:szCs w:val="24"/>
                <w:lang w:eastAsia="en-US"/>
              </w:rPr>
              <w:t>)</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Платежное поручение заверено печатью банка или имеет оригинальный оттиск штампа и подпись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 либо имеет отметку </w:t>
            </w:r>
            <w:r>
              <w:rPr>
                <w:rFonts w:ascii="Arial" w:hAnsi="Arial" w:cs="Arial"/>
                <w:sz w:val="24"/>
                <w:szCs w:val="24"/>
                <w:lang w:eastAsia="en-US"/>
              </w:rPr>
              <w:lastRenderedPageBreak/>
              <w:t>"клиент - банк".</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 графе "Назначение платежа" платежного поручения должна быть ссылка на договор или счет на оплату, на основании которого производится платеж</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6.7</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Выписка банка, подтверждающая оплату по договору</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Выписка банка заверяется печатью банка или оригинальным оттиском штампа и подписью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 случае</w:t>
            </w:r>
            <w:proofErr w:type="gramStart"/>
            <w:r>
              <w:rPr>
                <w:rFonts w:ascii="Arial" w:hAnsi="Arial" w:cs="Arial"/>
                <w:sz w:val="24"/>
                <w:szCs w:val="24"/>
                <w:lang w:eastAsia="en-US"/>
              </w:rPr>
              <w:t>,</w:t>
            </w:r>
            <w:proofErr w:type="gramEnd"/>
            <w:r>
              <w:rPr>
                <w:rFonts w:ascii="Arial" w:hAnsi="Arial" w:cs="Arial"/>
                <w:sz w:val="24"/>
                <w:szCs w:val="24"/>
                <w:lang w:eastAsia="en-US"/>
              </w:rPr>
              <w:t xml:space="preserve"> если выписка банка имеет более 1 (одного) листа, печатью банка (либо оригинальным оттиском штампа и подписью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Выписка банка в обязательном порядке должна содержать следующие реквизиты/информацию: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Наименование банка.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Полное наименование организации, Ф.И.О. индивидуального предпринимателя.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Номер банковского счета, по которому представляется выписка.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Период, за который предоставляется выписка.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Дата совершения операции (</w:t>
            </w:r>
            <w:proofErr w:type="spellStart"/>
            <w:r>
              <w:rPr>
                <w:rFonts w:ascii="Arial" w:hAnsi="Arial" w:cs="Arial"/>
                <w:sz w:val="24"/>
                <w:szCs w:val="24"/>
                <w:lang w:eastAsia="en-US"/>
              </w:rPr>
              <w:t>дд.мм</w:t>
            </w:r>
            <w:proofErr w:type="gramStart"/>
            <w:r>
              <w:rPr>
                <w:rFonts w:ascii="Arial" w:hAnsi="Arial" w:cs="Arial"/>
                <w:sz w:val="24"/>
                <w:szCs w:val="24"/>
                <w:lang w:eastAsia="en-US"/>
              </w:rPr>
              <w:t>.г</w:t>
            </w:r>
            <w:proofErr w:type="gramEnd"/>
            <w:r>
              <w:rPr>
                <w:rFonts w:ascii="Arial" w:hAnsi="Arial" w:cs="Arial"/>
                <w:sz w:val="24"/>
                <w:szCs w:val="24"/>
                <w:lang w:eastAsia="en-US"/>
              </w:rPr>
              <w:t>г</w:t>
            </w:r>
            <w:proofErr w:type="spellEnd"/>
            <w:r>
              <w:rPr>
                <w:rFonts w:ascii="Arial" w:hAnsi="Arial" w:cs="Arial"/>
                <w:sz w:val="24"/>
                <w:szCs w:val="24"/>
                <w:lang w:eastAsia="en-US"/>
              </w:rPr>
              <w:t>).</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Реквизиты документа, на основании которого была совершена операция по счету (номер, дата).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7. Наименование плательщика/получателя </w:t>
            </w:r>
            <w:r>
              <w:rPr>
                <w:rFonts w:ascii="Arial" w:hAnsi="Arial" w:cs="Arial"/>
                <w:sz w:val="24"/>
                <w:szCs w:val="24"/>
                <w:lang w:eastAsia="en-US"/>
              </w:rPr>
              <w:lastRenderedPageBreak/>
              <w:t>денежных средств.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8. Сумма операции по счету (по дебету/по кредиту).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9. Назначение платежа</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6.8</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Счет на оплату</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Счет на оплату должен соответствовать условиям договора и в обязательном порядке содержать следующие реквизиты/информацию: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Ссылку на номер и дату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Указание на лицо, выдавшее счет (наименование/Ф.И.О., ИНН, КПП).</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Указание на плательщика (наименование/Ф.И.О. индивидуального предпринимателя, ИНН, КПП)</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Предмет договора (за что производится оплата по счету).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Сумма платежа.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Печать и подпись лица, выдавшего счет</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7</w:t>
            </w:r>
          </w:p>
        </w:tc>
        <w:tc>
          <w:tcPr>
            <w:tcW w:w="5015"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Документы, подтверждающие осуществление затрат по приобретению основных средств (за исключением легковых автотранспортных средств)</w:t>
            </w:r>
          </w:p>
        </w:tc>
        <w:tc>
          <w:tcPr>
            <w:tcW w:w="5582" w:type="dxa"/>
            <w:gridSpan w:val="2"/>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7.1</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Договор на приобретение основных средств</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Договор должен содержать:</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Место и дата заключения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Стороны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Предмет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4. Цена.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Идентификационные данные сторон договора: наименование ЮЛ (Ф.И.О. ИП), организационно-правовая форма, ИНН.</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Подписи сторон, печати (при наличии).</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 или нотариально заверенной копии</w:t>
            </w:r>
          </w:p>
        </w:tc>
      </w:tr>
      <w:tr w:rsidR="00BE5B91" w:rsidTr="00BE5B91">
        <w:tc>
          <w:tcPr>
            <w:tcW w:w="66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5015"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При расчетах безналичным способом</w:t>
            </w:r>
          </w:p>
        </w:tc>
        <w:tc>
          <w:tcPr>
            <w:tcW w:w="5582" w:type="dxa"/>
            <w:gridSpan w:val="2"/>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7.2</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Платежно</w:t>
            </w:r>
            <w:proofErr w:type="gramStart"/>
            <w:r>
              <w:rPr>
                <w:rFonts w:ascii="Arial" w:hAnsi="Arial" w:cs="Arial"/>
                <w:sz w:val="24"/>
                <w:szCs w:val="24"/>
                <w:lang w:eastAsia="en-US"/>
              </w:rPr>
              <w:t>е(</w:t>
            </w:r>
            <w:proofErr w:type="gramEnd"/>
            <w:r>
              <w:rPr>
                <w:rFonts w:ascii="Arial" w:hAnsi="Arial" w:cs="Arial"/>
                <w:sz w:val="24"/>
                <w:szCs w:val="24"/>
                <w:lang w:eastAsia="en-US"/>
              </w:rPr>
              <w:t>-</w:t>
            </w:r>
            <w:proofErr w:type="spellStart"/>
            <w:r>
              <w:rPr>
                <w:rFonts w:ascii="Arial" w:hAnsi="Arial" w:cs="Arial"/>
                <w:sz w:val="24"/>
                <w:szCs w:val="24"/>
                <w:lang w:eastAsia="en-US"/>
              </w:rPr>
              <w:t>ые</w:t>
            </w:r>
            <w:proofErr w:type="spellEnd"/>
            <w:r>
              <w:rPr>
                <w:rFonts w:ascii="Arial" w:hAnsi="Arial" w:cs="Arial"/>
                <w:sz w:val="24"/>
                <w:szCs w:val="24"/>
                <w:lang w:eastAsia="en-US"/>
              </w:rPr>
              <w:t>) поручение(-</w:t>
            </w:r>
            <w:proofErr w:type="spellStart"/>
            <w:r>
              <w:rPr>
                <w:rFonts w:ascii="Arial" w:hAnsi="Arial" w:cs="Arial"/>
                <w:sz w:val="24"/>
                <w:szCs w:val="24"/>
                <w:lang w:eastAsia="en-US"/>
              </w:rPr>
              <w:t>ия</w:t>
            </w:r>
            <w:proofErr w:type="spellEnd"/>
            <w:r>
              <w:rPr>
                <w:rFonts w:ascii="Arial" w:hAnsi="Arial" w:cs="Arial"/>
                <w:sz w:val="24"/>
                <w:szCs w:val="24"/>
                <w:lang w:eastAsia="en-US"/>
              </w:rPr>
              <w:t>)</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Платежное поручение заверено печатью банка или имеет оригинальный оттиск штампа и подпись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 либо имеет отметку "клиент - банк".</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 графе "Назначение платежа" платежного поручения должна быть ссылка на договор или счет на оплату, на основании которого производится платеж</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7.3</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Выписка банка, подтверждающая оплату по договору</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Выписка банка заверяется печатью банка или оригинальным оттиском штампа и подписью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 случае</w:t>
            </w:r>
            <w:proofErr w:type="gramStart"/>
            <w:r>
              <w:rPr>
                <w:rFonts w:ascii="Arial" w:hAnsi="Arial" w:cs="Arial"/>
                <w:sz w:val="24"/>
                <w:szCs w:val="24"/>
                <w:lang w:eastAsia="en-US"/>
              </w:rPr>
              <w:t>,</w:t>
            </w:r>
            <w:proofErr w:type="gramEnd"/>
            <w:r>
              <w:rPr>
                <w:rFonts w:ascii="Arial" w:hAnsi="Arial" w:cs="Arial"/>
                <w:sz w:val="24"/>
                <w:szCs w:val="24"/>
                <w:lang w:eastAsia="en-US"/>
              </w:rPr>
              <w:t xml:space="preserve"> если выписка банка имеет более 1 (одного) листа, печатью банка (либо оригинальным оттиском штампа и подписью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w:t>
            </w:r>
            <w:r>
              <w:rPr>
                <w:rFonts w:ascii="Arial" w:hAnsi="Arial" w:cs="Arial"/>
                <w:sz w:val="24"/>
                <w:szCs w:val="24"/>
                <w:lang w:eastAsia="en-US"/>
              </w:rPr>
              <w:lastRenderedPageBreak/>
              <w:t xml:space="preserve">штампа и подписью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Выписка банка в обязательном порядке должна содержать следующие реквизиты/информацию: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Наименование банка.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Полное наименование организации, Ф.И.О. индивидуального предпринимателя.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Номер банковского счета, по которому представляется выписка.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Период, за который предоставляется выписка.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Дата совершения операции (</w:t>
            </w:r>
            <w:proofErr w:type="spellStart"/>
            <w:r>
              <w:rPr>
                <w:rFonts w:ascii="Arial" w:hAnsi="Arial" w:cs="Arial"/>
                <w:sz w:val="24"/>
                <w:szCs w:val="24"/>
                <w:lang w:eastAsia="en-US"/>
              </w:rPr>
              <w:t>дд.мм</w:t>
            </w:r>
            <w:proofErr w:type="gramStart"/>
            <w:r>
              <w:rPr>
                <w:rFonts w:ascii="Arial" w:hAnsi="Arial" w:cs="Arial"/>
                <w:sz w:val="24"/>
                <w:szCs w:val="24"/>
                <w:lang w:eastAsia="en-US"/>
              </w:rPr>
              <w:t>.г</w:t>
            </w:r>
            <w:proofErr w:type="gramEnd"/>
            <w:r>
              <w:rPr>
                <w:rFonts w:ascii="Arial" w:hAnsi="Arial" w:cs="Arial"/>
                <w:sz w:val="24"/>
                <w:szCs w:val="24"/>
                <w:lang w:eastAsia="en-US"/>
              </w:rPr>
              <w:t>г</w:t>
            </w:r>
            <w:proofErr w:type="spellEnd"/>
            <w:r>
              <w:rPr>
                <w:rFonts w:ascii="Arial" w:hAnsi="Arial" w:cs="Arial"/>
                <w:sz w:val="24"/>
                <w:szCs w:val="24"/>
                <w:lang w:eastAsia="en-US"/>
              </w:rPr>
              <w:t>).</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Реквизиты документа, на основании которого была совершена операция по счету (номер, дата).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7. Наименование плательщика/получателя денежных средств.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8. Сумма операции по счету (по дебету/по кредиту).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9. Назначение платежа</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7.4</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Счет на оплату</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Счет на оплату должен соответствовать условиям договора и в обязательном порядке содержать следующие реквизиты/информацию: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Ссылку на номер и дату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Указание на лицо, выдавшее счет (наименование/Ф.И.О., ИНН, КПП).</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3. Указание на плательщика </w:t>
            </w:r>
            <w:r>
              <w:rPr>
                <w:rFonts w:ascii="Arial" w:hAnsi="Arial" w:cs="Arial"/>
                <w:sz w:val="24"/>
                <w:szCs w:val="24"/>
                <w:lang w:eastAsia="en-US"/>
              </w:rPr>
              <w:lastRenderedPageBreak/>
              <w:t>(наименование/Ф.И.О. индивидуального предпринимателя, ИНН, КПП)</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Предмет договора (за что производится оплата по счету).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Сумма платежа.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Печать и подпись лица, выдавшего счет</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5015"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При расчетах наличными денежными средствами</w:t>
            </w:r>
          </w:p>
        </w:tc>
        <w:tc>
          <w:tcPr>
            <w:tcW w:w="5582" w:type="dxa"/>
            <w:gridSpan w:val="2"/>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7.5</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Документы, подтверждающие оплату основных средств наличными денежными средствами</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Документами, подтверждающими расчеты наличными денежными средствами, могут быть:</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 кассовый чек, в котором </w:t>
            </w:r>
            <w:proofErr w:type="gramStart"/>
            <w:r>
              <w:rPr>
                <w:rFonts w:ascii="Arial" w:hAnsi="Arial" w:cs="Arial"/>
                <w:sz w:val="24"/>
                <w:szCs w:val="24"/>
                <w:lang w:eastAsia="en-US"/>
              </w:rPr>
              <w:t>указаны</w:t>
            </w:r>
            <w:proofErr w:type="gramEnd"/>
            <w:r>
              <w:rPr>
                <w:rFonts w:ascii="Arial" w:hAnsi="Arial" w:cs="Arial"/>
                <w:sz w:val="24"/>
                <w:szCs w:val="24"/>
                <w:lang w:eastAsia="en-US"/>
              </w:rPr>
              <w:t xml:space="preserve"> сумма и наименование расхода;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кассовый чек с приложением к нему товарного чека, если в кассовом чеке нет наименования товара;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 бланк строгой отчетности (квитанция, билет, страховой полис и т.д.), соответствующий требованиям Федерального </w:t>
            </w:r>
            <w:hyperlink r:id="rId107" w:history="1">
              <w:r>
                <w:rPr>
                  <w:rStyle w:val="a3"/>
                  <w:rFonts w:ascii="Arial" w:hAnsi="Arial" w:cs="Arial"/>
                  <w:color w:val="auto"/>
                  <w:sz w:val="24"/>
                  <w:szCs w:val="24"/>
                  <w:u w:val="none"/>
                  <w:lang w:eastAsia="en-US"/>
                </w:rPr>
                <w:t>закона</w:t>
              </w:r>
            </w:hyperlink>
            <w:r>
              <w:rPr>
                <w:rFonts w:ascii="Arial" w:hAnsi="Arial" w:cs="Arial"/>
                <w:sz w:val="24"/>
                <w:szCs w:val="24"/>
                <w:lang w:eastAsia="en-US"/>
              </w:rPr>
              <w:t xml:space="preserve"> от 22.05.2003 № 54-ФЗ "О применении контрольно-кассовой техники при осуществлении наличных денежных расчетов и (или) расчетов с использованием платежных карт";</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чек платежного терминала с приложением к нему оплаченных документов;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выписка из карточного счета, заверенная банком - эмитентом карты с приложением оплаченных документов</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95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Документы, подтверждающ</w:t>
            </w:r>
            <w:r>
              <w:rPr>
                <w:rFonts w:ascii="Arial" w:hAnsi="Arial" w:cs="Arial"/>
                <w:sz w:val="24"/>
                <w:szCs w:val="24"/>
                <w:lang w:eastAsia="en-US"/>
              </w:rPr>
              <w:lastRenderedPageBreak/>
              <w:t>ие приемку основных средств</w:t>
            </w:r>
          </w:p>
        </w:tc>
        <w:tc>
          <w:tcPr>
            <w:tcW w:w="3061"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5582" w:type="dxa"/>
            <w:gridSpan w:val="2"/>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7.6</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Акт приема-передачи основных средств или иной документ, предусмотренный договором, подтверждающий передачу основных средств от продавца покупателю</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В случае</w:t>
            </w:r>
            <w:proofErr w:type="gramStart"/>
            <w:r>
              <w:rPr>
                <w:rFonts w:ascii="Arial" w:hAnsi="Arial" w:cs="Arial"/>
                <w:sz w:val="24"/>
                <w:szCs w:val="24"/>
                <w:lang w:eastAsia="en-US"/>
              </w:rPr>
              <w:t>,</w:t>
            </w:r>
            <w:proofErr w:type="gramEnd"/>
            <w:r>
              <w:rPr>
                <w:rFonts w:ascii="Arial" w:hAnsi="Arial" w:cs="Arial"/>
                <w:sz w:val="24"/>
                <w:szCs w:val="24"/>
                <w:lang w:eastAsia="en-US"/>
              </w:rPr>
              <w:t xml:space="preserve"> если передача основных средств в соответствии с договором осуществляется не по акту приема-передачи, то акт приема-передачи не предоставляется. При этом </w:t>
            </w:r>
            <w:proofErr w:type="gramStart"/>
            <w:r>
              <w:rPr>
                <w:rFonts w:ascii="Arial" w:hAnsi="Arial" w:cs="Arial"/>
                <w:sz w:val="24"/>
                <w:szCs w:val="24"/>
                <w:lang w:eastAsia="en-US"/>
              </w:rPr>
              <w:t>предоставляются документы</w:t>
            </w:r>
            <w:proofErr w:type="gramEnd"/>
            <w:r>
              <w:rPr>
                <w:rFonts w:ascii="Arial" w:hAnsi="Arial" w:cs="Arial"/>
                <w:sz w:val="24"/>
                <w:szCs w:val="24"/>
                <w:lang w:eastAsia="en-US"/>
              </w:rPr>
              <w:t>, подтверждающие передачу, установленные договором.</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Акт приема-передачи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реквизиты/информацию: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Дата составления.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Ссылку на номер и дату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Указание на стороны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Предмет договора (что передается по акту).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Печати (при наличии) и подписи сторон</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 или нотариально заверенной копии</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7.7</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Товарно-транспортная накладная</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В случае приобретения основных средств в организации торговли представляется товарная накладная по форме №ТОРГ-12</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7.8</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Бухгалтерские документы о постановке основных средств на баланс</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Предоставляется одни из следующих документов по выбору Заявителя: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акт о приеме-передаче объекта основных средств (кроме зданий, сооружений) по форме № ОС-1;</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2) в случае, если учетной политикой, принятой у субъекта МСП, предусмотрено составление иных учетных документов по факту постановки </w:t>
            </w:r>
            <w:r>
              <w:rPr>
                <w:rFonts w:ascii="Arial" w:hAnsi="Arial" w:cs="Arial"/>
                <w:sz w:val="24"/>
                <w:szCs w:val="24"/>
                <w:lang w:eastAsia="en-US"/>
              </w:rPr>
              <w:lastRenderedPageBreak/>
              <w:t>оборудования на баланс, то необходимо представление следующего полного состава документов: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приказ об утверждении учетной политики субъекта МСП;</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учетный документ, форма которого утверждена учетной политикой субъекта МСП, подтверждающий факту постановки оборудования на баланс, и содержащий следующие обязательные реквизиты:</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наименование документа;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дата составления документа;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наименование экономического субъекта, составившего документ;</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содержание факта хозяйственной жизни;</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величина натурального и (или) денежного измерения факта хозяйственной жизни с указанием единиц измерения;</w:t>
            </w:r>
          </w:p>
          <w:p w:rsidR="00BE5B91" w:rsidRDefault="00BE5B91">
            <w:pPr>
              <w:pStyle w:val="ConsPlusNormal"/>
              <w:rPr>
                <w:rFonts w:ascii="Arial" w:hAnsi="Arial" w:cs="Arial"/>
                <w:sz w:val="24"/>
                <w:szCs w:val="24"/>
                <w:lang w:eastAsia="en-US"/>
              </w:rPr>
            </w:pPr>
            <w:bookmarkStart w:id="40" w:name="P2381"/>
            <w:bookmarkEnd w:id="40"/>
            <w:proofErr w:type="gramStart"/>
            <w:r>
              <w:rPr>
                <w:rFonts w:ascii="Arial" w:hAnsi="Arial" w:cs="Arial"/>
                <w:sz w:val="24"/>
                <w:szCs w:val="24"/>
                <w:lang w:eastAsia="en-US"/>
              </w:rPr>
              <w:t>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roofErr w:type="gramEnd"/>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подписи лиц, предусмотренных в </w:t>
            </w:r>
            <w:hyperlink r:id="rId108" w:anchor="P2381" w:history="1">
              <w:r>
                <w:rPr>
                  <w:rStyle w:val="a3"/>
                  <w:rFonts w:ascii="Arial" w:hAnsi="Arial" w:cs="Arial"/>
                  <w:color w:val="auto"/>
                  <w:sz w:val="24"/>
                  <w:szCs w:val="24"/>
                  <w:u w:val="none"/>
                  <w:lang w:eastAsia="en-US"/>
                </w:rPr>
                <w:t>предыдущем абзаце</w:t>
              </w:r>
            </w:hyperlink>
            <w:r>
              <w:rPr>
                <w:rFonts w:ascii="Arial" w:hAnsi="Arial" w:cs="Arial"/>
                <w:sz w:val="24"/>
                <w:szCs w:val="24"/>
                <w:lang w:eastAsia="en-US"/>
              </w:rPr>
              <w:t>, с указанием их фамилий и инициалов либо иных реквизитов, необходимых для идентификации этих лиц.</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 актах ОС-1 либо иных документах обязательно заполнение всех разделов</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7.9</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ПТС (ПСМ)</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Представляется при приобретении транспортных средств.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ПТС.</w:t>
            </w:r>
          </w:p>
          <w:p w:rsidR="00BE5B91" w:rsidRDefault="00BE5B91">
            <w:pPr>
              <w:pStyle w:val="ConsPlusNormal"/>
              <w:rPr>
                <w:rFonts w:ascii="Arial" w:hAnsi="Arial" w:cs="Arial"/>
                <w:sz w:val="24"/>
                <w:szCs w:val="24"/>
                <w:lang w:eastAsia="en-US"/>
              </w:rPr>
            </w:pPr>
            <w:hyperlink r:id="rId109" w:history="1">
              <w:r>
                <w:rPr>
                  <w:rStyle w:val="a3"/>
                  <w:rFonts w:ascii="Arial" w:hAnsi="Arial" w:cs="Arial"/>
                  <w:color w:val="auto"/>
                  <w:sz w:val="24"/>
                  <w:szCs w:val="24"/>
                  <w:u w:val="none"/>
                  <w:lang w:eastAsia="en-US"/>
                </w:rPr>
                <w:t>Приказ</w:t>
              </w:r>
            </w:hyperlink>
            <w:r>
              <w:rPr>
                <w:rFonts w:ascii="Arial" w:hAnsi="Arial" w:cs="Arial"/>
                <w:sz w:val="24"/>
                <w:szCs w:val="24"/>
                <w:lang w:eastAsia="en-US"/>
              </w:rPr>
              <w:t xml:space="preserve"> МВД России № 496, </w:t>
            </w:r>
            <w:proofErr w:type="spellStart"/>
            <w:r>
              <w:rPr>
                <w:rFonts w:ascii="Arial" w:hAnsi="Arial" w:cs="Arial"/>
                <w:sz w:val="24"/>
                <w:szCs w:val="24"/>
                <w:lang w:eastAsia="en-US"/>
              </w:rPr>
              <w:t>Минпромэнерго</w:t>
            </w:r>
            <w:proofErr w:type="spellEnd"/>
            <w:r>
              <w:rPr>
                <w:rFonts w:ascii="Arial" w:hAnsi="Arial" w:cs="Arial"/>
                <w:sz w:val="24"/>
                <w:szCs w:val="24"/>
                <w:lang w:eastAsia="en-US"/>
              </w:rPr>
              <w:t xml:space="preserve"> России № 192, Минэкономразвития России № 134 от 23.06.2005 "Об утверждении Положения о паспортах транспортных средств и паспортах шасси транспортных средств".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Электронная версия ПТС регламентирована </w:t>
            </w:r>
            <w:hyperlink r:id="rId110" w:history="1">
              <w:r>
                <w:rPr>
                  <w:rStyle w:val="a3"/>
                  <w:rFonts w:ascii="Arial" w:hAnsi="Arial" w:cs="Arial"/>
                  <w:color w:val="auto"/>
                  <w:sz w:val="24"/>
                  <w:szCs w:val="24"/>
                  <w:u w:val="none"/>
                  <w:lang w:eastAsia="en-US"/>
                </w:rPr>
                <w:t>решением</w:t>
              </w:r>
            </w:hyperlink>
            <w:r>
              <w:rPr>
                <w:rFonts w:ascii="Arial" w:hAnsi="Arial" w:cs="Arial"/>
                <w:sz w:val="24"/>
                <w:szCs w:val="24"/>
                <w:lang w:eastAsia="en-US"/>
              </w:rPr>
              <w:t xml:space="preserve"> Коллегии Евразийской экономической комиссии от 22.09.2015 №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ПСМ.</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w:t>
            </w:r>
            <w:hyperlink r:id="rId111" w:history="1">
              <w:r>
                <w:rPr>
                  <w:rStyle w:val="a3"/>
                  <w:rFonts w:ascii="Arial" w:hAnsi="Arial" w:cs="Arial"/>
                  <w:color w:val="auto"/>
                  <w:sz w:val="24"/>
                  <w:szCs w:val="24"/>
                  <w:u w:val="none"/>
                  <w:lang w:eastAsia="en-US"/>
                </w:rPr>
                <w:t>Положение</w:t>
              </w:r>
            </w:hyperlink>
            <w:r>
              <w:rPr>
                <w:rFonts w:ascii="Arial" w:hAnsi="Arial" w:cs="Arial"/>
                <w:sz w:val="24"/>
                <w:szCs w:val="24"/>
                <w:lang w:eastAsia="en-US"/>
              </w:rPr>
              <w:t xml:space="preserve"> о паспорте самоходной машины и других видов техники (утв. Госстандартом Российской Федерации и Минсельхозпродом Российской Федерации 26, 28 июня 1995 г.)</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Единая форма </w:t>
            </w:r>
            <w:hyperlink r:id="rId112" w:history="1">
              <w:r>
                <w:rPr>
                  <w:rStyle w:val="a3"/>
                  <w:rFonts w:ascii="Arial" w:hAnsi="Arial" w:cs="Arial"/>
                  <w:color w:val="auto"/>
                  <w:sz w:val="24"/>
                  <w:szCs w:val="24"/>
                  <w:u w:val="none"/>
                  <w:lang w:eastAsia="en-US"/>
                </w:rPr>
                <w:t>ПСМ</w:t>
              </w:r>
            </w:hyperlink>
            <w:r>
              <w:rPr>
                <w:rFonts w:ascii="Arial" w:hAnsi="Arial" w:cs="Arial"/>
                <w:sz w:val="24"/>
                <w:szCs w:val="24"/>
                <w:lang w:eastAsia="en-US"/>
              </w:rPr>
              <w:t xml:space="preserve"> утверждена решением Коллегии Евразийской экономической комиссии от 18.08.2015 № 100 "О паспорте самоходной машины и других видов техники".</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Электронная версия ПСМ регламентирована </w:t>
            </w:r>
            <w:hyperlink r:id="rId113" w:history="1">
              <w:r>
                <w:rPr>
                  <w:rStyle w:val="a3"/>
                  <w:rFonts w:ascii="Arial" w:hAnsi="Arial" w:cs="Arial"/>
                  <w:color w:val="auto"/>
                  <w:sz w:val="24"/>
                  <w:szCs w:val="24"/>
                  <w:u w:val="none"/>
                  <w:lang w:eastAsia="en-US"/>
                </w:rPr>
                <w:t>решением</w:t>
              </w:r>
            </w:hyperlink>
            <w:r>
              <w:rPr>
                <w:rFonts w:ascii="Arial" w:hAnsi="Arial" w:cs="Arial"/>
                <w:sz w:val="24"/>
                <w:szCs w:val="24"/>
                <w:lang w:eastAsia="en-US"/>
              </w:rPr>
              <w:t xml:space="preserve"> Коллегии Евразийской экономической комиссии от 22.09.2015 №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 xml:space="preserve">Электронный образ оригинала документа или </w:t>
            </w:r>
            <w:r>
              <w:rPr>
                <w:rFonts w:ascii="Arial" w:hAnsi="Arial" w:cs="Arial"/>
                <w:sz w:val="24"/>
                <w:szCs w:val="24"/>
                <w:lang w:eastAsia="en-US"/>
              </w:rPr>
              <w:lastRenderedPageBreak/>
              <w:t>нотариально заверенной копии</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8</w:t>
            </w:r>
          </w:p>
        </w:tc>
        <w:tc>
          <w:tcPr>
            <w:tcW w:w="5015"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Документы, подтверждающие осуществление затрат по приобретению сырья, расходных материалов и инструментов, необходимых для изготовления продукции и изделий народно - художественных промысел и ремесел</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Для субъектов МСП, осуществляющих деятельность, связанную с ремесленничеством</w:t>
            </w:r>
          </w:p>
        </w:tc>
        <w:tc>
          <w:tcPr>
            <w:tcW w:w="3260"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8.1</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Договор на приобретение сырья, расходных материалов и инструментов</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Договор должен содержать:</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Место и дата заключения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Стороны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Предмет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Цена.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Идентификационные данные сторон договора: наименование ЮЛ (Ф.И.О. ИП), организационно-правовая форма, ИНН.</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Подписи сторон, печати (при наличии).</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 или нотариально заверенной копии</w:t>
            </w:r>
          </w:p>
        </w:tc>
      </w:tr>
      <w:tr w:rsidR="00BE5B91" w:rsidTr="00BE5B91">
        <w:tc>
          <w:tcPr>
            <w:tcW w:w="66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95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При расчетах безналичным способом</w:t>
            </w:r>
          </w:p>
        </w:tc>
        <w:tc>
          <w:tcPr>
            <w:tcW w:w="3061"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5582" w:type="dxa"/>
            <w:gridSpan w:val="2"/>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8.2</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Платежно</w:t>
            </w:r>
            <w:proofErr w:type="gramStart"/>
            <w:r>
              <w:rPr>
                <w:rFonts w:ascii="Arial" w:hAnsi="Arial" w:cs="Arial"/>
                <w:sz w:val="24"/>
                <w:szCs w:val="24"/>
                <w:lang w:eastAsia="en-US"/>
              </w:rPr>
              <w:t>е(</w:t>
            </w:r>
            <w:proofErr w:type="gramEnd"/>
            <w:r>
              <w:rPr>
                <w:rFonts w:ascii="Arial" w:hAnsi="Arial" w:cs="Arial"/>
                <w:sz w:val="24"/>
                <w:szCs w:val="24"/>
                <w:lang w:eastAsia="en-US"/>
              </w:rPr>
              <w:t>-</w:t>
            </w:r>
            <w:proofErr w:type="spellStart"/>
            <w:r>
              <w:rPr>
                <w:rFonts w:ascii="Arial" w:hAnsi="Arial" w:cs="Arial"/>
                <w:sz w:val="24"/>
                <w:szCs w:val="24"/>
                <w:lang w:eastAsia="en-US"/>
              </w:rPr>
              <w:t>ые</w:t>
            </w:r>
            <w:proofErr w:type="spellEnd"/>
            <w:r>
              <w:rPr>
                <w:rFonts w:ascii="Arial" w:hAnsi="Arial" w:cs="Arial"/>
                <w:sz w:val="24"/>
                <w:szCs w:val="24"/>
                <w:lang w:eastAsia="en-US"/>
              </w:rPr>
              <w:t>) поручение(-</w:t>
            </w:r>
            <w:proofErr w:type="spellStart"/>
            <w:r>
              <w:rPr>
                <w:rFonts w:ascii="Arial" w:hAnsi="Arial" w:cs="Arial"/>
                <w:sz w:val="24"/>
                <w:szCs w:val="24"/>
                <w:lang w:eastAsia="en-US"/>
              </w:rPr>
              <w:t>ия</w:t>
            </w:r>
            <w:proofErr w:type="spellEnd"/>
            <w:r>
              <w:rPr>
                <w:rFonts w:ascii="Arial" w:hAnsi="Arial" w:cs="Arial"/>
                <w:sz w:val="24"/>
                <w:szCs w:val="24"/>
                <w:lang w:eastAsia="en-US"/>
              </w:rPr>
              <w:t>)</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Платежное поручение заверено печатью банка или имеет оригинальный оттиск штампа и подпись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 либо имеет отметку "клиент - банк".</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В графе "Назначение платежа" платежного поручения должна быть ссылка на договор или </w:t>
            </w:r>
            <w:r>
              <w:rPr>
                <w:rFonts w:ascii="Arial" w:hAnsi="Arial" w:cs="Arial"/>
                <w:sz w:val="24"/>
                <w:szCs w:val="24"/>
                <w:lang w:eastAsia="en-US"/>
              </w:rPr>
              <w:lastRenderedPageBreak/>
              <w:t>счет на оплату, на основании которого производится платеж</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8.3</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Выписка банка, подтверждающая оплату по договору</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Выписка банка заверяется печатью банка или оригинальным оттиском штампа и подписью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В случае если выписка банка имеет более 1 (одного) листа, печатью банка (либо оригинальным оттиском штампа и подписью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Выписка банка в обязательном порядке должна содержать следующие реквизиты/информацию: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Наименование банка.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Полное наименование организации, Ф.И.О. индивидуального предпринимателя.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Номер банковского счета, по которому представляется выписка.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Период, за который предоставляется выписка.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Дата совершения операции (</w:t>
            </w:r>
            <w:proofErr w:type="spellStart"/>
            <w:r>
              <w:rPr>
                <w:rFonts w:ascii="Arial" w:hAnsi="Arial" w:cs="Arial"/>
                <w:sz w:val="24"/>
                <w:szCs w:val="24"/>
                <w:lang w:eastAsia="en-US"/>
              </w:rPr>
              <w:t>дд.мм</w:t>
            </w:r>
            <w:proofErr w:type="gramStart"/>
            <w:r>
              <w:rPr>
                <w:rFonts w:ascii="Arial" w:hAnsi="Arial" w:cs="Arial"/>
                <w:sz w:val="24"/>
                <w:szCs w:val="24"/>
                <w:lang w:eastAsia="en-US"/>
              </w:rPr>
              <w:t>.г</w:t>
            </w:r>
            <w:proofErr w:type="gramEnd"/>
            <w:r>
              <w:rPr>
                <w:rFonts w:ascii="Arial" w:hAnsi="Arial" w:cs="Arial"/>
                <w:sz w:val="24"/>
                <w:szCs w:val="24"/>
                <w:lang w:eastAsia="en-US"/>
              </w:rPr>
              <w:t>г</w:t>
            </w:r>
            <w:proofErr w:type="spellEnd"/>
            <w:r>
              <w:rPr>
                <w:rFonts w:ascii="Arial" w:hAnsi="Arial" w:cs="Arial"/>
                <w:sz w:val="24"/>
                <w:szCs w:val="24"/>
                <w:lang w:eastAsia="en-US"/>
              </w:rPr>
              <w:t>).</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Реквизиты документа, на основании которого была совершена операция по счету (номер, дата).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7. Наименование плательщика/получателя денежных средств.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8. Сумма операции по счету (по дебету/по кредиту).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9. Назначение платежа</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8.4</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Счет на оплату</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Счет на оплату должен соответствовать условиям договора и в обязательном порядке содержать следующие реквизиты/информацию: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Ссылку на номер и дату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Указание на лицо, выдавшее счет (наименование/Ф.И.О., ИНН, КПП).</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Указание на плательщика (наименование/Ф.И.О. индивидуального предпринимателя, ИНН, КПП)</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Предмет договора (за что производится оплата по счету).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Сумма платежа.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Печать и подпись лица, выдавшего счет</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5015"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При расчетах наличными денежными средствами</w:t>
            </w:r>
          </w:p>
        </w:tc>
        <w:tc>
          <w:tcPr>
            <w:tcW w:w="5582" w:type="dxa"/>
            <w:gridSpan w:val="2"/>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8.5</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Документы, подтверждающие оплату сырья, расходных материалов и инструментов наличными денежными средствами</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Документами, подтверждающими расчеты наличными денежными средствами, могут быть:</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 кассовый чек, в котором </w:t>
            </w:r>
            <w:proofErr w:type="gramStart"/>
            <w:r>
              <w:rPr>
                <w:rFonts w:ascii="Arial" w:hAnsi="Arial" w:cs="Arial"/>
                <w:sz w:val="24"/>
                <w:szCs w:val="24"/>
                <w:lang w:eastAsia="en-US"/>
              </w:rPr>
              <w:t>указаны</w:t>
            </w:r>
            <w:proofErr w:type="gramEnd"/>
            <w:r>
              <w:rPr>
                <w:rFonts w:ascii="Arial" w:hAnsi="Arial" w:cs="Arial"/>
                <w:sz w:val="24"/>
                <w:szCs w:val="24"/>
                <w:lang w:eastAsia="en-US"/>
              </w:rPr>
              <w:t xml:space="preserve"> сумма и наименование расхода;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кассовый чек с приложением к нему товарного чека, если в кассовом чеке нет наименования товара;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 бланк строгой отчетности (квитанция, билет, страховой полис и т.д.), соответствующий </w:t>
            </w:r>
            <w:r>
              <w:rPr>
                <w:rFonts w:ascii="Arial" w:hAnsi="Arial" w:cs="Arial"/>
                <w:sz w:val="24"/>
                <w:szCs w:val="24"/>
                <w:lang w:eastAsia="en-US"/>
              </w:rPr>
              <w:lastRenderedPageBreak/>
              <w:t xml:space="preserve">требованиям Федерального </w:t>
            </w:r>
            <w:hyperlink r:id="rId114" w:history="1">
              <w:r>
                <w:rPr>
                  <w:rStyle w:val="a3"/>
                  <w:rFonts w:ascii="Arial" w:hAnsi="Arial" w:cs="Arial"/>
                  <w:color w:val="auto"/>
                  <w:sz w:val="24"/>
                  <w:szCs w:val="24"/>
                  <w:u w:val="none"/>
                  <w:lang w:eastAsia="en-US"/>
                </w:rPr>
                <w:t>закона</w:t>
              </w:r>
            </w:hyperlink>
            <w:r>
              <w:rPr>
                <w:rFonts w:ascii="Arial" w:hAnsi="Arial" w:cs="Arial"/>
                <w:sz w:val="24"/>
                <w:szCs w:val="24"/>
                <w:lang w:eastAsia="en-US"/>
              </w:rPr>
              <w:t xml:space="preserve"> от 22.05.2003 № 54-ФЗ "О применении контрольно-кассовой техники при осуществлении наличных денежных расчетов и (или) расчетов с использованием платежных карт";</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чек платежного терминала с приложением к нему оплаченных документов;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выписка из карточного счета, заверенная банком - эмитентом карты с приложением оплаченных документов</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195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Документы, подтверждающие приемку основных средств</w:t>
            </w:r>
          </w:p>
        </w:tc>
        <w:tc>
          <w:tcPr>
            <w:tcW w:w="3061"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5582" w:type="dxa"/>
            <w:gridSpan w:val="2"/>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8.6</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Акт приема-передачи сырья, расходных материалов и инструментов или иной документ, предусмотренный договором, подтверждающий передачу сырья, расходных материалов и инструментов</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В случае</w:t>
            </w:r>
            <w:proofErr w:type="gramStart"/>
            <w:r>
              <w:rPr>
                <w:rFonts w:ascii="Arial" w:hAnsi="Arial" w:cs="Arial"/>
                <w:sz w:val="24"/>
                <w:szCs w:val="24"/>
                <w:lang w:eastAsia="en-US"/>
              </w:rPr>
              <w:t>,</w:t>
            </w:r>
            <w:proofErr w:type="gramEnd"/>
            <w:r>
              <w:rPr>
                <w:rFonts w:ascii="Arial" w:hAnsi="Arial" w:cs="Arial"/>
                <w:sz w:val="24"/>
                <w:szCs w:val="24"/>
                <w:lang w:eastAsia="en-US"/>
              </w:rPr>
              <w:t xml:space="preserve"> если передача расходных материалов и инструментов в соответствии с договором осуществляется не по акту приема-передачи, то акт приема-передачи не предоставляется.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При этом </w:t>
            </w:r>
            <w:proofErr w:type="gramStart"/>
            <w:r>
              <w:rPr>
                <w:rFonts w:ascii="Arial" w:hAnsi="Arial" w:cs="Arial"/>
                <w:sz w:val="24"/>
                <w:szCs w:val="24"/>
                <w:lang w:eastAsia="en-US"/>
              </w:rPr>
              <w:t>предоставляются документы</w:t>
            </w:r>
            <w:proofErr w:type="gramEnd"/>
            <w:r>
              <w:rPr>
                <w:rFonts w:ascii="Arial" w:hAnsi="Arial" w:cs="Arial"/>
                <w:sz w:val="24"/>
                <w:szCs w:val="24"/>
                <w:lang w:eastAsia="en-US"/>
              </w:rPr>
              <w:t>, подтверждающие передачу, установленные договором.</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Акт приема-передачи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реквизиты/информацию: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Дата составления.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Ссылку на номер и дату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3. Указание на стороны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Предмет договора (что передается по акту).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Печати (при наличии) и подписи сторон</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8.7</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Товарно-транспортная накладная</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В случае приобретение сырья, расходных материалов и инструментов в организации торговли представляется товарная накладная по форме № ТОРГ-12</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9</w:t>
            </w:r>
          </w:p>
        </w:tc>
        <w:tc>
          <w:tcPr>
            <w:tcW w:w="5015"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Документы, подтверждающие осуществление затрат по участие в региональных, межрегиональных и международных выставочных и </w:t>
            </w:r>
            <w:proofErr w:type="spellStart"/>
            <w:r>
              <w:rPr>
                <w:rFonts w:ascii="Arial" w:hAnsi="Arial" w:cs="Arial"/>
                <w:sz w:val="24"/>
                <w:szCs w:val="24"/>
                <w:lang w:eastAsia="en-US"/>
              </w:rPr>
              <w:t>выставочно</w:t>
            </w:r>
            <w:proofErr w:type="spellEnd"/>
            <w:r>
              <w:rPr>
                <w:rFonts w:ascii="Arial" w:hAnsi="Arial" w:cs="Arial"/>
                <w:sz w:val="24"/>
                <w:szCs w:val="24"/>
                <w:lang w:eastAsia="en-US"/>
              </w:rPr>
              <w:t>-ярмарочных мероприятиях</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Для субъектов МСП, осуществляющих деятельность, связанную с ремесленничеством</w:t>
            </w:r>
          </w:p>
        </w:tc>
        <w:tc>
          <w:tcPr>
            <w:tcW w:w="3260"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9.1</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Договор на участие в региональных, межрегиональных и международных выставочных и </w:t>
            </w:r>
            <w:proofErr w:type="spellStart"/>
            <w:r>
              <w:rPr>
                <w:rFonts w:ascii="Arial" w:hAnsi="Arial" w:cs="Arial"/>
                <w:sz w:val="24"/>
                <w:szCs w:val="24"/>
                <w:lang w:eastAsia="en-US"/>
              </w:rPr>
              <w:t>выставочно</w:t>
            </w:r>
            <w:proofErr w:type="spellEnd"/>
            <w:r>
              <w:rPr>
                <w:rFonts w:ascii="Arial" w:hAnsi="Arial" w:cs="Arial"/>
                <w:sz w:val="24"/>
                <w:szCs w:val="24"/>
                <w:lang w:eastAsia="en-US"/>
              </w:rPr>
              <w:t>-ярмарочных мероприятиях</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Договор должен содержать:</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Место и дата заключения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Стороны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Предмет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Цена.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Идентификационные данные сторон договора: наименование ЮЛ (Ф.И.О. ИП),</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организационно-правовая форма, ИМИ.</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Подписи сторон, печати (при наличии).</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 или нотариально заверенной копии</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9.2</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Акт оказанных услуг по договору</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Акт оказания услуг должен соответствовать условиям договора и в обязательном порядке содержать следующие реквизиты/информацию: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Дата составления.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2. Ссылку на номер и дату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Указание на стороны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Перечень оказанных услуг.</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Печати (при наличии) и подписи сторон</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 или нотариально заверенной копии</w:t>
            </w:r>
          </w:p>
        </w:tc>
      </w:tr>
      <w:tr w:rsidR="00BE5B91" w:rsidTr="00BE5B91">
        <w:tc>
          <w:tcPr>
            <w:tcW w:w="66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5015"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При расчетах безналичным способом</w:t>
            </w:r>
          </w:p>
        </w:tc>
        <w:tc>
          <w:tcPr>
            <w:tcW w:w="5582" w:type="dxa"/>
            <w:gridSpan w:val="2"/>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9.3</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Платежно</w:t>
            </w:r>
            <w:proofErr w:type="gramStart"/>
            <w:r>
              <w:rPr>
                <w:rFonts w:ascii="Arial" w:hAnsi="Arial" w:cs="Arial"/>
                <w:sz w:val="24"/>
                <w:szCs w:val="24"/>
                <w:lang w:eastAsia="en-US"/>
              </w:rPr>
              <w:t>е(</w:t>
            </w:r>
            <w:proofErr w:type="gramEnd"/>
            <w:r>
              <w:rPr>
                <w:rFonts w:ascii="Arial" w:hAnsi="Arial" w:cs="Arial"/>
                <w:sz w:val="24"/>
                <w:szCs w:val="24"/>
                <w:lang w:eastAsia="en-US"/>
              </w:rPr>
              <w:t>-</w:t>
            </w:r>
            <w:proofErr w:type="spellStart"/>
            <w:r>
              <w:rPr>
                <w:rFonts w:ascii="Arial" w:hAnsi="Arial" w:cs="Arial"/>
                <w:sz w:val="24"/>
                <w:szCs w:val="24"/>
                <w:lang w:eastAsia="en-US"/>
              </w:rPr>
              <w:t>ые</w:t>
            </w:r>
            <w:proofErr w:type="spellEnd"/>
            <w:r>
              <w:rPr>
                <w:rFonts w:ascii="Arial" w:hAnsi="Arial" w:cs="Arial"/>
                <w:sz w:val="24"/>
                <w:szCs w:val="24"/>
                <w:lang w:eastAsia="en-US"/>
              </w:rPr>
              <w:t>) поручение(-</w:t>
            </w:r>
            <w:proofErr w:type="spellStart"/>
            <w:r>
              <w:rPr>
                <w:rFonts w:ascii="Arial" w:hAnsi="Arial" w:cs="Arial"/>
                <w:sz w:val="24"/>
                <w:szCs w:val="24"/>
                <w:lang w:eastAsia="en-US"/>
              </w:rPr>
              <w:t>ия</w:t>
            </w:r>
            <w:proofErr w:type="spellEnd"/>
            <w:r>
              <w:rPr>
                <w:rFonts w:ascii="Arial" w:hAnsi="Arial" w:cs="Arial"/>
                <w:sz w:val="24"/>
                <w:szCs w:val="24"/>
                <w:lang w:eastAsia="en-US"/>
              </w:rPr>
              <w:t>)</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Платежное поручение заверено печатью банка или имеет оригинальный оттиск штампа и подпись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 либо имеет отметку "клиент - банк".</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 графе "Назначение платежа" платежного поручения должна быть ссылка на договор или счет на оплату, на основании которого производится платеж</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9.4</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Выписка банка, подтверждающая оплату по договору</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Выписка банка заверяется печатью банка или оригинальным оттиском штампа и подписью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В случае если выписка банка имеет более 1 (одного) листа, печатью банка (либо оригинальным оттиском штампа и подписью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Выписка банка в обязательном порядке должна содержать следующие реквизиты/информацию: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Наименование банка.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2. Полное наименование организации, Ф.И.О. индивидуального предпринимателя.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Номер банковского счета, по которому представляется выписка.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Период, за который предоставляется выписка.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Дата совершения операции (</w:t>
            </w:r>
            <w:proofErr w:type="spellStart"/>
            <w:r>
              <w:rPr>
                <w:rFonts w:ascii="Arial" w:hAnsi="Arial" w:cs="Arial"/>
                <w:sz w:val="24"/>
                <w:szCs w:val="24"/>
                <w:lang w:eastAsia="en-US"/>
              </w:rPr>
              <w:t>дд.мм</w:t>
            </w:r>
            <w:proofErr w:type="gramStart"/>
            <w:r>
              <w:rPr>
                <w:rFonts w:ascii="Arial" w:hAnsi="Arial" w:cs="Arial"/>
                <w:sz w:val="24"/>
                <w:szCs w:val="24"/>
                <w:lang w:eastAsia="en-US"/>
              </w:rPr>
              <w:t>.г</w:t>
            </w:r>
            <w:proofErr w:type="gramEnd"/>
            <w:r>
              <w:rPr>
                <w:rFonts w:ascii="Arial" w:hAnsi="Arial" w:cs="Arial"/>
                <w:sz w:val="24"/>
                <w:szCs w:val="24"/>
                <w:lang w:eastAsia="en-US"/>
              </w:rPr>
              <w:t>г</w:t>
            </w:r>
            <w:proofErr w:type="spellEnd"/>
            <w:r>
              <w:rPr>
                <w:rFonts w:ascii="Arial" w:hAnsi="Arial" w:cs="Arial"/>
                <w:sz w:val="24"/>
                <w:szCs w:val="24"/>
                <w:lang w:eastAsia="en-US"/>
              </w:rPr>
              <w:t>).</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Реквизиты документа, на основании которого была совершена операция по счету (номер, дата).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7. Наименование плательщика/получателя денежных средств.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8. Сумма операции по счету (по дебету/по кредиту).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9. Назначение платежа</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9.5</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Счет на оплату</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Счет на оплату должен соответствовать условиям договора и в обязательном порядке содержать следующие реквизиты/информацию: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Ссылку на номер и дату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Указание на лицо, выдавшее счет (наименование/Ф.И.О., ИНН, КПП).</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Указание на плательщика (наименование/Ф.И.О. индивидуального предпринимателя, ИНН, КПП)</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Предмет договора (за что производится оплата по счету).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Сумма платежа.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6. Печать и подпись лица, выдавшего счет</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5015"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При расчетах наличными денежными средствами</w:t>
            </w:r>
          </w:p>
        </w:tc>
        <w:tc>
          <w:tcPr>
            <w:tcW w:w="5582" w:type="dxa"/>
            <w:gridSpan w:val="2"/>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9.6</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Документы, подтверждающие оплату за участие в региональных, межрегиональных и международных выставочных и </w:t>
            </w:r>
            <w:proofErr w:type="spellStart"/>
            <w:r>
              <w:rPr>
                <w:rFonts w:ascii="Arial" w:hAnsi="Arial" w:cs="Arial"/>
                <w:sz w:val="24"/>
                <w:szCs w:val="24"/>
                <w:lang w:eastAsia="en-US"/>
              </w:rPr>
              <w:t>выставочно</w:t>
            </w:r>
            <w:proofErr w:type="spellEnd"/>
            <w:r>
              <w:rPr>
                <w:rFonts w:ascii="Arial" w:hAnsi="Arial" w:cs="Arial"/>
                <w:sz w:val="24"/>
                <w:szCs w:val="24"/>
                <w:lang w:eastAsia="en-US"/>
              </w:rPr>
              <w:t>-ярмарочных мероприятиях</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Документами, подтверждающими расчеты наличными денежными средствами, могут быть:</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 кассовый чек, в котором </w:t>
            </w:r>
            <w:proofErr w:type="gramStart"/>
            <w:r>
              <w:rPr>
                <w:rFonts w:ascii="Arial" w:hAnsi="Arial" w:cs="Arial"/>
                <w:sz w:val="24"/>
                <w:szCs w:val="24"/>
                <w:lang w:eastAsia="en-US"/>
              </w:rPr>
              <w:t>указаны</w:t>
            </w:r>
            <w:proofErr w:type="gramEnd"/>
            <w:r>
              <w:rPr>
                <w:rFonts w:ascii="Arial" w:hAnsi="Arial" w:cs="Arial"/>
                <w:sz w:val="24"/>
                <w:szCs w:val="24"/>
                <w:lang w:eastAsia="en-US"/>
              </w:rPr>
              <w:t xml:space="preserve"> сумма и наименование расхода;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кассовый чек с приложением к нему товарного чека, если в кассовом чеке нет наименования товара;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 бланк строгой отчетности (квитанция, билет, страховой полис и т.д.), соответствующий требованиям Федерального </w:t>
            </w:r>
            <w:hyperlink r:id="rId115" w:history="1">
              <w:r>
                <w:rPr>
                  <w:rStyle w:val="a3"/>
                  <w:rFonts w:ascii="Arial" w:hAnsi="Arial" w:cs="Arial"/>
                  <w:color w:val="auto"/>
                  <w:sz w:val="24"/>
                  <w:szCs w:val="24"/>
                  <w:u w:val="none"/>
                  <w:lang w:eastAsia="en-US"/>
                </w:rPr>
                <w:t>закона</w:t>
              </w:r>
            </w:hyperlink>
            <w:r>
              <w:rPr>
                <w:rFonts w:ascii="Arial" w:hAnsi="Arial" w:cs="Arial"/>
                <w:sz w:val="24"/>
                <w:szCs w:val="24"/>
                <w:lang w:eastAsia="en-US"/>
              </w:rPr>
              <w:t xml:space="preserve"> от 22.05.2003 № 54-ФЗ "О применении контрольно-кассовой техники при осуществлении наличных денежных расчетов и (или) расчетов с использованием платежных карт";</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чек платежного терминала с приложением к нему оплаченных документов;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выписка из карточного счета, заверенная банком - эмитентом карты с приложением оплаченных документов</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10</w:t>
            </w:r>
          </w:p>
        </w:tc>
        <w:tc>
          <w:tcPr>
            <w:tcW w:w="5015"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Документы, подтверждающие осуществление затрат по приобретению:</w:t>
            </w:r>
          </w:p>
          <w:p w:rsidR="00BE5B91" w:rsidRDefault="00BE5B91">
            <w:pPr>
              <w:pStyle w:val="ConsPlusNormal"/>
              <w:rPr>
                <w:rFonts w:ascii="Arial" w:hAnsi="Arial" w:cs="Arial"/>
                <w:sz w:val="24"/>
                <w:szCs w:val="24"/>
                <w:lang w:eastAsia="en-US"/>
              </w:rPr>
            </w:pPr>
            <w:proofErr w:type="gramStart"/>
            <w:r>
              <w:rPr>
                <w:rFonts w:ascii="Arial" w:hAnsi="Arial" w:cs="Arial"/>
                <w:sz w:val="24"/>
                <w:szCs w:val="24"/>
                <w:lang w:eastAsia="en-US"/>
              </w:rPr>
              <w:t xml:space="preserve">- оборудования (игровое оборудование для детей, бытовая техника, мультимедийное оборудование, интерактивные доски, информационное и коммуникационное оборудование, </w:t>
            </w:r>
            <w:r>
              <w:rPr>
                <w:rFonts w:ascii="Arial" w:hAnsi="Arial" w:cs="Arial"/>
                <w:sz w:val="24"/>
                <w:szCs w:val="24"/>
                <w:lang w:eastAsia="en-US"/>
              </w:rPr>
              <w:lastRenderedPageBreak/>
              <w:t xml:space="preserve">оборудование для видеонаблюдения, противопожарное оборудование, </w:t>
            </w:r>
            <w:proofErr w:type="spellStart"/>
            <w:r>
              <w:rPr>
                <w:rFonts w:ascii="Arial" w:hAnsi="Arial" w:cs="Arial"/>
                <w:sz w:val="24"/>
                <w:szCs w:val="24"/>
                <w:lang w:eastAsia="en-US"/>
              </w:rPr>
              <w:t>рециркуляторы</w:t>
            </w:r>
            <w:proofErr w:type="spellEnd"/>
            <w:r>
              <w:rPr>
                <w:rFonts w:ascii="Arial" w:hAnsi="Arial" w:cs="Arial"/>
                <w:sz w:val="24"/>
                <w:szCs w:val="24"/>
                <w:lang w:eastAsia="en-US"/>
              </w:rPr>
              <w:t xml:space="preserve"> воздуха, кондиционеры, очистители и увлажнители воздуха);</w:t>
            </w:r>
            <w:proofErr w:type="gramEnd"/>
          </w:p>
          <w:p w:rsidR="00BE5B91" w:rsidRDefault="00BE5B91">
            <w:pPr>
              <w:pStyle w:val="ConsPlusNormal"/>
              <w:rPr>
                <w:rFonts w:ascii="Arial" w:hAnsi="Arial" w:cs="Arial"/>
                <w:sz w:val="24"/>
                <w:szCs w:val="24"/>
                <w:lang w:eastAsia="en-US"/>
              </w:rPr>
            </w:pPr>
            <w:r>
              <w:rPr>
                <w:rFonts w:ascii="Arial" w:hAnsi="Arial" w:cs="Arial"/>
                <w:sz w:val="24"/>
                <w:szCs w:val="24"/>
                <w:lang w:eastAsia="en-US"/>
              </w:rPr>
              <w:t>- мебели;</w:t>
            </w:r>
          </w:p>
          <w:p w:rsidR="00BE5B91" w:rsidRDefault="00BE5B91">
            <w:pPr>
              <w:pStyle w:val="ConsPlusNormal"/>
              <w:rPr>
                <w:rFonts w:ascii="Arial" w:hAnsi="Arial" w:cs="Arial"/>
                <w:sz w:val="24"/>
                <w:szCs w:val="24"/>
                <w:lang w:eastAsia="en-US"/>
              </w:rPr>
            </w:pPr>
            <w:proofErr w:type="gramStart"/>
            <w:r>
              <w:rPr>
                <w:rFonts w:ascii="Arial" w:hAnsi="Arial" w:cs="Arial"/>
                <w:sz w:val="24"/>
                <w:szCs w:val="24"/>
                <w:lang w:eastAsia="en-US"/>
              </w:rPr>
              <w:t>- материалов (материалы для проведения обучения, воспитания и игр детей, материалы для врачебного кабинета), инвентаря (игрушки, подушки, одеяла, покрывала, ковры, покрытия на стены и пол, санитарно-технический инвентарь, инвентарь для уборки территории)</w:t>
            </w:r>
            <w:proofErr w:type="gramEnd"/>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Для субъектов МСП, осуществляющих деятельность, связанную с созданием и развитием детских центров</w:t>
            </w:r>
          </w:p>
        </w:tc>
        <w:tc>
          <w:tcPr>
            <w:tcW w:w="3260"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10.1</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Договор на приобретение</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Договор должен содержать:</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Место и дата заключения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Стороны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Предмет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Цена.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Идентификационные данные сторон договора: наименование ЮЛ (Ф.И.О. ИП), организационно-правовая форма, ИНН.</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Подписи сторон, печати (при наличии).</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 или нотариально заверенной копии</w:t>
            </w:r>
          </w:p>
        </w:tc>
      </w:tr>
      <w:tr w:rsidR="00BE5B91" w:rsidTr="00BE5B91">
        <w:tc>
          <w:tcPr>
            <w:tcW w:w="66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5015"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При расчетах безналичным способом</w:t>
            </w:r>
          </w:p>
        </w:tc>
        <w:tc>
          <w:tcPr>
            <w:tcW w:w="5582" w:type="dxa"/>
            <w:gridSpan w:val="2"/>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10.2</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Платежно</w:t>
            </w:r>
            <w:proofErr w:type="gramStart"/>
            <w:r>
              <w:rPr>
                <w:rFonts w:ascii="Arial" w:hAnsi="Arial" w:cs="Arial"/>
                <w:sz w:val="24"/>
                <w:szCs w:val="24"/>
                <w:lang w:eastAsia="en-US"/>
              </w:rPr>
              <w:t>е(</w:t>
            </w:r>
            <w:proofErr w:type="gramEnd"/>
            <w:r>
              <w:rPr>
                <w:rFonts w:ascii="Arial" w:hAnsi="Arial" w:cs="Arial"/>
                <w:sz w:val="24"/>
                <w:szCs w:val="24"/>
                <w:lang w:eastAsia="en-US"/>
              </w:rPr>
              <w:t>-</w:t>
            </w:r>
            <w:proofErr w:type="spellStart"/>
            <w:r>
              <w:rPr>
                <w:rFonts w:ascii="Arial" w:hAnsi="Arial" w:cs="Arial"/>
                <w:sz w:val="24"/>
                <w:szCs w:val="24"/>
                <w:lang w:eastAsia="en-US"/>
              </w:rPr>
              <w:t>ые</w:t>
            </w:r>
            <w:proofErr w:type="spellEnd"/>
            <w:r>
              <w:rPr>
                <w:rFonts w:ascii="Arial" w:hAnsi="Arial" w:cs="Arial"/>
                <w:sz w:val="24"/>
                <w:szCs w:val="24"/>
                <w:lang w:eastAsia="en-US"/>
              </w:rPr>
              <w:t>) поручение(-</w:t>
            </w:r>
            <w:proofErr w:type="spellStart"/>
            <w:r>
              <w:rPr>
                <w:rFonts w:ascii="Arial" w:hAnsi="Arial" w:cs="Arial"/>
                <w:sz w:val="24"/>
                <w:szCs w:val="24"/>
                <w:lang w:eastAsia="en-US"/>
              </w:rPr>
              <w:t>ия</w:t>
            </w:r>
            <w:proofErr w:type="spellEnd"/>
            <w:r>
              <w:rPr>
                <w:rFonts w:ascii="Arial" w:hAnsi="Arial" w:cs="Arial"/>
                <w:sz w:val="24"/>
                <w:szCs w:val="24"/>
                <w:lang w:eastAsia="en-US"/>
              </w:rPr>
              <w:t>)</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Платежное поручение заверено печатью банка или имеет оригинальный оттиск штампа и подпись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 либо имеет отметку </w:t>
            </w:r>
            <w:r>
              <w:rPr>
                <w:rFonts w:ascii="Arial" w:hAnsi="Arial" w:cs="Arial"/>
                <w:sz w:val="24"/>
                <w:szCs w:val="24"/>
                <w:lang w:eastAsia="en-US"/>
              </w:rPr>
              <w:lastRenderedPageBreak/>
              <w:t>"клиент - банк".</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 графе "Назначение платежа" платежного поручения должна быть ссылка на договор или счет на оплату, на основании которого производится платеж</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10.3</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Выписка банка, подтверждающая оплату по договору</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Выписка банка заверяется печатью банка или оригинальным оттиском штампа и подписью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В случае если выписка банка имеет более 1 (одного) листа, печатью банка (либо оригинальным оттиском штампа и подписью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Выписка банка в обязательном порядке должна содержать следующие реквизиты/информацию: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Наименование банка.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Полное наименование организации, Ф.И.О. индивидуального предпринимателя.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Номер банковского счета, по которому представляется выписка.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Период, за который предоставляется выписка.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Дата совершения операции (</w:t>
            </w:r>
            <w:proofErr w:type="spellStart"/>
            <w:r>
              <w:rPr>
                <w:rFonts w:ascii="Arial" w:hAnsi="Arial" w:cs="Arial"/>
                <w:sz w:val="24"/>
                <w:szCs w:val="24"/>
                <w:lang w:eastAsia="en-US"/>
              </w:rPr>
              <w:t>дд.мм</w:t>
            </w:r>
            <w:proofErr w:type="gramStart"/>
            <w:r>
              <w:rPr>
                <w:rFonts w:ascii="Arial" w:hAnsi="Arial" w:cs="Arial"/>
                <w:sz w:val="24"/>
                <w:szCs w:val="24"/>
                <w:lang w:eastAsia="en-US"/>
              </w:rPr>
              <w:t>.г</w:t>
            </w:r>
            <w:proofErr w:type="gramEnd"/>
            <w:r>
              <w:rPr>
                <w:rFonts w:ascii="Arial" w:hAnsi="Arial" w:cs="Arial"/>
                <w:sz w:val="24"/>
                <w:szCs w:val="24"/>
                <w:lang w:eastAsia="en-US"/>
              </w:rPr>
              <w:t>г</w:t>
            </w:r>
            <w:proofErr w:type="spellEnd"/>
            <w:r>
              <w:rPr>
                <w:rFonts w:ascii="Arial" w:hAnsi="Arial" w:cs="Arial"/>
                <w:sz w:val="24"/>
                <w:szCs w:val="24"/>
                <w:lang w:eastAsia="en-US"/>
              </w:rPr>
              <w:t>).</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Реквизиты документа, на основании которого была совершена операция по счету (номер, дата).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7. Наименование плательщика/получателя </w:t>
            </w:r>
            <w:r>
              <w:rPr>
                <w:rFonts w:ascii="Arial" w:hAnsi="Arial" w:cs="Arial"/>
                <w:sz w:val="24"/>
                <w:szCs w:val="24"/>
                <w:lang w:eastAsia="en-US"/>
              </w:rPr>
              <w:lastRenderedPageBreak/>
              <w:t>денежных средств.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8. Сумма операции по счету (по дебету/по кредиту).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9. Назначение платежа</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10.4</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Счет на оплату</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Счет на оплату должен соответствовать условиям договора и в обязательном порядке содержать следующие реквизиты/информацию: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Ссылку на номер и дату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Указание на лицо, выдавшее счет (наименование/Ф.И.О., ИНН, КПП).</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Указание на плательщика (наименование/Ф.И.О. индивидуального предпринимателя, ИНН, КПП)</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Предмет договора (за что производится оплата по счету).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Сумма платежа.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Печать и подпись лица, выдавшего счет</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5015"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При расчетах наличными денежными средствами</w:t>
            </w:r>
          </w:p>
        </w:tc>
        <w:tc>
          <w:tcPr>
            <w:tcW w:w="5582" w:type="dxa"/>
            <w:gridSpan w:val="2"/>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10.5</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Документы, подтверждающие оплату по договору</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Документами, подтверждающими расчеты наличными денежными средствами, могут быть:</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 кассовый чек, в котором </w:t>
            </w:r>
            <w:proofErr w:type="gramStart"/>
            <w:r>
              <w:rPr>
                <w:rFonts w:ascii="Arial" w:hAnsi="Arial" w:cs="Arial"/>
                <w:sz w:val="24"/>
                <w:szCs w:val="24"/>
                <w:lang w:eastAsia="en-US"/>
              </w:rPr>
              <w:t>указаны</w:t>
            </w:r>
            <w:proofErr w:type="gramEnd"/>
            <w:r>
              <w:rPr>
                <w:rFonts w:ascii="Arial" w:hAnsi="Arial" w:cs="Arial"/>
                <w:sz w:val="24"/>
                <w:szCs w:val="24"/>
                <w:lang w:eastAsia="en-US"/>
              </w:rPr>
              <w:t xml:space="preserve"> сумма и наименование расхода;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 кассовый чек с приложением к нему товарного чека, если в кассовом чеке нет наименования </w:t>
            </w:r>
            <w:r>
              <w:rPr>
                <w:rFonts w:ascii="Arial" w:hAnsi="Arial" w:cs="Arial"/>
                <w:sz w:val="24"/>
                <w:szCs w:val="24"/>
                <w:lang w:eastAsia="en-US"/>
              </w:rPr>
              <w:lastRenderedPageBreak/>
              <w:t>товара;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 бланк строгой отчетности (квитанция, билет, страховой полис и т.д.), соответствующий требованиям Федерального </w:t>
            </w:r>
            <w:hyperlink r:id="rId116" w:history="1">
              <w:r>
                <w:rPr>
                  <w:rStyle w:val="a3"/>
                  <w:rFonts w:ascii="Arial" w:hAnsi="Arial" w:cs="Arial"/>
                  <w:color w:val="auto"/>
                  <w:sz w:val="24"/>
                  <w:szCs w:val="24"/>
                  <w:u w:val="none"/>
                  <w:lang w:eastAsia="en-US"/>
                </w:rPr>
                <w:t>закона</w:t>
              </w:r>
            </w:hyperlink>
            <w:r>
              <w:rPr>
                <w:rFonts w:ascii="Arial" w:hAnsi="Arial" w:cs="Arial"/>
                <w:sz w:val="24"/>
                <w:szCs w:val="24"/>
                <w:lang w:eastAsia="en-US"/>
              </w:rPr>
              <w:t xml:space="preserve"> от 22.05.2003 № 54-ФЗ "О применении контрольно-кассовой техники при осуществлении наличных денежных расчетов и (или) расчетов с использованием платежных карт";</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чек платежного терминала с приложением к нему оплаченных документов;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выписка из карточного счета, заверенная банком - эмитентом карты с приложением оплаченных документов</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5015"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Документы, подтверждающие приемку основных средств</w:t>
            </w:r>
          </w:p>
        </w:tc>
        <w:tc>
          <w:tcPr>
            <w:tcW w:w="5582" w:type="dxa"/>
            <w:gridSpan w:val="2"/>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10.6</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Акт приема-передачи, предусмотренный договором, подтверждающий передачу приобретенных товаров от продавца покупателю</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В случае</w:t>
            </w:r>
            <w:proofErr w:type="gramStart"/>
            <w:r>
              <w:rPr>
                <w:rFonts w:ascii="Arial" w:hAnsi="Arial" w:cs="Arial"/>
                <w:sz w:val="24"/>
                <w:szCs w:val="24"/>
                <w:lang w:eastAsia="en-US"/>
              </w:rPr>
              <w:t>,</w:t>
            </w:r>
            <w:proofErr w:type="gramEnd"/>
            <w:r>
              <w:rPr>
                <w:rFonts w:ascii="Arial" w:hAnsi="Arial" w:cs="Arial"/>
                <w:sz w:val="24"/>
                <w:szCs w:val="24"/>
                <w:lang w:eastAsia="en-US"/>
              </w:rPr>
              <w:t xml:space="preserve"> если передача основных средств в соответствии с договором осуществляется не по акту приема-передачи, то акт приема-передачи не предоставляется. При этом </w:t>
            </w:r>
            <w:proofErr w:type="gramStart"/>
            <w:r>
              <w:rPr>
                <w:rFonts w:ascii="Arial" w:hAnsi="Arial" w:cs="Arial"/>
                <w:sz w:val="24"/>
                <w:szCs w:val="24"/>
                <w:lang w:eastAsia="en-US"/>
              </w:rPr>
              <w:t>предоставляются документы</w:t>
            </w:r>
            <w:proofErr w:type="gramEnd"/>
            <w:r>
              <w:rPr>
                <w:rFonts w:ascii="Arial" w:hAnsi="Arial" w:cs="Arial"/>
                <w:sz w:val="24"/>
                <w:szCs w:val="24"/>
                <w:lang w:eastAsia="en-US"/>
              </w:rPr>
              <w:t>, подтверждающие передачу, установленные договором.</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Акт приема-передачи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реквизиты/информацию: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Дата составления.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Ссылку на номер и дату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Указание на стороны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Предмет договора (что передается по акту).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5. Печати (при наличии) и подписи сторон</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 или нотариально заверенной копии</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10.7</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Товарно-транспортная накладная</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В случае приобретения товаров в организации торговли представляется товарная накладная по форме № ТОРГ-12</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10.8</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Бухгалтерские документы о постановке на баланс</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(для оборудования и мебели)</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Предоставляется один из следующих документов по выбору Заявителя: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акт о приеме-передаче объекта основных средств (кроме зданий, сооружений) по форме № ОС-1;</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в случае, если учетной политикой, принятой у субъекта МСП, предусмотрено составление иных учетных документов по факту постановки оборудования на баланс, то необходимо представление следующего полного состава документов: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приказ об утверждении учетной политики субъекта МСП;</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учетный документ, форма которого утверждена учетной политикой субъекта МСП, подтверждающий факту постановки оборудования на баланс, и содержащий следующие обязательные реквизиты:</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наименование документа;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дата составления документа;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наименование экономического субъекта, составившего документ;</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содержание факта хозяйственной жизни;</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величина натурального и (или) денежного измерения факта хозяйственной жизни с указанием единиц измерения;</w:t>
            </w:r>
          </w:p>
          <w:p w:rsidR="00BE5B91" w:rsidRDefault="00BE5B91">
            <w:pPr>
              <w:pStyle w:val="ConsPlusNormal"/>
              <w:rPr>
                <w:rFonts w:ascii="Arial" w:hAnsi="Arial" w:cs="Arial"/>
                <w:sz w:val="24"/>
                <w:szCs w:val="24"/>
                <w:lang w:eastAsia="en-US"/>
              </w:rPr>
            </w:pPr>
            <w:bookmarkStart w:id="41" w:name="P2672"/>
            <w:bookmarkEnd w:id="41"/>
            <w:proofErr w:type="gramStart"/>
            <w:r>
              <w:rPr>
                <w:rFonts w:ascii="Arial" w:hAnsi="Arial" w:cs="Arial"/>
                <w:sz w:val="24"/>
                <w:szCs w:val="24"/>
                <w:lang w:eastAsia="en-US"/>
              </w:rPr>
              <w:t xml:space="preserve">наименование должности лица (лиц), </w:t>
            </w:r>
            <w:r>
              <w:rPr>
                <w:rFonts w:ascii="Arial" w:hAnsi="Arial" w:cs="Arial"/>
                <w:sz w:val="24"/>
                <w:szCs w:val="24"/>
                <w:lang w:eastAsia="en-US"/>
              </w:rPr>
              <w:lastRenderedPageBreak/>
              <w:t>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roofErr w:type="gramEnd"/>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подписи лиц, предусмотренных в </w:t>
            </w:r>
            <w:hyperlink r:id="rId117" w:anchor="P2672" w:history="1">
              <w:r>
                <w:rPr>
                  <w:rStyle w:val="a3"/>
                  <w:rFonts w:ascii="Arial" w:hAnsi="Arial" w:cs="Arial"/>
                  <w:color w:val="auto"/>
                  <w:sz w:val="24"/>
                  <w:szCs w:val="24"/>
                  <w:u w:val="none"/>
                  <w:lang w:eastAsia="en-US"/>
                </w:rPr>
                <w:t>предыдущем абзаце</w:t>
              </w:r>
            </w:hyperlink>
            <w:r>
              <w:rPr>
                <w:rFonts w:ascii="Arial" w:hAnsi="Arial" w:cs="Arial"/>
                <w:sz w:val="24"/>
                <w:szCs w:val="24"/>
                <w:lang w:eastAsia="en-US"/>
              </w:rPr>
              <w:t>, с указанием их фамилий и инициалов либо иных реквизитов, необходимых для идентификации этих лиц.</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 актах ОС-1 либо иных документах обязательно заполнение всех разделов</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11</w:t>
            </w:r>
          </w:p>
        </w:tc>
        <w:tc>
          <w:tcPr>
            <w:tcW w:w="5015"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Документы, подтверждающие осуществление затрат по повышение квалификации и (или) участие в образовательных программах работников субъекта МСП</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Для субъектов МСП, осуществляющих деятельность, связанную с созданием и развитием детских центров</w:t>
            </w:r>
          </w:p>
        </w:tc>
        <w:tc>
          <w:tcPr>
            <w:tcW w:w="3260"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11.1</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Договор на повышение квалификации и (или) участие в образовательных программах работников субъекта МСП</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Договор должен содержать:</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Место и дата заключения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Стороны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Предмет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Цена.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Идентификационные данные сторон договора: наименование ЮЛ (Ф.И.О. ИП); организационно-правовая форма, ИНН.</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Подписи сторон, печати (при наличии);</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 или нотариально заверенной копии</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11.2</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Акт оказанных услуг по </w:t>
            </w:r>
            <w:r>
              <w:rPr>
                <w:rFonts w:ascii="Arial" w:hAnsi="Arial" w:cs="Arial"/>
                <w:sz w:val="24"/>
                <w:szCs w:val="24"/>
                <w:lang w:eastAsia="en-US"/>
              </w:rPr>
              <w:lastRenderedPageBreak/>
              <w:t>договору</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 xml:space="preserve">Акт оказания услуг должен соответствовать </w:t>
            </w:r>
            <w:r>
              <w:rPr>
                <w:rFonts w:ascii="Arial" w:hAnsi="Arial" w:cs="Arial"/>
                <w:sz w:val="24"/>
                <w:szCs w:val="24"/>
                <w:lang w:eastAsia="en-US"/>
              </w:rPr>
              <w:lastRenderedPageBreak/>
              <w:t>условиям договора и в обязательном порядке содержать следующие реквизиты/информацию: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Дата составления.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Ссылку на номер и дату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Указание на стороны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Перечень оказанных услуг.</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Печати (при наличии) и подписи сторон</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 xml:space="preserve">Электронный образ </w:t>
            </w:r>
            <w:r>
              <w:rPr>
                <w:rFonts w:ascii="Arial" w:hAnsi="Arial" w:cs="Arial"/>
                <w:sz w:val="24"/>
                <w:szCs w:val="24"/>
                <w:lang w:eastAsia="en-US"/>
              </w:rPr>
              <w:lastRenderedPageBreak/>
              <w:t>оригинала документа или нотариально заверенной копии</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11.3</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Документ (сертификат, диплом и т.п.) о прохождении повышения квалификации и (или) участии в образовательных программах</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proofErr w:type="gramStart"/>
            <w:r>
              <w:rPr>
                <w:rFonts w:ascii="Arial" w:hAnsi="Arial" w:cs="Arial"/>
                <w:sz w:val="24"/>
                <w:szCs w:val="24"/>
                <w:lang w:eastAsia="en-US"/>
              </w:rPr>
              <w:t>Предоставляется документ</w:t>
            </w:r>
            <w:proofErr w:type="gramEnd"/>
            <w:r>
              <w:rPr>
                <w:rFonts w:ascii="Arial" w:hAnsi="Arial" w:cs="Arial"/>
                <w:sz w:val="24"/>
                <w:szCs w:val="24"/>
                <w:lang w:eastAsia="en-US"/>
              </w:rPr>
              <w:t>, подтверждающий прохождение и (или) повышение квалификации, и (или) участие в образовательных программах</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 или нотариально заверенной копии</w:t>
            </w:r>
          </w:p>
        </w:tc>
      </w:tr>
      <w:tr w:rsidR="00BE5B91" w:rsidTr="00BE5B91">
        <w:tc>
          <w:tcPr>
            <w:tcW w:w="66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5015"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При расчетах безналичным способом</w:t>
            </w:r>
          </w:p>
        </w:tc>
        <w:tc>
          <w:tcPr>
            <w:tcW w:w="5582" w:type="dxa"/>
            <w:gridSpan w:val="2"/>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11.4</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Платежно</w:t>
            </w:r>
            <w:proofErr w:type="gramStart"/>
            <w:r>
              <w:rPr>
                <w:rFonts w:ascii="Arial" w:hAnsi="Arial" w:cs="Arial"/>
                <w:sz w:val="24"/>
                <w:szCs w:val="24"/>
                <w:lang w:eastAsia="en-US"/>
              </w:rPr>
              <w:t>е(</w:t>
            </w:r>
            <w:proofErr w:type="gramEnd"/>
            <w:r>
              <w:rPr>
                <w:rFonts w:ascii="Arial" w:hAnsi="Arial" w:cs="Arial"/>
                <w:sz w:val="24"/>
                <w:szCs w:val="24"/>
                <w:lang w:eastAsia="en-US"/>
              </w:rPr>
              <w:t>-</w:t>
            </w:r>
            <w:proofErr w:type="spellStart"/>
            <w:r>
              <w:rPr>
                <w:rFonts w:ascii="Arial" w:hAnsi="Arial" w:cs="Arial"/>
                <w:sz w:val="24"/>
                <w:szCs w:val="24"/>
                <w:lang w:eastAsia="en-US"/>
              </w:rPr>
              <w:t>ые</w:t>
            </w:r>
            <w:proofErr w:type="spellEnd"/>
            <w:r>
              <w:rPr>
                <w:rFonts w:ascii="Arial" w:hAnsi="Arial" w:cs="Arial"/>
                <w:sz w:val="24"/>
                <w:szCs w:val="24"/>
                <w:lang w:eastAsia="en-US"/>
              </w:rPr>
              <w:t>) поручение(-</w:t>
            </w:r>
            <w:proofErr w:type="spellStart"/>
            <w:r>
              <w:rPr>
                <w:rFonts w:ascii="Arial" w:hAnsi="Arial" w:cs="Arial"/>
                <w:sz w:val="24"/>
                <w:szCs w:val="24"/>
                <w:lang w:eastAsia="en-US"/>
              </w:rPr>
              <w:t>ия</w:t>
            </w:r>
            <w:proofErr w:type="spellEnd"/>
            <w:r>
              <w:rPr>
                <w:rFonts w:ascii="Arial" w:hAnsi="Arial" w:cs="Arial"/>
                <w:sz w:val="24"/>
                <w:szCs w:val="24"/>
                <w:lang w:eastAsia="en-US"/>
              </w:rPr>
              <w:t>)</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Платежное поручение заверено печатью банка или имеет оригинальный оттиск штампа и подпись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 либо имеет отметку "клиент - банк".</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 графе "Назначение платежа" платежного поручения должна быть ссылка на договор или счет на оплату, на основании которого производится платеж</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11.5</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Выписка банка, подтверждающая оплату по договору</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Выписка банка заверяется печатью банка или оригинальным оттиском штампа и подписью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В случае если выписка банка имеет более 1 </w:t>
            </w:r>
            <w:r>
              <w:rPr>
                <w:rFonts w:ascii="Arial" w:hAnsi="Arial" w:cs="Arial"/>
                <w:sz w:val="24"/>
                <w:szCs w:val="24"/>
                <w:lang w:eastAsia="en-US"/>
              </w:rPr>
              <w:lastRenderedPageBreak/>
              <w:t xml:space="preserve">(одного) листа, печатью банка (либо оригинальным оттиском штампа и подписью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Выписка банка в обязательном порядке должна содержать следующие реквизиты/информацию: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Наименование банка.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Полное наименование организации, Ф.И.О. индивидуального предпринимателя.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Номер банковского счета, по которому представляется выписка.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Период, за который предоставляется выписка.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Дата совершения операции (</w:t>
            </w:r>
            <w:proofErr w:type="spellStart"/>
            <w:r>
              <w:rPr>
                <w:rFonts w:ascii="Arial" w:hAnsi="Arial" w:cs="Arial"/>
                <w:sz w:val="24"/>
                <w:szCs w:val="24"/>
                <w:lang w:eastAsia="en-US"/>
              </w:rPr>
              <w:t>дд.мм</w:t>
            </w:r>
            <w:proofErr w:type="gramStart"/>
            <w:r>
              <w:rPr>
                <w:rFonts w:ascii="Arial" w:hAnsi="Arial" w:cs="Arial"/>
                <w:sz w:val="24"/>
                <w:szCs w:val="24"/>
                <w:lang w:eastAsia="en-US"/>
              </w:rPr>
              <w:t>.г</w:t>
            </w:r>
            <w:proofErr w:type="gramEnd"/>
            <w:r>
              <w:rPr>
                <w:rFonts w:ascii="Arial" w:hAnsi="Arial" w:cs="Arial"/>
                <w:sz w:val="24"/>
                <w:szCs w:val="24"/>
                <w:lang w:eastAsia="en-US"/>
              </w:rPr>
              <w:t>г</w:t>
            </w:r>
            <w:proofErr w:type="spellEnd"/>
            <w:r>
              <w:rPr>
                <w:rFonts w:ascii="Arial" w:hAnsi="Arial" w:cs="Arial"/>
                <w:sz w:val="24"/>
                <w:szCs w:val="24"/>
                <w:lang w:eastAsia="en-US"/>
              </w:rPr>
              <w:t>).</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Реквизиты документа, на основании которого была совершена операция по счету (номер, дата).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7. Наименование плательщика/получателя денежных средств.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8. Сумма операции по счету (по дебету/по кредиту).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9. Назначение платежа</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11.6</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Счет на оплату</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Счет на оплату должен соответствовать </w:t>
            </w:r>
            <w:r>
              <w:rPr>
                <w:rFonts w:ascii="Arial" w:hAnsi="Arial" w:cs="Arial"/>
                <w:sz w:val="24"/>
                <w:szCs w:val="24"/>
                <w:lang w:eastAsia="en-US"/>
              </w:rPr>
              <w:lastRenderedPageBreak/>
              <w:t>условиям договора и в обязательном порядке содержать следующие реквизиты/информацию: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Ссылку на номер и дату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Указание на лицо, выдавшее счет (наименование/Ф.И.О., ИНН, КПП).</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Указание на плательщика (наименование/Ф.И.О. индивидуального предпринимателя, ИНН, КПП)</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Предмет договора (за что производится оплата по счету).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Сумма платежа.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Печать и подпись лица, выдавшего счет</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5015"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При расчетах наличными денежными средствами</w:t>
            </w:r>
          </w:p>
        </w:tc>
        <w:tc>
          <w:tcPr>
            <w:tcW w:w="5582" w:type="dxa"/>
            <w:gridSpan w:val="2"/>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11.7</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Документы, подтверждающие оплату за повышение квалификации и (или) участие в образовательных программах работников субъекта МСП</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Документами, подтверждающими расчеты наличными денежными средствами, могут быть:</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 кассовый чек, в котором </w:t>
            </w:r>
            <w:proofErr w:type="gramStart"/>
            <w:r>
              <w:rPr>
                <w:rFonts w:ascii="Arial" w:hAnsi="Arial" w:cs="Arial"/>
                <w:sz w:val="24"/>
                <w:szCs w:val="24"/>
                <w:lang w:eastAsia="en-US"/>
              </w:rPr>
              <w:t>указаны</w:t>
            </w:r>
            <w:proofErr w:type="gramEnd"/>
            <w:r>
              <w:rPr>
                <w:rFonts w:ascii="Arial" w:hAnsi="Arial" w:cs="Arial"/>
                <w:sz w:val="24"/>
                <w:szCs w:val="24"/>
                <w:lang w:eastAsia="en-US"/>
              </w:rPr>
              <w:t xml:space="preserve"> сумма и наименование расхода;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кассовый чек с приложением к нему товарного чека, если в кассовом чеке нет наименования товара;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 бланк строгой отчетности (квитанция, билет, страховой полис и т.д.), соответствующий требованиям Федерального </w:t>
            </w:r>
            <w:hyperlink r:id="rId118" w:history="1">
              <w:r>
                <w:rPr>
                  <w:rStyle w:val="a3"/>
                  <w:rFonts w:ascii="Arial" w:hAnsi="Arial" w:cs="Arial"/>
                  <w:color w:val="auto"/>
                  <w:sz w:val="24"/>
                  <w:szCs w:val="24"/>
                  <w:u w:val="none"/>
                  <w:lang w:eastAsia="en-US"/>
                </w:rPr>
                <w:t>закона</w:t>
              </w:r>
            </w:hyperlink>
            <w:r>
              <w:rPr>
                <w:rFonts w:ascii="Arial" w:hAnsi="Arial" w:cs="Arial"/>
                <w:sz w:val="24"/>
                <w:szCs w:val="24"/>
                <w:lang w:eastAsia="en-US"/>
              </w:rPr>
              <w:t xml:space="preserve"> от 22 мая 2003 г. № 54-ФЗ "О применении контрольно-кассовой техники при осуществлении наличных денежных расчетов и (или) расчетов с использованием платежных карт";</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чек платежного терминала с приложением к нему оплаченных документов;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 выписка из карточного счета, заверенная </w:t>
            </w:r>
            <w:r>
              <w:rPr>
                <w:rFonts w:ascii="Arial" w:hAnsi="Arial" w:cs="Arial"/>
                <w:sz w:val="24"/>
                <w:szCs w:val="24"/>
                <w:lang w:eastAsia="en-US"/>
              </w:rPr>
              <w:lastRenderedPageBreak/>
              <w:t>банком - эмитентом карты с приложением оплаченных документов</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12</w:t>
            </w:r>
          </w:p>
        </w:tc>
        <w:tc>
          <w:tcPr>
            <w:tcW w:w="5015"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Документы, подтверждающие осуществление затрат на медицинское обслуживание детей</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Для Заявителей, осуществляющих деятельность, связанную с созданием и (или) развитием ясельных групп в детских центрах (для детей до трех лет).</w:t>
            </w:r>
          </w:p>
        </w:tc>
        <w:tc>
          <w:tcPr>
            <w:tcW w:w="3260"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12.1</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Договор на медицинское обслуживание детей</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Договор должен содержать:</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Место и дата заключения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Стороны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Предмет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Цена.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Идентификационные данные сторон договора: наименование ЮЛ (Ф.И.О. ИП), организационно-правовая форма, ИНН.</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Подписи сторон, печати (при наличии).</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 или нотариально заверенной копии</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12.2</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Акт оказанных услуг по договору</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Акт оказания услуг должен соответствовать условиям договора и в обязательном порядке содержать следующие реквизиты/информацию: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Дата составления.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Ссылку на номер и дату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Указание на стороны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Перечень оказанных услуг.</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Печати (при наличии) и подписи сторон</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 или нотариально заверенной копии</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12.3</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Лицензия на медицинскую </w:t>
            </w:r>
            <w:r>
              <w:rPr>
                <w:rFonts w:ascii="Arial" w:hAnsi="Arial" w:cs="Arial"/>
                <w:sz w:val="24"/>
                <w:szCs w:val="24"/>
                <w:lang w:eastAsia="en-US"/>
              </w:rPr>
              <w:lastRenderedPageBreak/>
              <w:t>деятельность</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 xml:space="preserve">Лицензия на медицинскую деятельность, выданная организации здравоохранения, с </w:t>
            </w:r>
            <w:r>
              <w:rPr>
                <w:rFonts w:ascii="Arial" w:hAnsi="Arial" w:cs="Arial"/>
                <w:sz w:val="24"/>
                <w:szCs w:val="24"/>
                <w:lang w:eastAsia="en-US"/>
              </w:rPr>
              <w:lastRenderedPageBreak/>
              <w:t>которой заключен договор</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 xml:space="preserve">Электронный образ оригинала документа или </w:t>
            </w:r>
            <w:r>
              <w:rPr>
                <w:rFonts w:ascii="Arial" w:hAnsi="Arial" w:cs="Arial"/>
                <w:sz w:val="24"/>
                <w:szCs w:val="24"/>
                <w:lang w:eastAsia="en-US"/>
              </w:rPr>
              <w:lastRenderedPageBreak/>
              <w:t>нотариально заверенной копии</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12.4</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Платежно</w:t>
            </w:r>
            <w:proofErr w:type="gramStart"/>
            <w:r>
              <w:rPr>
                <w:rFonts w:ascii="Arial" w:hAnsi="Arial" w:cs="Arial"/>
                <w:sz w:val="24"/>
                <w:szCs w:val="24"/>
                <w:lang w:eastAsia="en-US"/>
              </w:rPr>
              <w:t>е(</w:t>
            </w:r>
            <w:proofErr w:type="gramEnd"/>
            <w:r>
              <w:rPr>
                <w:rFonts w:ascii="Arial" w:hAnsi="Arial" w:cs="Arial"/>
                <w:sz w:val="24"/>
                <w:szCs w:val="24"/>
                <w:lang w:eastAsia="en-US"/>
              </w:rPr>
              <w:t>-</w:t>
            </w:r>
            <w:proofErr w:type="spellStart"/>
            <w:r>
              <w:rPr>
                <w:rFonts w:ascii="Arial" w:hAnsi="Arial" w:cs="Arial"/>
                <w:sz w:val="24"/>
                <w:szCs w:val="24"/>
                <w:lang w:eastAsia="en-US"/>
              </w:rPr>
              <w:t>ые</w:t>
            </w:r>
            <w:proofErr w:type="spellEnd"/>
            <w:r>
              <w:rPr>
                <w:rFonts w:ascii="Arial" w:hAnsi="Arial" w:cs="Arial"/>
                <w:sz w:val="24"/>
                <w:szCs w:val="24"/>
                <w:lang w:eastAsia="en-US"/>
              </w:rPr>
              <w:t>) поручение(-</w:t>
            </w:r>
            <w:proofErr w:type="spellStart"/>
            <w:r>
              <w:rPr>
                <w:rFonts w:ascii="Arial" w:hAnsi="Arial" w:cs="Arial"/>
                <w:sz w:val="24"/>
                <w:szCs w:val="24"/>
                <w:lang w:eastAsia="en-US"/>
              </w:rPr>
              <w:t>ия</w:t>
            </w:r>
            <w:proofErr w:type="spellEnd"/>
            <w:r>
              <w:rPr>
                <w:rFonts w:ascii="Arial" w:hAnsi="Arial" w:cs="Arial"/>
                <w:sz w:val="24"/>
                <w:szCs w:val="24"/>
                <w:lang w:eastAsia="en-US"/>
              </w:rPr>
              <w:t>)</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Платежное поручение заверено печатью банка или имеет оригинальный оттиск штампа и подпись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 либо имеет отметку "клиент - банк".</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 графе "Назначение платежа" платежного поручения должна быть ссылка на договор или счет на оплату, на основании которого производится платеж</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12.5</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Выписка банка, подтверждающая оплату по договору</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Выписка банка заверяется печатью банка или оригинальным оттиском штампа и подписью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В случае если выписка банка имеет более 1 (одного) листа, печатью банка (либо оригинальным оттиском штампа и подписью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Выписка банка в обязательном порядке должна содержать следующие реквизиты/информацию: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Наименование банка.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Полное наименование организации, Ф.И.О. индивидуального предпринимателя.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Номер банковского счета, по которому представляется выписка.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4. Период, за который предоставляется выписка.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Дата совершения операции (</w:t>
            </w:r>
            <w:proofErr w:type="spellStart"/>
            <w:r>
              <w:rPr>
                <w:rFonts w:ascii="Arial" w:hAnsi="Arial" w:cs="Arial"/>
                <w:sz w:val="24"/>
                <w:szCs w:val="24"/>
                <w:lang w:eastAsia="en-US"/>
              </w:rPr>
              <w:t>дд.мм</w:t>
            </w:r>
            <w:proofErr w:type="gramStart"/>
            <w:r>
              <w:rPr>
                <w:rFonts w:ascii="Arial" w:hAnsi="Arial" w:cs="Arial"/>
                <w:sz w:val="24"/>
                <w:szCs w:val="24"/>
                <w:lang w:eastAsia="en-US"/>
              </w:rPr>
              <w:t>.г</w:t>
            </w:r>
            <w:proofErr w:type="gramEnd"/>
            <w:r>
              <w:rPr>
                <w:rFonts w:ascii="Arial" w:hAnsi="Arial" w:cs="Arial"/>
                <w:sz w:val="24"/>
                <w:szCs w:val="24"/>
                <w:lang w:eastAsia="en-US"/>
              </w:rPr>
              <w:t>г</w:t>
            </w:r>
            <w:proofErr w:type="spellEnd"/>
            <w:r>
              <w:rPr>
                <w:rFonts w:ascii="Arial" w:hAnsi="Arial" w:cs="Arial"/>
                <w:sz w:val="24"/>
                <w:szCs w:val="24"/>
                <w:lang w:eastAsia="en-US"/>
              </w:rPr>
              <w:t>).</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Реквизиты документа, на основании которого была совершена операция по счету (номер, дата).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7. Наименование плательщика/получателя денежных средств.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8. Сумма операции по счету (по дебету/по кредиту).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9. Назначение платежа</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12.6</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Счет на оплату</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Счет на оплату должен соответствовать условиям договора и в обязательном порядке содержать следующие реквизиты/информацию: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Ссылку на номер и дату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Указание на лицо, выдавшее счет (наименование/Ф.И.О., ИНН, КПП).</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Указание на плательщика (наименование/Ф.И.О. индивидуального предпринимателя, ИНН, КПП)</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Предмет договора (за что производится оплата по счету).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Сумма платежа.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Печать и подпись лица, выдавшего счет</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13</w:t>
            </w:r>
          </w:p>
        </w:tc>
        <w:tc>
          <w:tcPr>
            <w:tcW w:w="5015"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Вид затрат "Приобретение комплектующих изделий"</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Для Заявителей, осуществляющих деятельность по производству и (или) </w:t>
            </w:r>
            <w:r>
              <w:rPr>
                <w:rFonts w:ascii="Arial" w:hAnsi="Arial" w:cs="Arial"/>
                <w:sz w:val="24"/>
                <w:szCs w:val="24"/>
                <w:lang w:eastAsia="en-US"/>
              </w:rPr>
              <w:lastRenderedPageBreak/>
              <w:t>реализации медицинской техники, протезно-ортопедических изделий, а также технических средств, включая автомототранспорт, материалов для профилактики инвалидности или реабилитации инвалидов</w:t>
            </w:r>
          </w:p>
        </w:tc>
        <w:tc>
          <w:tcPr>
            <w:tcW w:w="3260"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13.1</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Договор на приобретение комплектующих изделий</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Договор должен содержать:</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Место и дата заключения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Стороны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Предмет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Цена.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Идентификационные данные сторон договора: наименование ЮЛ (Ф.И.О. ИП), организационно-правовая форма, ИНН.</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Подписи сторон, печати (при наличии).</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 или нотариально заверенной копии</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13.2</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Акт приема-передачи, предусмотренный договором, подтверждающий передачу приобретенных комплектующих изделий</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В случае</w:t>
            </w:r>
            <w:proofErr w:type="gramStart"/>
            <w:r>
              <w:rPr>
                <w:rFonts w:ascii="Arial" w:hAnsi="Arial" w:cs="Arial"/>
                <w:sz w:val="24"/>
                <w:szCs w:val="24"/>
                <w:lang w:eastAsia="en-US"/>
              </w:rPr>
              <w:t>,</w:t>
            </w:r>
            <w:proofErr w:type="gramEnd"/>
            <w:r>
              <w:rPr>
                <w:rFonts w:ascii="Arial" w:hAnsi="Arial" w:cs="Arial"/>
                <w:sz w:val="24"/>
                <w:szCs w:val="24"/>
                <w:lang w:eastAsia="en-US"/>
              </w:rPr>
              <w:t xml:space="preserve"> если передача комплектующих изделий в соответствии с договором осуществляется не по акту приема-передачи, то акт приема-передачи не предоставляется. При этом </w:t>
            </w:r>
            <w:proofErr w:type="gramStart"/>
            <w:r>
              <w:rPr>
                <w:rFonts w:ascii="Arial" w:hAnsi="Arial" w:cs="Arial"/>
                <w:sz w:val="24"/>
                <w:szCs w:val="24"/>
                <w:lang w:eastAsia="en-US"/>
              </w:rPr>
              <w:t>предоставляются документы</w:t>
            </w:r>
            <w:proofErr w:type="gramEnd"/>
            <w:r>
              <w:rPr>
                <w:rFonts w:ascii="Arial" w:hAnsi="Arial" w:cs="Arial"/>
                <w:sz w:val="24"/>
                <w:szCs w:val="24"/>
                <w:lang w:eastAsia="en-US"/>
              </w:rPr>
              <w:t>, подтверждающие передачу, установленные договором.</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Акт приема-передачи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реквизиты/информацию: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Дата составления.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2. Ссылку на номер и дату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Указание на стороны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Предмет договора (что передается по акту).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Печати (при наличии) и подписи сторон</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 или нотариально заверенной копии</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13.3</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Платежно</w:t>
            </w:r>
            <w:proofErr w:type="gramStart"/>
            <w:r>
              <w:rPr>
                <w:rFonts w:ascii="Arial" w:hAnsi="Arial" w:cs="Arial"/>
                <w:sz w:val="24"/>
                <w:szCs w:val="24"/>
                <w:lang w:eastAsia="en-US"/>
              </w:rPr>
              <w:t>е(</w:t>
            </w:r>
            <w:proofErr w:type="gramEnd"/>
            <w:r>
              <w:rPr>
                <w:rFonts w:ascii="Arial" w:hAnsi="Arial" w:cs="Arial"/>
                <w:sz w:val="24"/>
                <w:szCs w:val="24"/>
                <w:lang w:eastAsia="en-US"/>
              </w:rPr>
              <w:t>-</w:t>
            </w:r>
            <w:proofErr w:type="spellStart"/>
            <w:r>
              <w:rPr>
                <w:rFonts w:ascii="Arial" w:hAnsi="Arial" w:cs="Arial"/>
                <w:sz w:val="24"/>
                <w:szCs w:val="24"/>
                <w:lang w:eastAsia="en-US"/>
              </w:rPr>
              <w:t>ые</w:t>
            </w:r>
            <w:proofErr w:type="spellEnd"/>
            <w:r>
              <w:rPr>
                <w:rFonts w:ascii="Arial" w:hAnsi="Arial" w:cs="Arial"/>
                <w:sz w:val="24"/>
                <w:szCs w:val="24"/>
                <w:lang w:eastAsia="en-US"/>
              </w:rPr>
              <w:t>) поручение(-</w:t>
            </w:r>
            <w:proofErr w:type="spellStart"/>
            <w:r>
              <w:rPr>
                <w:rFonts w:ascii="Arial" w:hAnsi="Arial" w:cs="Arial"/>
                <w:sz w:val="24"/>
                <w:szCs w:val="24"/>
                <w:lang w:eastAsia="en-US"/>
              </w:rPr>
              <w:t>ия</w:t>
            </w:r>
            <w:proofErr w:type="spellEnd"/>
            <w:r>
              <w:rPr>
                <w:rFonts w:ascii="Arial" w:hAnsi="Arial" w:cs="Arial"/>
                <w:sz w:val="24"/>
                <w:szCs w:val="24"/>
                <w:lang w:eastAsia="en-US"/>
              </w:rPr>
              <w:t>)</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Платежное поручение заверено печатью банка или имеет оригинальный оттиск штампа и подпись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 либо имеет отметку "клиент - банк".</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 графе "Назначение платежа" платежного поручения должна быть ссылка на договор или счет на оплату, на основании которого производится платеж</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13.4</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Выписка банка, подтверждающая оплату по договору</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Выписка банка заверяется печатью банка или оригинальным оттиском штампа и подписью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В случае если выписка банка имеет более 1 (одного) листа, печатью банка (либо оригинальным оттиском штампа и подписью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Pr>
                <w:rFonts w:ascii="Arial" w:hAnsi="Arial" w:cs="Arial"/>
                <w:sz w:val="24"/>
                <w:szCs w:val="24"/>
                <w:lang w:eastAsia="en-US"/>
              </w:rPr>
              <w:t>операциониста</w:t>
            </w:r>
            <w:proofErr w:type="spellEnd"/>
            <w:r>
              <w:rPr>
                <w:rFonts w:ascii="Arial" w:hAnsi="Arial" w:cs="Arial"/>
                <w:sz w:val="24"/>
                <w:szCs w:val="24"/>
                <w:lang w:eastAsia="en-US"/>
              </w:rPr>
              <w:t xml:space="preserve"> банка с указанием фамилии и инициалов).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Выписка банка в обязательном порядке должна содержать следующие реквизиты/информацию: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Наименование банка.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Полное наименование организации, Ф.И.О. индивидуального предпринимателя.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3. Номер банковского счета, по которому представляется выписка.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Период, за который предоставляется выписка.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Дата совершения операции (</w:t>
            </w:r>
            <w:proofErr w:type="spellStart"/>
            <w:r>
              <w:rPr>
                <w:rFonts w:ascii="Arial" w:hAnsi="Arial" w:cs="Arial"/>
                <w:sz w:val="24"/>
                <w:szCs w:val="24"/>
                <w:lang w:eastAsia="en-US"/>
              </w:rPr>
              <w:t>дд.мм</w:t>
            </w:r>
            <w:proofErr w:type="gramStart"/>
            <w:r>
              <w:rPr>
                <w:rFonts w:ascii="Arial" w:hAnsi="Arial" w:cs="Arial"/>
                <w:sz w:val="24"/>
                <w:szCs w:val="24"/>
                <w:lang w:eastAsia="en-US"/>
              </w:rPr>
              <w:t>.г</w:t>
            </w:r>
            <w:proofErr w:type="gramEnd"/>
            <w:r>
              <w:rPr>
                <w:rFonts w:ascii="Arial" w:hAnsi="Arial" w:cs="Arial"/>
                <w:sz w:val="24"/>
                <w:szCs w:val="24"/>
                <w:lang w:eastAsia="en-US"/>
              </w:rPr>
              <w:t>г</w:t>
            </w:r>
            <w:proofErr w:type="spellEnd"/>
            <w:r>
              <w:rPr>
                <w:rFonts w:ascii="Arial" w:hAnsi="Arial" w:cs="Arial"/>
                <w:sz w:val="24"/>
                <w:szCs w:val="24"/>
                <w:lang w:eastAsia="en-US"/>
              </w:rPr>
              <w:t>).</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Реквизиты документа, на основании которого была совершена операция по счету (номер, дата).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7. Наименование плательщика/получателя денежных средств.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8. Сумма операции по счету (по дебету/по кредиту).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9. Назначение платежа</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13.5</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Счет на оплату</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Счет на оплату должен соответствовать условиям договора и в обязательном порядке содержать следующие реквизиты/информацию: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1. Ссылку на номер и дату договора.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2. Указание на лицо, выдавшее счет (наименование/Ф.И.О., ИНН, КПП).</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3. Указание на плательщика (наименование/Ф.И.О. индивидуального предпринимателя, ИНН, КПП)</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4. Предмет договора (за что производится оплата по счету).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5. Сумма платежа</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6. Печать и подпись лица, выдавшего счет</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14521" w:type="dxa"/>
            <w:gridSpan w:val="6"/>
            <w:tcBorders>
              <w:top w:val="single" w:sz="4" w:space="0" w:color="auto"/>
              <w:left w:val="single" w:sz="4" w:space="0" w:color="auto"/>
              <w:bottom w:val="single" w:sz="4" w:space="0" w:color="auto"/>
              <w:right w:val="single" w:sz="4" w:space="0" w:color="auto"/>
            </w:tcBorders>
            <w:hideMark/>
          </w:tcPr>
          <w:p w:rsidR="00BE5B91" w:rsidRDefault="00BE5B91">
            <w:pPr>
              <w:pStyle w:val="ConsPlusNormal"/>
              <w:outlineLvl w:val="2"/>
              <w:rPr>
                <w:rFonts w:ascii="Arial" w:hAnsi="Arial" w:cs="Arial"/>
                <w:sz w:val="24"/>
                <w:szCs w:val="24"/>
                <w:lang w:eastAsia="en-US"/>
              </w:rPr>
            </w:pPr>
            <w:bookmarkStart w:id="42" w:name="P2885"/>
            <w:bookmarkEnd w:id="42"/>
            <w:r>
              <w:rPr>
                <w:rFonts w:ascii="Arial" w:hAnsi="Arial" w:cs="Arial"/>
                <w:sz w:val="24"/>
                <w:szCs w:val="24"/>
                <w:lang w:eastAsia="en-US"/>
              </w:rPr>
              <w:lastRenderedPageBreak/>
              <w:t>Раздел V. Документы, предоставляемые Заявителем - индивидуальным предпринимателем</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1.</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Документ о назначении на должность главного бухгалтера</w:t>
            </w:r>
          </w:p>
        </w:tc>
        <w:tc>
          <w:tcPr>
            <w:tcW w:w="2316"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При отсутствии главного бухгалтера </w:t>
            </w:r>
            <w:proofErr w:type="gramStart"/>
            <w:r>
              <w:rPr>
                <w:rFonts w:ascii="Arial" w:hAnsi="Arial" w:cs="Arial"/>
                <w:sz w:val="24"/>
                <w:szCs w:val="24"/>
                <w:lang w:eastAsia="en-US"/>
              </w:rPr>
              <w:t>предоставляется документ</w:t>
            </w:r>
            <w:proofErr w:type="gramEnd"/>
            <w:r>
              <w:rPr>
                <w:rFonts w:ascii="Arial" w:hAnsi="Arial" w:cs="Arial"/>
                <w:sz w:val="24"/>
                <w:szCs w:val="24"/>
                <w:lang w:eastAsia="en-US"/>
              </w:rPr>
              <w:t xml:space="preserve"> об исполнении обязанностей главного бухгалтера индивидуальным предпринимателем</w:t>
            </w:r>
          </w:p>
        </w:tc>
        <w:tc>
          <w:tcPr>
            <w:tcW w:w="6526"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14521" w:type="dxa"/>
            <w:gridSpan w:val="6"/>
            <w:tcBorders>
              <w:top w:val="single" w:sz="4" w:space="0" w:color="auto"/>
              <w:left w:val="single" w:sz="4" w:space="0" w:color="auto"/>
              <w:bottom w:val="single" w:sz="4" w:space="0" w:color="auto"/>
              <w:right w:val="single" w:sz="4" w:space="0" w:color="auto"/>
            </w:tcBorders>
            <w:hideMark/>
          </w:tcPr>
          <w:p w:rsidR="00BE5B91" w:rsidRDefault="00BE5B91">
            <w:pPr>
              <w:pStyle w:val="ConsPlusNormal"/>
              <w:outlineLvl w:val="2"/>
              <w:rPr>
                <w:rFonts w:ascii="Arial" w:hAnsi="Arial" w:cs="Arial"/>
                <w:sz w:val="24"/>
                <w:szCs w:val="24"/>
                <w:lang w:eastAsia="en-US"/>
              </w:rPr>
            </w:pPr>
            <w:bookmarkStart w:id="43" w:name="P2891"/>
            <w:bookmarkEnd w:id="43"/>
            <w:r>
              <w:rPr>
                <w:rFonts w:ascii="Arial" w:hAnsi="Arial" w:cs="Arial"/>
                <w:sz w:val="24"/>
                <w:szCs w:val="24"/>
                <w:lang w:eastAsia="en-US"/>
              </w:rPr>
              <w:t>Раздел VI. Документы, предоставляемые Заявителем - юридическим лицом</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1.</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Учредительные документы</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Предоставляется устав юридического лица. Документ должен содержать сведения о наименовании юридического лица, его организационно-правовой форме, месте его нахождения, порядке управления деятельностью юридического лица и иные сведения, предусмотренные Гражданским </w:t>
            </w:r>
            <w:hyperlink r:id="rId119" w:history="1">
              <w:r>
                <w:rPr>
                  <w:rStyle w:val="a3"/>
                  <w:rFonts w:ascii="Arial" w:hAnsi="Arial" w:cs="Arial"/>
                  <w:color w:val="auto"/>
                  <w:sz w:val="24"/>
                  <w:szCs w:val="24"/>
                  <w:u w:val="none"/>
                  <w:lang w:eastAsia="en-US"/>
                </w:rPr>
                <w:t>кодексом</w:t>
              </w:r>
            </w:hyperlink>
            <w:r>
              <w:rPr>
                <w:rFonts w:ascii="Arial" w:hAnsi="Arial" w:cs="Arial"/>
                <w:sz w:val="24"/>
                <w:szCs w:val="24"/>
                <w:lang w:eastAsia="en-US"/>
              </w:rPr>
              <w:t xml:space="preserve"> Российской Федерации. Документ должен быть оформлен и зарегистрирован в соответствии с действующим законодательством и должен содержать отметку налогового органа о его регистрации, подписан собственноручными подписями уполномоченных лиц и заверен печатью (при наличии)</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2.</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Выписка из реестра </w:t>
            </w:r>
            <w:r>
              <w:rPr>
                <w:rFonts w:ascii="Arial" w:hAnsi="Arial" w:cs="Arial"/>
                <w:sz w:val="24"/>
                <w:szCs w:val="24"/>
                <w:lang w:eastAsia="en-US"/>
              </w:rPr>
              <w:lastRenderedPageBreak/>
              <w:t>акционеров</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Для акционерных обществ.</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Предоставляется на дату не позднее одного месяца до даты подачи Заявления на предоставление финансовой поддержки.</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Представляется за подписью уполномоченного лица и печатью реестродержателя</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 xml:space="preserve">Электронный образ </w:t>
            </w:r>
            <w:r>
              <w:rPr>
                <w:rFonts w:ascii="Arial" w:hAnsi="Arial" w:cs="Arial"/>
                <w:sz w:val="24"/>
                <w:szCs w:val="24"/>
                <w:lang w:eastAsia="en-US"/>
              </w:rPr>
              <w:lastRenderedPageBreak/>
              <w:t>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3.</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Документ, подтверждающий назначение на должность (избрание) руководителя</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Протокол общего собрания участников юридического лица об избрании руководителя юридического лица либо решение единственного участника юридического лица о назначении руководителя юридического лица</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r w:rsidR="00BE5B91" w:rsidTr="00BE5B91">
        <w:tc>
          <w:tcPr>
            <w:tcW w:w="664"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4.</w:t>
            </w:r>
          </w:p>
        </w:tc>
        <w:tc>
          <w:tcPr>
            <w:tcW w:w="1954"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306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Документ о назначении на должность главного бухгалтера</w:t>
            </w:r>
          </w:p>
        </w:tc>
        <w:tc>
          <w:tcPr>
            <w:tcW w:w="5582" w:type="dxa"/>
            <w:gridSpan w:val="2"/>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При отсутствии главного бухгалтера </w:t>
            </w:r>
            <w:proofErr w:type="gramStart"/>
            <w:r>
              <w:rPr>
                <w:rFonts w:ascii="Arial" w:hAnsi="Arial" w:cs="Arial"/>
                <w:sz w:val="24"/>
                <w:szCs w:val="24"/>
                <w:lang w:eastAsia="en-US"/>
              </w:rPr>
              <w:t>предоставляется документ</w:t>
            </w:r>
            <w:proofErr w:type="gramEnd"/>
            <w:r>
              <w:rPr>
                <w:rFonts w:ascii="Arial" w:hAnsi="Arial" w:cs="Arial"/>
                <w:sz w:val="24"/>
                <w:szCs w:val="24"/>
                <w:lang w:eastAsia="en-US"/>
              </w:rPr>
              <w:t xml:space="preserve"> об исполнении обязанностей главного бухгалтера руководителем юридического лица</w:t>
            </w:r>
          </w:p>
        </w:tc>
        <w:tc>
          <w:tcPr>
            <w:tcW w:w="3260"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Электронный образ оригинала документа</w:t>
            </w:r>
          </w:p>
        </w:tc>
      </w:tr>
    </w:tbl>
    <w:p w:rsidR="00BE5B91" w:rsidRDefault="00BE5B91" w:rsidP="00BE5B91">
      <w:pPr>
        <w:pStyle w:val="ConsPlusNormal"/>
        <w:jc w:val="both"/>
        <w:rPr>
          <w:rFonts w:ascii="Arial" w:hAnsi="Arial" w:cs="Arial"/>
          <w:sz w:val="24"/>
          <w:szCs w:val="24"/>
        </w:rPr>
      </w:pP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w:t>
      </w:r>
    </w:p>
    <w:p w:rsidR="00BE5B91" w:rsidRDefault="00BE5B91" w:rsidP="00BE5B91">
      <w:pPr>
        <w:pStyle w:val="ConsPlusNormal"/>
        <w:ind w:firstLine="540"/>
        <w:jc w:val="both"/>
        <w:rPr>
          <w:rFonts w:ascii="Arial" w:hAnsi="Arial" w:cs="Arial"/>
          <w:sz w:val="24"/>
          <w:szCs w:val="24"/>
        </w:rPr>
      </w:pPr>
      <w:bookmarkStart w:id="44" w:name="P2916"/>
      <w:bookmarkEnd w:id="44"/>
      <w:r>
        <w:rPr>
          <w:rFonts w:ascii="Arial" w:hAnsi="Arial" w:cs="Arial"/>
          <w:sz w:val="24"/>
          <w:szCs w:val="24"/>
        </w:rPr>
        <w:t>&lt;1&gt; Общие требования к документам:</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Представление электронных образов документов (электронных документов), позволяющих в полном объеме прочитать текст документа и (или) распознать реквизиты документа.</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Подтвержденными признаются те затраты, которые имеют идентичное наименование во всех документах, подтверждающих их осуществление (договоре, платежном документе, акте приема-передачи, документе о постановке на бухгалтерский учет и других документах, предусмотренных настоящим Порядком).</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Приписки, подчистки, зачеркнутые слова и иные исправления в документах должны быть заверены подписью руководителя и печатью (при наличии печати).</w:t>
      </w:r>
    </w:p>
    <w:p w:rsidR="00BE5B91" w:rsidRDefault="00BE5B91" w:rsidP="00BE5B91">
      <w:pPr>
        <w:pStyle w:val="ConsPlusNormal"/>
        <w:jc w:val="both"/>
        <w:rPr>
          <w:rFonts w:ascii="Arial" w:hAnsi="Arial" w:cs="Arial"/>
          <w:sz w:val="24"/>
          <w:szCs w:val="24"/>
        </w:rPr>
      </w:pPr>
    </w:p>
    <w:p w:rsidR="00BE5B91" w:rsidRDefault="00BE5B91" w:rsidP="00BE5B91">
      <w:pPr>
        <w:rPr>
          <w:rFonts w:ascii="Arial" w:eastAsia="Times New Roman" w:hAnsi="Arial" w:cs="Arial"/>
          <w:sz w:val="24"/>
          <w:szCs w:val="24"/>
          <w:lang w:eastAsia="ru-RU"/>
        </w:rPr>
        <w:sectPr w:rsidR="00BE5B91">
          <w:pgSz w:w="16838" w:h="11905" w:orient="landscape"/>
          <w:pgMar w:top="1701" w:right="1134" w:bottom="850" w:left="1134" w:header="0" w:footer="0" w:gutter="0"/>
          <w:cols w:space="720"/>
        </w:sectPr>
      </w:pPr>
    </w:p>
    <w:p w:rsidR="00BE5B91" w:rsidRDefault="00BE5B91" w:rsidP="00BE5B91">
      <w:pPr>
        <w:pStyle w:val="ConsPlusNormal"/>
        <w:jc w:val="right"/>
        <w:outlineLvl w:val="1"/>
        <w:rPr>
          <w:rFonts w:ascii="Arial" w:hAnsi="Arial" w:cs="Arial"/>
          <w:sz w:val="24"/>
          <w:szCs w:val="24"/>
        </w:rPr>
      </w:pPr>
      <w:r>
        <w:rPr>
          <w:rFonts w:ascii="Arial" w:hAnsi="Arial" w:cs="Arial"/>
          <w:sz w:val="24"/>
          <w:szCs w:val="24"/>
        </w:rPr>
        <w:lastRenderedPageBreak/>
        <w:t>Приложение № 12</w:t>
      </w:r>
    </w:p>
    <w:p w:rsidR="00BE5B91" w:rsidRDefault="00BE5B91" w:rsidP="00BE5B91">
      <w:pPr>
        <w:pStyle w:val="ConsPlusNormal"/>
        <w:jc w:val="right"/>
        <w:rPr>
          <w:rFonts w:ascii="Arial" w:hAnsi="Arial" w:cs="Arial"/>
          <w:sz w:val="24"/>
          <w:szCs w:val="24"/>
        </w:rPr>
      </w:pPr>
      <w:r>
        <w:rPr>
          <w:rFonts w:ascii="Arial" w:hAnsi="Arial" w:cs="Arial"/>
          <w:sz w:val="24"/>
          <w:szCs w:val="24"/>
        </w:rPr>
        <w:t>к Порядку</w:t>
      </w:r>
    </w:p>
    <w:p w:rsidR="00BE5B91" w:rsidRDefault="00BE5B91" w:rsidP="00BE5B91">
      <w:pPr>
        <w:pStyle w:val="ConsPlusNormal"/>
        <w:jc w:val="both"/>
        <w:rPr>
          <w:rFonts w:ascii="Arial" w:hAnsi="Arial" w:cs="Arial"/>
          <w:sz w:val="24"/>
          <w:szCs w:val="24"/>
        </w:rPr>
      </w:pPr>
    </w:p>
    <w:p w:rsidR="00BE5B91" w:rsidRDefault="00BE5B91" w:rsidP="00BE5B91">
      <w:pPr>
        <w:pStyle w:val="ConsPlusTitle"/>
        <w:jc w:val="center"/>
        <w:rPr>
          <w:rFonts w:ascii="Arial" w:hAnsi="Arial" w:cs="Arial"/>
          <w:sz w:val="24"/>
          <w:szCs w:val="24"/>
        </w:rPr>
      </w:pPr>
      <w:bookmarkStart w:id="45" w:name="P2928"/>
      <w:bookmarkEnd w:id="45"/>
      <w:r>
        <w:rPr>
          <w:rFonts w:ascii="Arial" w:hAnsi="Arial" w:cs="Arial"/>
          <w:sz w:val="24"/>
          <w:szCs w:val="24"/>
        </w:rPr>
        <w:t>Критерии</w:t>
      </w:r>
    </w:p>
    <w:p w:rsidR="00BE5B91" w:rsidRDefault="00BE5B91" w:rsidP="00BE5B91">
      <w:pPr>
        <w:pStyle w:val="ConsPlusTitle"/>
        <w:jc w:val="center"/>
        <w:rPr>
          <w:rFonts w:ascii="Arial" w:hAnsi="Arial" w:cs="Arial"/>
          <w:sz w:val="24"/>
          <w:szCs w:val="24"/>
        </w:rPr>
      </w:pPr>
      <w:r>
        <w:rPr>
          <w:rFonts w:ascii="Arial" w:hAnsi="Arial" w:cs="Arial"/>
          <w:sz w:val="24"/>
          <w:szCs w:val="24"/>
        </w:rPr>
        <w:t>и требования, которым должен соответствовать заявитель</w:t>
      </w:r>
    </w:p>
    <w:p w:rsidR="00BE5B91" w:rsidRDefault="00BE5B91" w:rsidP="00BE5B91">
      <w:pPr>
        <w:pStyle w:val="ConsPlusTitle"/>
        <w:jc w:val="center"/>
        <w:rPr>
          <w:rFonts w:ascii="Arial" w:hAnsi="Arial" w:cs="Arial"/>
          <w:sz w:val="24"/>
          <w:szCs w:val="24"/>
        </w:rPr>
      </w:pPr>
      <w:r>
        <w:rPr>
          <w:rFonts w:ascii="Arial" w:hAnsi="Arial" w:cs="Arial"/>
          <w:sz w:val="24"/>
          <w:szCs w:val="24"/>
        </w:rPr>
        <w:t>для получения финансовой поддержки</w:t>
      </w:r>
    </w:p>
    <w:p w:rsidR="00BE5B91" w:rsidRDefault="00BE5B91" w:rsidP="00BE5B91">
      <w:pPr>
        <w:pStyle w:val="ConsPlusNormal"/>
        <w:jc w:val="both"/>
        <w:rPr>
          <w:rFonts w:ascii="Arial" w:hAnsi="Arial" w:cs="Arial"/>
          <w:sz w:val="24"/>
          <w:szCs w:val="24"/>
        </w:rPr>
      </w:pP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1. Критериями отбора лиц для предоставления финансовой поддержки являются:</w:t>
      </w:r>
    </w:p>
    <w:p w:rsidR="00BE5B91" w:rsidRDefault="00BE5B91" w:rsidP="00BE5B91">
      <w:pPr>
        <w:pStyle w:val="ConsPlusNormal"/>
        <w:ind w:firstLine="540"/>
        <w:jc w:val="both"/>
        <w:rPr>
          <w:rFonts w:ascii="Arial" w:hAnsi="Arial" w:cs="Arial"/>
          <w:sz w:val="24"/>
          <w:szCs w:val="24"/>
        </w:rPr>
      </w:pPr>
      <w:proofErr w:type="gramStart"/>
      <w:r>
        <w:rPr>
          <w:rFonts w:ascii="Arial" w:hAnsi="Arial" w:cs="Arial"/>
          <w:sz w:val="24"/>
          <w:szCs w:val="24"/>
        </w:rPr>
        <w:t xml:space="preserve">регистрация и осуществление деятельности в качестве юридического лица или индивидуального предпринимателя на территории городского округа Люберцы в установленном законодательством Российской Федерации и отнесение к категории субъектов малого и среднего предпринимательства в соответствии с Федеральным </w:t>
      </w:r>
      <w:hyperlink r:id="rId120" w:history="1">
        <w:r>
          <w:rPr>
            <w:rStyle w:val="a3"/>
            <w:rFonts w:ascii="Arial" w:hAnsi="Arial" w:cs="Arial"/>
            <w:color w:val="auto"/>
            <w:sz w:val="24"/>
            <w:szCs w:val="24"/>
            <w:u w:val="none"/>
          </w:rPr>
          <w:t>законом</w:t>
        </w:r>
      </w:hyperlink>
      <w:r>
        <w:rPr>
          <w:rFonts w:ascii="Arial" w:hAnsi="Arial" w:cs="Arial"/>
          <w:sz w:val="24"/>
          <w:szCs w:val="24"/>
        </w:rPr>
        <w:t xml:space="preserve"> от 24.07.2007 № 209-ФЗ «О развитии малого и среднего предпринимательства в Российской Федерации»;</w:t>
      </w:r>
      <w:proofErr w:type="gramEnd"/>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размер среднемесячной заработной платы работников лиц составляет не менее величины минимальной заработной платы на территории Московской области, устанавливаемой на основании трехстороннего соглашения между Правительством Московской области, Московским областным объединением организаций профсоюзов и объединениями работодателей Московской области, на дату подачи Заявления;</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2. Требования, которым должен соответствовать Заявитель на дату подачи Заявления на предоставление финансовой поддержки: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отсутствие задолженности по налогам, сборам и иным обязательным платежам в бюджеты бюджетной системы Российской Федерации, срок исполнения по которым наступил в соответствии с законодательством Российской Федерации;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отсутствие просроченной задолженности по возврату в бюджет Московской области субсидий, бюджетных инвестиций и иной просроченной задолженности перед бюджетом Московской области;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отсутствие процесса реорганизации, ликвидации, в отношении лица не введена процедура банкротства;</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деятельность лица не приостановлена в порядке, предусмотренном законодательством Российской Федерации;</w:t>
      </w:r>
    </w:p>
    <w:p w:rsidR="00BE5B91" w:rsidRDefault="00BE5B91" w:rsidP="00BE5B91">
      <w:pPr>
        <w:pStyle w:val="ConsPlusNormal"/>
        <w:ind w:firstLine="540"/>
        <w:jc w:val="both"/>
        <w:rPr>
          <w:rFonts w:ascii="Arial" w:hAnsi="Arial" w:cs="Arial"/>
          <w:sz w:val="24"/>
          <w:szCs w:val="24"/>
        </w:rPr>
      </w:pPr>
      <w:proofErr w:type="gramStart"/>
      <w:r>
        <w:rPr>
          <w:rFonts w:ascii="Arial" w:hAnsi="Arial" w:cs="Arial"/>
          <w:sz w:val="24"/>
          <w:szCs w:val="24"/>
        </w:rPr>
        <w:t>лицо не должно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w:t>
      </w:r>
      <w:proofErr w:type="gramEnd"/>
      <w:r>
        <w:rPr>
          <w:rFonts w:ascii="Arial" w:hAnsi="Arial" w:cs="Arial"/>
          <w:sz w:val="24"/>
          <w:szCs w:val="24"/>
        </w:rPr>
        <w:t xml:space="preserve"> </w:t>
      </w:r>
      <w:proofErr w:type="gramStart"/>
      <w:r>
        <w:rPr>
          <w:rFonts w:ascii="Arial" w:hAnsi="Arial" w:cs="Arial"/>
          <w:sz w:val="24"/>
          <w:szCs w:val="24"/>
        </w:rPr>
        <w:t>отношении</w:t>
      </w:r>
      <w:proofErr w:type="gramEnd"/>
      <w:r>
        <w:rPr>
          <w:rFonts w:ascii="Arial" w:hAnsi="Arial" w:cs="Arial"/>
          <w:sz w:val="24"/>
          <w:szCs w:val="24"/>
        </w:rPr>
        <w:t xml:space="preserve"> таких юридических лиц, в совокупности превышает 50 процентов:</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лицо не должно быть получателем средств из бюджета Московской области в соответствии с иными нормативными правовыми актами, муниципальными правовыми актами на цели предоставления субсидии;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размер заработной платы не </w:t>
      </w:r>
      <w:proofErr w:type="gramStart"/>
      <w:r>
        <w:rPr>
          <w:rFonts w:ascii="Arial" w:hAnsi="Arial" w:cs="Arial"/>
          <w:sz w:val="24"/>
          <w:szCs w:val="24"/>
        </w:rPr>
        <w:t>менее трёхстороннего</w:t>
      </w:r>
      <w:proofErr w:type="gramEnd"/>
      <w:r>
        <w:rPr>
          <w:rFonts w:ascii="Arial" w:hAnsi="Arial" w:cs="Arial"/>
          <w:sz w:val="24"/>
          <w:szCs w:val="24"/>
        </w:rPr>
        <w:t xml:space="preserve"> соглашения</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3. Иные требования к Заявителю:</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Заявитель не является кредитной организацией, страховой организацией (за исключением потребительских кооперативов), инвестиционным фондом, негосударственным пенсионным фондом, профессиональным участником рынка ценных бумаг, ломбардом;</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Заявитель не является участником соглашений о разделе продукции;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Заявитель не осуществляет предпринимательскую деятельность в сфере игорного бизнеса;</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Заявитель не является в порядке, установленном законодательством Российской </w:t>
      </w:r>
      <w:r>
        <w:rPr>
          <w:rFonts w:ascii="Arial" w:hAnsi="Arial" w:cs="Arial"/>
          <w:sz w:val="24"/>
          <w:szCs w:val="24"/>
        </w:rPr>
        <w:lastRenderedPageBreak/>
        <w:t>Федерации о валютном регулировании и валютном контроле, нерезидентом Российской Федерации, за исключением случаев, предусмотренных международными договорами Российской Федерации;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ранее в отношении Заявителя не было принято решение об оказании аналогичной поддержки (поддержки, </w:t>
      </w:r>
      <w:proofErr w:type="gramStart"/>
      <w:r>
        <w:rPr>
          <w:rFonts w:ascii="Arial" w:hAnsi="Arial" w:cs="Arial"/>
          <w:sz w:val="24"/>
          <w:szCs w:val="24"/>
        </w:rPr>
        <w:t>условия</w:t>
      </w:r>
      <w:proofErr w:type="gramEnd"/>
      <w:r>
        <w:rPr>
          <w:rFonts w:ascii="Arial" w:hAnsi="Arial" w:cs="Arial"/>
          <w:sz w:val="24"/>
          <w:szCs w:val="24"/>
        </w:rPr>
        <w:t xml:space="preserve"> оказания которой совпадают, включая форму, вид поддержки и цели ее оказания) и сроки ее оказания не истекли;</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с момента признания Заявителя допустившим нарушение порядка и условий оказания поддержки, в том числе не обеспечившим целевого использования средств поддержки, прошло более чем три года.</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4. Требования к Заявителю в зависимости от мероприятия:</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4.1. По мероприятию "Частичная компенсация субъектам МСП затрат, связанных с приобретением оборудования в целях создания и (или) развития либо модернизации производства товаров (работ, услуг)":</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Заявитель осуществляет на территории Городского округа Люберцы Московской области деятельность в сфере производства товаров (работ, услуг) по видам деятельности, включенным в разделы A, B, C, D, E, F, коды 45 и 47 раздела G, разделы H, I, J, коды 71 и 75 раздела M, разделы P, Q, R, коды 95 и 96 раздела S Общероссийского </w:t>
      </w:r>
      <w:hyperlink r:id="rId121" w:history="1">
        <w:r>
          <w:rPr>
            <w:rStyle w:val="a3"/>
            <w:rFonts w:ascii="Arial" w:hAnsi="Arial" w:cs="Arial"/>
            <w:color w:val="auto"/>
            <w:sz w:val="24"/>
            <w:szCs w:val="24"/>
            <w:u w:val="none"/>
          </w:rPr>
          <w:t>классификатора</w:t>
        </w:r>
      </w:hyperlink>
      <w:r>
        <w:rPr>
          <w:rFonts w:ascii="Arial" w:hAnsi="Arial" w:cs="Arial"/>
          <w:sz w:val="24"/>
          <w:szCs w:val="24"/>
        </w:rPr>
        <w:t xml:space="preserve"> видов экономической деятельности (</w:t>
      </w:r>
      <w:proofErr w:type="gramStart"/>
      <w:r>
        <w:rPr>
          <w:rFonts w:ascii="Arial" w:hAnsi="Arial" w:cs="Arial"/>
          <w:sz w:val="24"/>
          <w:szCs w:val="24"/>
        </w:rPr>
        <w:t>ОК</w:t>
      </w:r>
      <w:proofErr w:type="gramEnd"/>
      <w:r>
        <w:rPr>
          <w:rFonts w:ascii="Arial" w:hAnsi="Arial" w:cs="Arial"/>
          <w:sz w:val="24"/>
          <w:szCs w:val="24"/>
        </w:rPr>
        <w:t xml:space="preserve"> </w:t>
      </w:r>
      <w:proofErr w:type="gramStart"/>
      <w:r>
        <w:rPr>
          <w:rFonts w:ascii="Arial" w:hAnsi="Arial" w:cs="Arial"/>
          <w:sz w:val="24"/>
          <w:szCs w:val="24"/>
        </w:rPr>
        <w:t xml:space="preserve">029-2014 (КДЕС ред. 2), и (или) осуществляет деятельность в сфере производства товаров (работ, услуг) по видам деятельности, включенным в разделы A, B, C, D, E, F, коды 50 и 52 раздела G, разделы H, I (за исключением относящихся к подклассу 63.3), код 74.2 раздела K, разделы M, №, коды 90, 92 и 93 раздела O, раздел Q Общероссийского </w:t>
      </w:r>
      <w:hyperlink r:id="rId122" w:history="1">
        <w:r>
          <w:rPr>
            <w:rStyle w:val="a3"/>
            <w:rFonts w:ascii="Arial" w:hAnsi="Arial" w:cs="Arial"/>
            <w:color w:val="auto"/>
            <w:sz w:val="24"/>
            <w:szCs w:val="24"/>
            <w:u w:val="none"/>
          </w:rPr>
          <w:t>классификатора</w:t>
        </w:r>
      </w:hyperlink>
      <w:r>
        <w:rPr>
          <w:rFonts w:ascii="Arial" w:hAnsi="Arial" w:cs="Arial"/>
          <w:sz w:val="24"/>
          <w:szCs w:val="24"/>
        </w:rPr>
        <w:t xml:space="preserve"> видов экономической</w:t>
      </w:r>
      <w:proofErr w:type="gramEnd"/>
      <w:r>
        <w:rPr>
          <w:rFonts w:ascii="Arial" w:hAnsi="Arial" w:cs="Arial"/>
          <w:sz w:val="24"/>
          <w:szCs w:val="24"/>
        </w:rPr>
        <w:t xml:space="preserve"> деятельности (</w:t>
      </w:r>
      <w:proofErr w:type="gramStart"/>
      <w:r>
        <w:rPr>
          <w:rFonts w:ascii="Arial" w:hAnsi="Arial" w:cs="Arial"/>
          <w:sz w:val="24"/>
          <w:szCs w:val="24"/>
        </w:rPr>
        <w:t>ОК</w:t>
      </w:r>
      <w:proofErr w:type="gramEnd"/>
      <w:r>
        <w:rPr>
          <w:rFonts w:ascii="Arial" w:hAnsi="Arial" w:cs="Arial"/>
          <w:sz w:val="24"/>
          <w:szCs w:val="24"/>
        </w:rPr>
        <w:t xml:space="preserve"> 029-2001 (КДЕС ред. 1).</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4.2. По мероприятию "Частичная компенсация субъектам МСП затрат на уплату первого взноса (аванса) при заключении договора лизинга оборудования":</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Заявитель осуществляет на территории городского округа Люберцы Московской области деятельность в сфере производства товаров (работ, услуг) по видам деятельности, включенным в разделы A, B, C, D, E, F, коды 45 и 47 раздела G, разделы H, I, J, коды 71 и 75 раздела M, разделы P, Q, R, коды 95 и 96 раздела S Общероссийского </w:t>
      </w:r>
      <w:hyperlink r:id="rId123" w:history="1">
        <w:r>
          <w:rPr>
            <w:rStyle w:val="a3"/>
            <w:rFonts w:ascii="Arial" w:hAnsi="Arial" w:cs="Arial"/>
            <w:color w:val="auto"/>
            <w:sz w:val="24"/>
            <w:szCs w:val="24"/>
            <w:u w:val="none"/>
          </w:rPr>
          <w:t>классификатора</w:t>
        </w:r>
      </w:hyperlink>
      <w:r>
        <w:rPr>
          <w:rFonts w:ascii="Arial" w:hAnsi="Arial" w:cs="Arial"/>
          <w:sz w:val="24"/>
          <w:szCs w:val="24"/>
        </w:rPr>
        <w:t xml:space="preserve"> видов экономической деятельности (</w:t>
      </w:r>
      <w:proofErr w:type="gramStart"/>
      <w:r>
        <w:rPr>
          <w:rFonts w:ascii="Arial" w:hAnsi="Arial" w:cs="Arial"/>
          <w:sz w:val="24"/>
          <w:szCs w:val="24"/>
        </w:rPr>
        <w:t>ОК</w:t>
      </w:r>
      <w:proofErr w:type="gramEnd"/>
      <w:r>
        <w:rPr>
          <w:rFonts w:ascii="Arial" w:hAnsi="Arial" w:cs="Arial"/>
          <w:sz w:val="24"/>
          <w:szCs w:val="24"/>
        </w:rPr>
        <w:t xml:space="preserve"> </w:t>
      </w:r>
      <w:proofErr w:type="gramStart"/>
      <w:r>
        <w:rPr>
          <w:rFonts w:ascii="Arial" w:hAnsi="Arial" w:cs="Arial"/>
          <w:sz w:val="24"/>
          <w:szCs w:val="24"/>
        </w:rPr>
        <w:t xml:space="preserve">029-2014 (КДЕС ред. 2), и (или) осуществляет деятельность в сфере производства товаров (работ, услуг) по видам деятельности, включенным в разделы A, B, C, D, E, F, коды 50 и 52 раздела G, разделы H, I (за исключением относящихся к подклассу 63.3), код 74.2 раздела K, разделы M, №, коды 90, 92 и 93 раздела O, раздел Q Общероссийского </w:t>
      </w:r>
      <w:hyperlink r:id="rId124" w:history="1">
        <w:r>
          <w:rPr>
            <w:rStyle w:val="a3"/>
            <w:rFonts w:ascii="Arial" w:hAnsi="Arial" w:cs="Arial"/>
            <w:color w:val="auto"/>
            <w:sz w:val="24"/>
            <w:szCs w:val="24"/>
            <w:u w:val="none"/>
          </w:rPr>
          <w:t>классификатора</w:t>
        </w:r>
      </w:hyperlink>
      <w:r>
        <w:rPr>
          <w:rFonts w:ascii="Arial" w:hAnsi="Arial" w:cs="Arial"/>
          <w:sz w:val="24"/>
          <w:szCs w:val="24"/>
        </w:rPr>
        <w:t xml:space="preserve"> видов экономической</w:t>
      </w:r>
      <w:proofErr w:type="gramEnd"/>
      <w:r>
        <w:rPr>
          <w:rFonts w:ascii="Arial" w:hAnsi="Arial" w:cs="Arial"/>
          <w:sz w:val="24"/>
          <w:szCs w:val="24"/>
        </w:rPr>
        <w:t xml:space="preserve"> деятельности (</w:t>
      </w:r>
      <w:proofErr w:type="gramStart"/>
      <w:r>
        <w:rPr>
          <w:rFonts w:ascii="Arial" w:hAnsi="Arial" w:cs="Arial"/>
          <w:sz w:val="24"/>
          <w:szCs w:val="24"/>
        </w:rPr>
        <w:t>ОК</w:t>
      </w:r>
      <w:proofErr w:type="gramEnd"/>
      <w:r>
        <w:rPr>
          <w:rFonts w:ascii="Arial" w:hAnsi="Arial" w:cs="Arial"/>
          <w:sz w:val="24"/>
          <w:szCs w:val="24"/>
        </w:rPr>
        <w:t xml:space="preserve"> 029-2001 (КДЕС ред. 1).</w:t>
      </w: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4.3. </w:t>
      </w:r>
      <w:proofErr w:type="gramStart"/>
      <w:r>
        <w:rPr>
          <w:rFonts w:ascii="Arial" w:hAnsi="Arial" w:cs="Arial"/>
          <w:sz w:val="24"/>
          <w:szCs w:val="24"/>
        </w:rPr>
        <w:t>По мероприятию "Частичная компенсация затрат субъектам МСП, осуществляющим предоставление услуг (производство товаров) в следующих сферах деятельности: социальное обслуживание граждан, услуги здравоохранения, физкультурно-оздоровительная деятельность, реабилитация инвалидов, проведение занятий в детских и молодежных кружках, секциях, студиях, создание и развитие детских центров, производство и (или) реализация медицинской техники, протезно-ортопедических изделий, а также технических средств, включая автомототранспорт, материалов для профилактики инвалидности или реабилитации инвалидов</w:t>
      </w:r>
      <w:proofErr w:type="gramEnd"/>
      <w:r>
        <w:rPr>
          <w:rFonts w:ascii="Arial" w:hAnsi="Arial" w:cs="Arial"/>
          <w:sz w:val="24"/>
          <w:szCs w:val="24"/>
        </w:rPr>
        <w:t xml:space="preserve">, </w:t>
      </w:r>
      <w:proofErr w:type="gramStart"/>
      <w:r>
        <w:rPr>
          <w:rFonts w:ascii="Arial" w:hAnsi="Arial" w:cs="Arial"/>
          <w:sz w:val="24"/>
          <w:szCs w:val="24"/>
        </w:rPr>
        <w:t>обеспечение культурно-просветительской деятельности (музеи, театры, школы-студии, музыкальные учреждения, творческие мастерские), предоставление образовательных услуг группам граждан, имеющим ограниченный доступ к образовательным, финансовая поддержка, ремесленничество":</w:t>
      </w:r>
      <w:proofErr w:type="gramEnd"/>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Заявитель включен в Перечень субъектов МСП, имеющих статус социального предприятия. Федеральным </w:t>
      </w:r>
      <w:hyperlink r:id="rId125" w:history="1">
        <w:r>
          <w:rPr>
            <w:rStyle w:val="a3"/>
            <w:rFonts w:ascii="Arial" w:hAnsi="Arial" w:cs="Arial"/>
            <w:color w:val="auto"/>
            <w:sz w:val="24"/>
            <w:szCs w:val="24"/>
            <w:u w:val="none"/>
          </w:rPr>
          <w:t>законом</w:t>
        </w:r>
      </w:hyperlink>
      <w:r>
        <w:rPr>
          <w:rFonts w:ascii="Arial" w:hAnsi="Arial" w:cs="Arial"/>
          <w:sz w:val="24"/>
          <w:szCs w:val="24"/>
        </w:rPr>
        <w:t xml:space="preserve"> от 26.07.2019 № 245-ФЗ внесены изменения в Федеральный закон от 24.07.2007 № 209-ФЗ "О развитии малого и среднего предпринимательства в Российской Федерации" в части определения понятий социального предпринимательства и социального предприятия </w:t>
      </w:r>
      <w:hyperlink r:id="rId126" w:history="1">
        <w:r>
          <w:rPr>
            <w:rStyle w:val="a3"/>
            <w:rFonts w:ascii="Arial" w:hAnsi="Arial" w:cs="Arial"/>
            <w:color w:val="auto"/>
            <w:sz w:val="24"/>
            <w:szCs w:val="24"/>
            <w:u w:val="none"/>
          </w:rPr>
          <w:t>(статья 24.1)</w:t>
        </w:r>
      </w:hyperlink>
      <w:r>
        <w:rPr>
          <w:rFonts w:ascii="Arial" w:hAnsi="Arial" w:cs="Arial"/>
          <w:sz w:val="24"/>
          <w:szCs w:val="24"/>
        </w:rPr>
        <w:t>.</w:t>
      </w:r>
    </w:p>
    <w:p w:rsidR="00BE5B91" w:rsidRDefault="00BE5B91" w:rsidP="00BE5B91">
      <w:pPr>
        <w:pStyle w:val="ConsPlusNormal"/>
        <w:jc w:val="right"/>
        <w:outlineLvl w:val="1"/>
        <w:rPr>
          <w:rFonts w:ascii="Arial" w:hAnsi="Arial" w:cs="Arial"/>
          <w:sz w:val="24"/>
          <w:szCs w:val="24"/>
        </w:rPr>
      </w:pPr>
      <w:r>
        <w:rPr>
          <w:rFonts w:ascii="Arial" w:hAnsi="Arial" w:cs="Arial"/>
          <w:sz w:val="24"/>
          <w:szCs w:val="24"/>
        </w:rPr>
        <w:lastRenderedPageBreak/>
        <w:t>Приложение № 13</w:t>
      </w:r>
    </w:p>
    <w:p w:rsidR="00BE5B91" w:rsidRDefault="00BE5B91" w:rsidP="00BE5B91">
      <w:pPr>
        <w:pStyle w:val="ConsPlusNormal"/>
        <w:jc w:val="right"/>
        <w:rPr>
          <w:rFonts w:ascii="Arial" w:hAnsi="Arial" w:cs="Arial"/>
          <w:sz w:val="24"/>
          <w:szCs w:val="24"/>
        </w:rPr>
      </w:pPr>
      <w:r>
        <w:rPr>
          <w:rFonts w:ascii="Arial" w:hAnsi="Arial" w:cs="Arial"/>
          <w:sz w:val="24"/>
          <w:szCs w:val="24"/>
        </w:rPr>
        <w:t>к Порядку</w:t>
      </w:r>
    </w:p>
    <w:p w:rsidR="00BE5B91" w:rsidRDefault="00BE5B91" w:rsidP="00BE5B91">
      <w:pPr>
        <w:pStyle w:val="ConsPlusNormal"/>
        <w:jc w:val="both"/>
        <w:rPr>
          <w:rFonts w:ascii="Arial" w:hAnsi="Arial" w:cs="Arial"/>
          <w:sz w:val="24"/>
          <w:szCs w:val="24"/>
        </w:rPr>
      </w:pPr>
    </w:p>
    <w:p w:rsidR="00BE5B91" w:rsidRDefault="00BE5B91" w:rsidP="00BE5B91">
      <w:pPr>
        <w:pStyle w:val="ConsPlusNormal"/>
        <w:jc w:val="center"/>
        <w:rPr>
          <w:rFonts w:ascii="Arial" w:hAnsi="Arial" w:cs="Arial"/>
          <w:sz w:val="24"/>
          <w:szCs w:val="24"/>
        </w:rPr>
      </w:pPr>
      <w:bookmarkStart w:id="46" w:name="P2964"/>
      <w:bookmarkEnd w:id="46"/>
      <w:r>
        <w:rPr>
          <w:rFonts w:ascii="Arial" w:hAnsi="Arial" w:cs="Arial"/>
          <w:sz w:val="24"/>
          <w:szCs w:val="24"/>
        </w:rPr>
        <w:t>Решение</w:t>
      </w:r>
    </w:p>
    <w:p w:rsidR="00BE5B91" w:rsidRDefault="00BE5B91" w:rsidP="00BE5B91">
      <w:pPr>
        <w:pStyle w:val="ConsPlusNormal"/>
        <w:jc w:val="center"/>
        <w:rPr>
          <w:rFonts w:ascii="Arial" w:hAnsi="Arial" w:cs="Arial"/>
          <w:sz w:val="24"/>
          <w:szCs w:val="24"/>
        </w:rPr>
      </w:pPr>
      <w:r>
        <w:rPr>
          <w:rFonts w:ascii="Arial" w:hAnsi="Arial" w:cs="Arial"/>
          <w:sz w:val="24"/>
          <w:szCs w:val="24"/>
        </w:rPr>
        <w:t>об отказе в приеме документов, необходимых</w:t>
      </w:r>
    </w:p>
    <w:p w:rsidR="00BE5B91" w:rsidRDefault="00BE5B91" w:rsidP="00BE5B91">
      <w:pPr>
        <w:pStyle w:val="ConsPlusNormal"/>
        <w:jc w:val="center"/>
        <w:rPr>
          <w:rFonts w:ascii="Arial" w:hAnsi="Arial" w:cs="Arial"/>
          <w:sz w:val="24"/>
          <w:szCs w:val="24"/>
        </w:rPr>
      </w:pPr>
      <w:r>
        <w:rPr>
          <w:rFonts w:ascii="Arial" w:hAnsi="Arial" w:cs="Arial"/>
          <w:sz w:val="24"/>
          <w:szCs w:val="24"/>
        </w:rPr>
        <w:t>для предоставления финансовой поддержки</w:t>
      </w:r>
    </w:p>
    <w:p w:rsidR="00BE5B91" w:rsidRDefault="00BE5B91" w:rsidP="00BE5B91">
      <w:pPr>
        <w:pStyle w:val="ConsPlusNormal"/>
        <w:jc w:val="both"/>
        <w:rPr>
          <w:rFonts w:ascii="Arial" w:hAnsi="Arial" w:cs="Arial"/>
          <w:sz w:val="24"/>
          <w:szCs w:val="24"/>
        </w:rPr>
      </w:pPr>
    </w:p>
    <w:p w:rsidR="00BE5B91" w:rsidRDefault="00BE5B91" w:rsidP="00BE5B91">
      <w:pPr>
        <w:pStyle w:val="ConsPlusNormal"/>
        <w:jc w:val="center"/>
        <w:rPr>
          <w:rFonts w:ascii="Arial" w:hAnsi="Arial" w:cs="Arial"/>
          <w:sz w:val="24"/>
          <w:szCs w:val="24"/>
        </w:rPr>
      </w:pPr>
      <w:r>
        <w:rPr>
          <w:rFonts w:ascii="Arial" w:hAnsi="Arial" w:cs="Arial"/>
          <w:sz w:val="24"/>
          <w:szCs w:val="24"/>
        </w:rPr>
        <w:t>(Оформляется на официальном бланке Администрации)</w:t>
      </w:r>
    </w:p>
    <w:p w:rsidR="00BE5B91" w:rsidRDefault="00BE5B91" w:rsidP="00BE5B91">
      <w:pPr>
        <w:pStyle w:val="ConsPlusNormal"/>
        <w:jc w:val="both"/>
        <w:rPr>
          <w:rFonts w:ascii="Arial" w:hAnsi="Arial" w:cs="Arial"/>
          <w:sz w:val="24"/>
          <w:szCs w:val="24"/>
        </w:rPr>
      </w:pPr>
    </w:p>
    <w:p w:rsidR="00BE5B91" w:rsidRDefault="00BE5B91" w:rsidP="00BE5B91">
      <w:pPr>
        <w:pStyle w:val="ConsPlusNormal"/>
        <w:jc w:val="right"/>
        <w:rPr>
          <w:rFonts w:ascii="Arial" w:hAnsi="Arial" w:cs="Arial"/>
          <w:sz w:val="24"/>
          <w:szCs w:val="24"/>
        </w:rPr>
      </w:pPr>
      <w:r>
        <w:rPr>
          <w:rFonts w:ascii="Arial" w:hAnsi="Arial" w:cs="Arial"/>
          <w:sz w:val="24"/>
          <w:szCs w:val="24"/>
        </w:rPr>
        <w:t>Кому: _________________________________</w:t>
      </w:r>
    </w:p>
    <w:p w:rsidR="00BE5B91" w:rsidRDefault="00BE5B91" w:rsidP="00BE5B91">
      <w:pPr>
        <w:pStyle w:val="ConsPlusNormal"/>
        <w:jc w:val="right"/>
        <w:rPr>
          <w:rFonts w:ascii="Arial" w:hAnsi="Arial" w:cs="Arial"/>
          <w:sz w:val="24"/>
          <w:szCs w:val="24"/>
        </w:rPr>
      </w:pPr>
      <w:r>
        <w:rPr>
          <w:rFonts w:ascii="Arial" w:hAnsi="Arial" w:cs="Arial"/>
          <w:sz w:val="24"/>
          <w:szCs w:val="24"/>
        </w:rPr>
        <w:t>________________________________________</w:t>
      </w:r>
    </w:p>
    <w:p w:rsidR="00BE5B91" w:rsidRDefault="00BE5B91" w:rsidP="00BE5B91">
      <w:pPr>
        <w:pStyle w:val="ConsPlusNormal"/>
        <w:jc w:val="right"/>
        <w:rPr>
          <w:rFonts w:ascii="Arial" w:hAnsi="Arial" w:cs="Arial"/>
          <w:sz w:val="24"/>
          <w:szCs w:val="24"/>
        </w:rPr>
      </w:pPr>
      <w:proofErr w:type="gramStart"/>
      <w:r>
        <w:rPr>
          <w:rFonts w:ascii="Arial" w:hAnsi="Arial" w:cs="Arial"/>
          <w:sz w:val="24"/>
          <w:szCs w:val="24"/>
        </w:rPr>
        <w:t>(Ф.И.О. индивидуального предпринимателя</w:t>
      </w:r>
      <w:proofErr w:type="gramEnd"/>
    </w:p>
    <w:p w:rsidR="00BE5B91" w:rsidRDefault="00BE5B91" w:rsidP="00BE5B91">
      <w:pPr>
        <w:pStyle w:val="ConsPlusNormal"/>
        <w:jc w:val="right"/>
        <w:rPr>
          <w:rFonts w:ascii="Arial" w:hAnsi="Arial" w:cs="Arial"/>
          <w:sz w:val="24"/>
          <w:szCs w:val="24"/>
        </w:rPr>
      </w:pPr>
      <w:r>
        <w:rPr>
          <w:rFonts w:ascii="Arial" w:hAnsi="Arial" w:cs="Arial"/>
          <w:sz w:val="24"/>
          <w:szCs w:val="24"/>
        </w:rPr>
        <w:t>или руководителя юридического лица)</w:t>
      </w:r>
    </w:p>
    <w:p w:rsidR="00BE5B91" w:rsidRDefault="00BE5B91" w:rsidP="00BE5B91">
      <w:pPr>
        <w:pStyle w:val="ConsPlusNormal"/>
        <w:jc w:val="both"/>
        <w:rPr>
          <w:rFonts w:ascii="Arial" w:hAnsi="Arial" w:cs="Arial"/>
          <w:sz w:val="24"/>
          <w:szCs w:val="24"/>
        </w:rPr>
      </w:pPr>
    </w:p>
    <w:p w:rsidR="00BE5B91" w:rsidRDefault="00BE5B91" w:rsidP="00BE5B91">
      <w:pPr>
        <w:pStyle w:val="ConsPlusNormal"/>
        <w:jc w:val="center"/>
        <w:rPr>
          <w:rFonts w:ascii="Arial" w:hAnsi="Arial" w:cs="Arial"/>
          <w:sz w:val="24"/>
          <w:szCs w:val="24"/>
        </w:rPr>
      </w:pPr>
      <w:r>
        <w:rPr>
          <w:rFonts w:ascii="Arial" w:hAnsi="Arial" w:cs="Arial"/>
          <w:sz w:val="24"/>
          <w:szCs w:val="24"/>
        </w:rPr>
        <w:t>Решение</w:t>
      </w:r>
    </w:p>
    <w:p w:rsidR="00BE5B91" w:rsidRDefault="00BE5B91" w:rsidP="00BE5B91">
      <w:pPr>
        <w:pStyle w:val="ConsPlusNormal"/>
        <w:jc w:val="center"/>
        <w:rPr>
          <w:rFonts w:ascii="Arial" w:hAnsi="Arial" w:cs="Arial"/>
          <w:sz w:val="24"/>
          <w:szCs w:val="24"/>
        </w:rPr>
      </w:pPr>
      <w:r>
        <w:rPr>
          <w:rFonts w:ascii="Arial" w:hAnsi="Arial" w:cs="Arial"/>
          <w:sz w:val="24"/>
          <w:szCs w:val="24"/>
        </w:rPr>
        <w:t>об отказе в приеме документов, необходимых</w:t>
      </w:r>
    </w:p>
    <w:p w:rsidR="00BE5B91" w:rsidRDefault="00BE5B91" w:rsidP="00BE5B91">
      <w:pPr>
        <w:pStyle w:val="ConsPlusNormal"/>
        <w:jc w:val="center"/>
        <w:rPr>
          <w:rFonts w:ascii="Arial" w:hAnsi="Arial" w:cs="Arial"/>
          <w:sz w:val="24"/>
          <w:szCs w:val="24"/>
        </w:rPr>
      </w:pPr>
      <w:r>
        <w:rPr>
          <w:rFonts w:ascii="Arial" w:hAnsi="Arial" w:cs="Arial"/>
          <w:sz w:val="24"/>
          <w:szCs w:val="24"/>
        </w:rPr>
        <w:t>для предоставления финансовой поддержки</w:t>
      </w:r>
    </w:p>
    <w:p w:rsidR="00BE5B91" w:rsidRDefault="00BE5B91" w:rsidP="00BE5B91">
      <w:pPr>
        <w:pStyle w:val="ConsPlusNormal"/>
        <w:jc w:val="center"/>
        <w:rPr>
          <w:rFonts w:ascii="Arial" w:hAnsi="Arial" w:cs="Arial"/>
          <w:sz w:val="24"/>
          <w:szCs w:val="24"/>
        </w:rPr>
      </w:pPr>
      <w:r>
        <w:rPr>
          <w:rFonts w:ascii="Arial" w:hAnsi="Arial" w:cs="Arial"/>
          <w:sz w:val="24"/>
          <w:szCs w:val="24"/>
        </w:rPr>
        <w:t>"___________________________________________________"</w:t>
      </w:r>
    </w:p>
    <w:p w:rsidR="00BE5B91" w:rsidRDefault="00BE5B91" w:rsidP="00BE5B91">
      <w:pPr>
        <w:pStyle w:val="ConsPlusNormal"/>
        <w:jc w:val="both"/>
        <w:rPr>
          <w:rFonts w:ascii="Arial" w:hAnsi="Arial" w:cs="Arial"/>
          <w:sz w:val="24"/>
          <w:szCs w:val="24"/>
        </w:rPr>
      </w:pP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В приеме документов, необходимых для предоставления финансовой поддержки "_______________________________" Вам отказано по следующим основаниям:</w:t>
      </w:r>
    </w:p>
    <w:p w:rsidR="00BE5B91" w:rsidRDefault="00BE5B91" w:rsidP="00BE5B91">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88"/>
        <w:gridCol w:w="5272"/>
        <w:gridCol w:w="2721"/>
      </w:tblGrid>
      <w:tr w:rsidR="00BE5B91" w:rsidTr="00BE5B91">
        <w:tc>
          <w:tcPr>
            <w:tcW w:w="98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 пункта</w:t>
            </w:r>
          </w:p>
        </w:tc>
        <w:tc>
          <w:tcPr>
            <w:tcW w:w="5272"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Основание для отказа в приеме документов</w:t>
            </w:r>
          </w:p>
        </w:tc>
        <w:tc>
          <w:tcPr>
            <w:tcW w:w="272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Разъяснение причин отказа в приеме документов</w:t>
            </w:r>
          </w:p>
        </w:tc>
      </w:tr>
      <w:tr w:rsidR="00BE5B91" w:rsidTr="00BE5B91">
        <w:tc>
          <w:tcPr>
            <w:tcW w:w="98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hyperlink r:id="rId127" w:anchor="P192" w:history="1">
              <w:r>
                <w:rPr>
                  <w:rStyle w:val="a3"/>
                  <w:rFonts w:ascii="Arial" w:hAnsi="Arial" w:cs="Arial"/>
                  <w:color w:val="auto"/>
                  <w:sz w:val="24"/>
                  <w:szCs w:val="24"/>
                  <w:u w:val="none"/>
                  <w:lang w:eastAsia="en-US"/>
                </w:rPr>
                <w:t>11.1.1</w:t>
              </w:r>
            </w:hyperlink>
          </w:p>
        </w:tc>
        <w:tc>
          <w:tcPr>
            <w:tcW w:w="5272"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Обращение за предоставлением финансовой поддержки, не предусмотренной настоящим Порядком</w:t>
            </w:r>
          </w:p>
        </w:tc>
        <w:tc>
          <w:tcPr>
            <w:tcW w:w="272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Указать, предоставление какой финансовой поддержки регламентировано настоящим Порядком</w:t>
            </w:r>
          </w:p>
        </w:tc>
      </w:tr>
      <w:tr w:rsidR="00BE5B91" w:rsidTr="00BE5B91">
        <w:tc>
          <w:tcPr>
            <w:tcW w:w="98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hyperlink r:id="rId128" w:anchor="P193" w:history="1">
              <w:r>
                <w:rPr>
                  <w:rStyle w:val="a3"/>
                  <w:rFonts w:ascii="Arial" w:hAnsi="Arial" w:cs="Arial"/>
                  <w:color w:val="auto"/>
                  <w:sz w:val="24"/>
                  <w:szCs w:val="24"/>
                  <w:u w:val="none"/>
                  <w:lang w:eastAsia="en-US"/>
                </w:rPr>
                <w:t>11.1.2</w:t>
              </w:r>
            </w:hyperlink>
          </w:p>
        </w:tc>
        <w:tc>
          <w:tcPr>
            <w:tcW w:w="5272"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 xml:space="preserve">Обращение за предоставлением финансовой поддержки в сроки, не предусмотренные извещением о проведении конкурсного отбора, указанным в </w:t>
            </w:r>
            <w:hyperlink r:id="rId129" w:anchor="P141" w:history="1">
              <w:r>
                <w:rPr>
                  <w:rStyle w:val="a3"/>
                  <w:rFonts w:ascii="Arial" w:hAnsi="Arial" w:cs="Arial"/>
                  <w:color w:val="auto"/>
                  <w:sz w:val="24"/>
                  <w:szCs w:val="24"/>
                  <w:u w:val="none"/>
                  <w:lang w:eastAsia="en-US"/>
                </w:rPr>
                <w:t>пункте 7.1</w:t>
              </w:r>
            </w:hyperlink>
            <w:r>
              <w:rPr>
                <w:rFonts w:ascii="Arial" w:hAnsi="Arial" w:cs="Arial"/>
                <w:sz w:val="24"/>
                <w:szCs w:val="24"/>
                <w:lang w:eastAsia="en-US"/>
              </w:rPr>
              <w:t xml:space="preserve"> настоящего Порядка</w:t>
            </w:r>
          </w:p>
        </w:tc>
        <w:tc>
          <w:tcPr>
            <w:tcW w:w="272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Указать основания такого вывода</w:t>
            </w:r>
          </w:p>
        </w:tc>
      </w:tr>
      <w:tr w:rsidR="00BE5B91" w:rsidTr="00BE5B91">
        <w:tc>
          <w:tcPr>
            <w:tcW w:w="98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hyperlink r:id="rId130" w:anchor="P194" w:history="1">
              <w:r>
                <w:rPr>
                  <w:rStyle w:val="a3"/>
                  <w:rFonts w:ascii="Arial" w:hAnsi="Arial" w:cs="Arial"/>
                  <w:color w:val="auto"/>
                  <w:sz w:val="24"/>
                  <w:szCs w:val="24"/>
                  <w:u w:val="none"/>
                  <w:lang w:eastAsia="en-US"/>
                </w:rPr>
                <w:t>11.1.3</w:t>
              </w:r>
            </w:hyperlink>
          </w:p>
        </w:tc>
        <w:tc>
          <w:tcPr>
            <w:tcW w:w="5272"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Обращение за предоставлением финансовой поддержки без предъявления документа, позволяющего установить личность Заявителя</w:t>
            </w:r>
          </w:p>
        </w:tc>
        <w:tc>
          <w:tcPr>
            <w:tcW w:w="272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Указать основания такого вывода</w:t>
            </w:r>
          </w:p>
        </w:tc>
      </w:tr>
      <w:tr w:rsidR="00BE5B91" w:rsidTr="00BE5B91">
        <w:tc>
          <w:tcPr>
            <w:tcW w:w="98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hyperlink r:id="rId131" w:anchor="P195" w:history="1">
              <w:r>
                <w:rPr>
                  <w:rStyle w:val="a3"/>
                  <w:rFonts w:ascii="Arial" w:hAnsi="Arial" w:cs="Arial"/>
                  <w:color w:val="auto"/>
                  <w:sz w:val="24"/>
                  <w:szCs w:val="24"/>
                  <w:u w:val="none"/>
                  <w:lang w:eastAsia="en-US"/>
                </w:rPr>
                <w:t>11.1.4</w:t>
              </w:r>
            </w:hyperlink>
          </w:p>
        </w:tc>
        <w:tc>
          <w:tcPr>
            <w:tcW w:w="5272"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 xml:space="preserve">Обращение за предоставлением финансовой поддержки без предъявления документа, удостоверяющего полномочия представителя Заявителя (в случае обращения представителя, указанного в </w:t>
            </w:r>
            <w:hyperlink r:id="rId132" w:anchor="P52" w:history="1">
              <w:r>
                <w:rPr>
                  <w:rStyle w:val="a3"/>
                  <w:rFonts w:ascii="Arial" w:hAnsi="Arial" w:cs="Arial"/>
                  <w:color w:val="auto"/>
                  <w:sz w:val="24"/>
                  <w:szCs w:val="24"/>
                  <w:u w:val="none"/>
                  <w:lang w:eastAsia="en-US"/>
                </w:rPr>
                <w:t>пункте 2.1</w:t>
              </w:r>
            </w:hyperlink>
            <w:r>
              <w:rPr>
                <w:rFonts w:ascii="Arial" w:hAnsi="Arial" w:cs="Arial"/>
                <w:sz w:val="24"/>
                <w:szCs w:val="24"/>
                <w:lang w:eastAsia="en-US"/>
              </w:rPr>
              <w:t xml:space="preserve"> настоящего Порядка)</w:t>
            </w:r>
          </w:p>
        </w:tc>
        <w:tc>
          <w:tcPr>
            <w:tcW w:w="272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Указать основания такого вывода</w:t>
            </w:r>
          </w:p>
        </w:tc>
      </w:tr>
      <w:tr w:rsidR="00BE5B91" w:rsidTr="00BE5B91">
        <w:tc>
          <w:tcPr>
            <w:tcW w:w="98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hyperlink r:id="rId133" w:anchor="P196" w:history="1">
              <w:r>
                <w:rPr>
                  <w:rStyle w:val="a3"/>
                  <w:rFonts w:ascii="Arial" w:hAnsi="Arial" w:cs="Arial"/>
                  <w:color w:val="auto"/>
                  <w:sz w:val="24"/>
                  <w:szCs w:val="24"/>
                  <w:u w:val="none"/>
                  <w:lang w:eastAsia="en-US"/>
                </w:rPr>
                <w:t>11.1.5</w:t>
              </w:r>
            </w:hyperlink>
          </w:p>
        </w:tc>
        <w:tc>
          <w:tcPr>
            <w:tcW w:w="5272"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 xml:space="preserve">Заявителем представлен неполный комплект документов, необходимых для </w:t>
            </w:r>
            <w:r>
              <w:rPr>
                <w:rFonts w:ascii="Arial" w:hAnsi="Arial" w:cs="Arial"/>
                <w:sz w:val="24"/>
                <w:szCs w:val="24"/>
                <w:lang w:eastAsia="en-US"/>
              </w:rPr>
              <w:lastRenderedPageBreak/>
              <w:t xml:space="preserve">предоставления финансовой поддержки, перечень которых приведен в </w:t>
            </w:r>
            <w:hyperlink r:id="rId134" w:anchor="P153" w:history="1">
              <w:r>
                <w:rPr>
                  <w:rStyle w:val="a3"/>
                  <w:rFonts w:ascii="Arial" w:hAnsi="Arial" w:cs="Arial"/>
                  <w:color w:val="auto"/>
                  <w:sz w:val="24"/>
                  <w:szCs w:val="24"/>
                  <w:u w:val="none"/>
                  <w:lang w:eastAsia="en-US"/>
                </w:rPr>
                <w:t>пункте 9</w:t>
              </w:r>
            </w:hyperlink>
            <w:r>
              <w:rPr>
                <w:rFonts w:ascii="Arial" w:hAnsi="Arial" w:cs="Arial"/>
                <w:sz w:val="24"/>
                <w:szCs w:val="24"/>
                <w:lang w:eastAsia="en-US"/>
              </w:rPr>
              <w:t xml:space="preserve"> настоящего Порядка, в </w:t>
            </w:r>
            <w:hyperlink r:id="rId135" w:anchor="P1461" w:history="1">
              <w:r>
                <w:rPr>
                  <w:rStyle w:val="a3"/>
                  <w:rFonts w:ascii="Arial" w:hAnsi="Arial" w:cs="Arial"/>
                  <w:color w:val="auto"/>
                  <w:sz w:val="24"/>
                  <w:szCs w:val="24"/>
                  <w:u w:val="none"/>
                  <w:lang w:eastAsia="en-US"/>
                </w:rPr>
                <w:t>разделах I</w:t>
              </w:r>
            </w:hyperlink>
            <w:r>
              <w:rPr>
                <w:rFonts w:ascii="Arial" w:hAnsi="Arial" w:cs="Arial"/>
                <w:sz w:val="24"/>
                <w:szCs w:val="24"/>
                <w:lang w:eastAsia="en-US"/>
              </w:rPr>
              <w:t xml:space="preserve">, </w:t>
            </w:r>
            <w:hyperlink r:id="rId136" w:anchor="P2885" w:history="1">
              <w:r>
                <w:rPr>
                  <w:rStyle w:val="a3"/>
                  <w:rFonts w:ascii="Arial" w:hAnsi="Arial" w:cs="Arial"/>
                  <w:color w:val="auto"/>
                  <w:sz w:val="24"/>
                  <w:szCs w:val="24"/>
                  <w:u w:val="none"/>
                  <w:lang w:eastAsia="en-US"/>
                </w:rPr>
                <w:t>V</w:t>
              </w:r>
            </w:hyperlink>
            <w:r>
              <w:rPr>
                <w:rFonts w:ascii="Arial" w:hAnsi="Arial" w:cs="Arial"/>
                <w:sz w:val="24"/>
                <w:szCs w:val="24"/>
                <w:lang w:eastAsia="en-US"/>
              </w:rPr>
              <w:t xml:space="preserve"> - </w:t>
            </w:r>
            <w:hyperlink r:id="rId137" w:anchor="P2891" w:history="1">
              <w:r>
                <w:rPr>
                  <w:rStyle w:val="a3"/>
                  <w:rFonts w:ascii="Arial" w:hAnsi="Arial" w:cs="Arial"/>
                  <w:color w:val="auto"/>
                  <w:sz w:val="24"/>
                  <w:szCs w:val="24"/>
                  <w:u w:val="none"/>
                  <w:lang w:eastAsia="en-US"/>
                </w:rPr>
                <w:t>VI</w:t>
              </w:r>
            </w:hyperlink>
            <w:r>
              <w:rPr>
                <w:rFonts w:ascii="Arial" w:hAnsi="Arial" w:cs="Arial"/>
                <w:sz w:val="24"/>
                <w:szCs w:val="24"/>
                <w:lang w:eastAsia="en-US"/>
              </w:rPr>
              <w:t xml:space="preserve"> приложения № 11 к настоящему Порядку</w:t>
            </w:r>
          </w:p>
        </w:tc>
        <w:tc>
          <w:tcPr>
            <w:tcW w:w="272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lastRenderedPageBreak/>
              <w:t xml:space="preserve">Указать исчерпывающий </w:t>
            </w:r>
            <w:r>
              <w:rPr>
                <w:rFonts w:ascii="Arial" w:hAnsi="Arial" w:cs="Arial"/>
                <w:sz w:val="24"/>
                <w:szCs w:val="24"/>
                <w:lang w:eastAsia="en-US"/>
              </w:rPr>
              <w:lastRenderedPageBreak/>
              <w:t>перечень непредставленных документов</w:t>
            </w:r>
          </w:p>
        </w:tc>
      </w:tr>
      <w:tr w:rsidR="00BE5B91" w:rsidTr="00BE5B91">
        <w:tc>
          <w:tcPr>
            <w:tcW w:w="98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hyperlink r:id="rId138" w:anchor="P197" w:history="1">
              <w:r>
                <w:rPr>
                  <w:rStyle w:val="a3"/>
                  <w:rFonts w:ascii="Arial" w:hAnsi="Arial" w:cs="Arial"/>
                  <w:color w:val="auto"/>
                  <w:sz w:val="24"/>
                  <w:szCs w:val="24"/>
                  <w:u w:val="none"/>
                  <w:lang w:eastAsia="en-US"/>
                </w:rPr>
                <w:t>11.1.6</w:t>
              </w:r>
            </w:hyperlink>
          </w:p>
        </w:tc>
        <w:tc>
          <w:tcPr>
            <w:tcW w:w="5272"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Документы, необходимые для предоставления финансовой поддержки утратили силу, а именно:</w:t>
            </w:r>
          </w:p>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 документ, подтверждающий назначение на должность (избрание) руководителя;</w:t>
            </w:r>
          </w:p>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 документ о назначении на должность главного бухгалтера;</w:t>
            </w:r>
          </w:p>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 справка, подтверждающая уплату первого взноса (аванса) при заключении договора лизинга и исполнение текущих обязательств по перечислению лизинговых платежей по договорам лизинга в сроки и в объемах, которые установлены графиком лизинговых платежей</w:t>
            </w:r>
          </w:p>
        </w:tc>
        <w:tc>
          <w:tcPr>
            <w:tcW w:w="272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Указать исчерпывающий перечень непредставленных документов</w:t>
            </w:r>
          </w:p>
        </w:tc>
      </w:tr>
      <w:tr w:rsidR="00BE5B91" w:rsidTr="00BE5B91">
        <w:tc>
          <w:tcPr>
            <w:tcW w:w="98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hyperlink r:id="rId139" w:anchor="P201" w:history="1">
              <w:r>
                <w:rPr>
                  <w:rStyle w:val="a3"/>
                  <w:rFonts w:ascii="Arial" w:hAnsi="Arial" w:cs="Arial"/>
                  <w:color w:val="auto"/>
                  <w:sz w:val="24"/>
                  <w:szCs w:val="24"/>
                  <w:u w:val="none"/>
                  <w:lang w:eastAsia="en-US"/>
                </w:rPr>
                <w:t>11.1.7</w:t>
              </w:r>
            </w:hyperlink>
          </w:p>
        </w:tc>
        <w:tc>
          <w:tcPr>
            <w:tcW w:w="5272"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Некорректное заполнение обязательных полей в форме интерактивного Заявления на РПГУ (отсутствие заполнения, недостоверное, неполное либо неправильное, не соответствующее требованиям, установленным настоящим Порядком)</w:t>
            </w:r>
          </w:p>
        </w:tc>
        <w:tc>
          <w:tcPr>
            <w:tcW w:w="272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Указать обязательные поля Заявления, не заполненные Заявителем либо заполненные не в полном объеме, либо с нарушением требований, установленных настоящим Порядком</w:t>
            </w:r>
          </w:p>
        </w:tc>
      </w:tr>
      <w:tr w:rsidR="00BE5B91" w:rsidTr="00BE5B91">
        <w:tc>
          <w:tcPr>
            <w:tcW w:w="98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hyperlink r:id="rId140" w:anchor="P202" w:history="1">
              <w:r>
                <w:rPr>
                  <w:rStyle w:val="a3"/>
                  <w:rFonts w:ascii="Arial" w:hAnsi="Arial" w:cs="Arial"/>
                  <w:color w:val="auto"/>
                  <w:sz w:val="24"/>
                  <w:szCs w:val="24"/>
                  <w:u w:val="none"/>
                  <w:lang w:eastAsia="en-US"/>
                </w:rPr>
                <w:t>11.1.8</w:t>
              </w:r>
            </w:hyperlink>
          </w:p>
        </w:tc>
        <w:tc>
          <w:tcPr>
            <w:tcW w:w="5272"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 xml:space="preserve">Представление электронных образов документов посредством РПГУ, не позволяет в полном объеме прочитать текст документа и/или распознать реквизиты документов, перечень которых приведен в </w:t>
            </w:r>
            <w:hyperlink r:id="rId141" w:anchor="P153" w:history="1">
              <w:r>
                <w:rPr>
                  <w:rStyle w:val="a3"/>
                  <w:rFonts w:ascii="Arial" w:hAnsi="Arial" w:cs="Arial"/>
                  <w:color w:val="auto"/>
                  <w:sz w:val="24"/>
                  <w:szCs w:val="24"/>
                  <w:u w:val="none"/>
                  <w:lang w:eastAsia="en-US"/>
                </w:rPr>
                <w:t>пункте 9</w:t>
              </w:r>
            </w:hyperlink>
            <w:r>
              <w:rPr>
                <w:rFonts w:ascii="Arial" w:hAnsi="Arial" w:cs="Arial"/>
                <w:sz w:val="24"/>
                <w:szCs w:val="24"/>
                <w:lang w:eastAsia="en-US"/>
              </w:rPr>
              <w:t xml:space="preserve"> настоящего Порядка, в </w:t>
            </w:r>
            <w:hyperlink r:id="rId142" w:anchor="P1461" w:history="1">
              <w:r>
                <w:rPr>
                  <w:rStyle w:val="a3"/>
                  <w:rFonts w:ascii="Arial" w:hAnsi="Arial" w:cs="Arial"/>
                  <w:color w:val="auto"/>
                  <w:sz w:val="24"/>
                  <w:szCs w:val="24"/>
                  <w:u w:val="none"/>
                  <w:lang w:eastAsia="en-US"/>
                </w:rPr>
                <w:t>разделах I</w:t>
              </w:r>
            </w:hyperlink>
            <w:r>
              <w:rPr>
                <w:rFonts w:ascii="Arial" w:hAnsi="Arial" w:cs="Arial"/>
                <w:sz w:val="24"/>
                <w:szCs w:val="24"/>
                <w:lang w:eastAsia="en-US"/>
              </w:rPr>
              <w:t xml:space="preserve">, </w:t>
            </w:r>
            <w:hyperlink r:id="rId143" w:anchor="P2885" w:history="1">
              <w:r>
                <w:rPr>
                  <w:rStyle w:val="a3"/>
                  <w:rFonts w:ascii="Arial" w:hAnsi="Arial" w:cs="Arial"/>
                  <w:color w:val="auto"/>
                  <w:sz w:val="24"/>
                  <w:szCs w:val="24"/>
                  <w:u w:val="none"/>
                  <w:lang w:eastAsia="en-US"/>
                </w:rPr>
                <w:t>V</w:t>
              </w:r>
            </w:hyperlink>
            <w:r>
              <w:rPr>
                <w:rFonts w:ascii="Arial" w:hAnsi="Arial" w:cs="Arial"/>
                <w:sz w:val="24"/>
                <w:szCs w:val="24"/>
                <w:lang w:eastAsia="en-US"/>
              </w:rPr>
              <w:t xml:space="preserve"> - </w:t>
            </w:r>
            <w:hyperlink r:id="rId144" w:anchor="P2891" w:history="1">
              <w:r>
                <w:rPr>
                  <w:rStyle w:val="a3"/>
                  <w:rFonts w:ascii="Arial" w:hAnsi="Arial" w:cs="Arial"/>
                  <w:color w:val="auto"/>
                  <w:sz w:val="24"/>
                  <w:szCs w:val="24"/>
                  <w:u w:val="none"/>
                  <w:lang w:eastAsia="en-US"/>
                </w:rPr>
                <w:t>VI</w:t>
              </w:r>
            </w:hyperlink>
            <w:r>
              <w:rPr>
                <w:rFonts w:ascii="Arial" w:hAnsi="Arial" w:cs="Arial"/>
                <w:sz w:val="24"/>
                <w:szCs w:val="24"/>
                <w:lang w:eastAsia="en-US"/>
              </w:rPr>
              <w:t xml:space="preserve"> приложения № 11 к настоящему Порядку</w:t>
            </w:r>
          </w:p>
        </w:tc>
        <w:tc>
          <w:tcPr>
            <w:tcW w:w="272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Указать исчерпывающий перечень электронных образов документов, не соответствующих указанному критерию</w:t>
            </w:r>
          </w:p>
        </w:tc>
      </w:tr>
    </w:tbl>
    <w:p w:rsidR="00BE5B91" w:rsidRDefault="00BE5B91" w:rsidP="00BE5B91">
      <w:pPr>
        <w:pStyle w:val="ConsPlusNormal"/>
        <w:jc w:val="both"/>
        <w:rPr>
          <w:rFonts w:ascii="Arial" w:hAnsi="Arial" w:cs="Arial"/>
          <w:sz w:val="24"/>
          <w:szCs w:val="24"/>
        </w:rPr>
      </w:pPr>
    </w:p>
    <w:p w:rsidR="00BE5B91" w:rsidRDefault="00BE5B91" w:rsidP="00BE5B91">
      <w:pPr>
        <w:pStyle w:val="ConsPlusNormal"/>
        <w:ind w:firstLine="540"/>
        <w:jc w:val="both"/>
        <w:rPr>
          <w:rFonts w:ascii="Arial" w:hAnsi="Arial" w:cs="Arial"/>
          <w:sz w:val="24"/>
          <w:szCs w:val="24"/>
        </w:rPr>
      </w:pPr>
      <w:r>
        <w:rPr>
          <w:rFonts w:ascii="Arial" w:hAnsi="Arial" w:cs="Arial"/>
          <w:sz w:val="24"/>
          <w:szCs w:val="24"/>
        </w:rPr>
        <w:t xml:space="preserve">Вы вправе повторно обратиться в Администрацию с Заявлением на предоставление финансовой поддержки после устранения указанных нарушений. Данный отказ может быть обжалован в досудебном порядке путем направления жалобы в Администрацию в соответствии с </w:t>
      </w:r>
      <w:hyperlink r:id="rId145" w:anchor="P393" w:history="1">
        <w:r>
          <w:rPr>
            <w:rStyle w:val="a3"/>
            <w:rFonts w:ascii="Arial" w:hAnsi="Arial" w:cs="Arial"/>
            <w:color w:val="auto"/>
            <w:sz w:val="24"/>
            <w:szCs w:val="24"/>
            <w:u w:val="none"/>
          </w:rPr>
          <w:t>пунктом 24</w:t>
        </w:r>
      </w:hyperlink>
      <w:r>
        <w:rPr>
          <w:rFonts w:ascii="Arial" w:hAnsi="Arial" w:cs="Arial"/>
          <w:sz w:val="24"/>
          <w:szCs w:val="24"/>
        </w:rPr>
        <w:t xml:space="preserve"> настоящего Порядка, а также в судебном порядке.</w:t>
      </w:r>
    </w:p>
    <w:p w:rsidR="00BE5B91" w:rsidRDefault="00BE5B91" w:rsidP="00BE5B91">
      <w:pPr>
        <w:pStyle w:val="ConsPlusNormal"/>
        <w:jc w:val="both"/>
        <w:rPr>
          <w:rFonts w:ascii="Arial" w:hAnsi="Arial" w:cs="Arial"/>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5"/>
        <w:gridCol w:w="2042"/>
        <w:gridCol w:w="2493"/>
      </w:tblGrid>
      <w:tr w:rsidR="00BE5B91" w:rsidTr="00BE5B91">
        <w:tc>
          <w:tcPr>
            <w:tcW w:w="9070" w:type="dxa"/>
            <w:gridSpan w:val="3"/>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Дополнительно информируем, что</w:t>
            </w:r>
          </w:p>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____________________________________________________________</w:t>
            </w:r>
          </w:p>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_______________________________________________________________</w:t>
            </w:r>
          </w:p>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 xml:space="preserve">(указывается информация, необходимая для устранения причин отказа в приеме и регистрации документов, необходимых для предоставления финансовой поддержки, а также иная дополнительная информация при </w:t>
            </w:r>
            <w:r>
              <w:rPr>
                <w:rFonts w:ascii="Arial" w:hAnsi="Arial" w:cs="Arial"/>
                <w:sz w:val="24"/>
                <w:szCs w:val="24"/>
                <w:lang w:eastAsia="en-US"/>
              </w:rPr>
              <w:lastRenderedPageBreak/>
              <w:t>наличии)</w:t>
            </w:r>
          </w:p>
        </w:tc>
      </w:tr>
      <w:tr w:rsidR="00BE5B91" w:rsidTr="00BE5B91">
        <w:tc>
          <w:tcPr>
            <w:tcW w:w="4535" w:type="dxa"/>
            <w:vAlign w:val="center"/>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Уполномоченное должностное лицо Администрации</w:t>
            </w:r>
          </w:p>
        </w:tc>
        <w:tc>
          <w:tcPr>
            <w:tcW w:w="2042" w:type="dxa"/>
            <w:vAlign w:val="center"/>
          </w:tcPr>
          <w:p w:rsidR="00BE5B91" w:rsidRDefault="00BE5B91">
            <w:pPr>
              <w:pStyle w:val="ConsPlusNormal"/>
              <w:rPr>
                <w:rFonts w:ascii="Arial" w:hAnsi="Arial" w:cs="Arial"/>
                <w:sz w:val="24"/>
                <w:szCs w:val="24"/>
                <w:lang w:eastAsia="en-US"/>
              </w:rPr>
            </w:pPr>
          </w:p>
        </w:tc>
        <w:tc>
          <w:tcPr>
            <w:tcW w:w="2493" w:type="dxa"/>
            <w:vAlign w:val="center"/>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И.О. Фамилия</w:t>
            </w:r>
          </w:p>
        </w:tc>
      </w:tr>
      <w:tr w:rsidR="00BE5B91" w:rsidTr="00BE5B91">
        <w:tc>
          <w:tcPr>
            <w:tcW w:w="4535" w:type="dxa"/>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"____"_______________20__.</w:t>
            </w:r>
          </w:p>
        </w:tc>
        <w:tc>
          <w:tcPr>
            <w:tcW w:w="2042" w:type="dxa"/>
          </w:tcPr>
          <w:p w:rsidR="00BE5B91" w:rsidRDefault="00BE5B91">
            <w:pPr>
              <w:pStyle w:val="ConsPlusNormal"/>
              <w:rPr>
                <w:rFonts w:ascii="Arial" w:hAnsi="Arial" w:cs="Arial"/>
                <w:sz w:val="24"/>
                <w:szCs w:val="24"/>
                <w:lang w:eastAsia="en-US"/>
              </w:rPr>
            </w:pPr>
          </w:p>
        </w:tc>
        <w:tc>
          <w:tcPr>
            <w:tcW w:w="2493" w:type="dxa"/>
          </w:tcPr>
          <w:p w:rsidR="00BE5B91" w:rsidRDefault="00BE5B91">
            <w:pPr>
              <w:pStyle w:val="ConsPlusNormal"/>
              <w:rPr>
                <w:rFonts w:ascii="Arial" w:hAnsi="Arial" w:cs="Arial"/>
                <w:sz w:val="24"/>
                <w:szCs w:val="24"/>
                <w:lang w:eastAsia="en-US"/>
              </w:rPr>
            </w:pPr>
          </w:p>
        </w:tc>
      </w:tr>
    </w:tbl>
    <w:p w:rsidR="00BE5B91" w:rsidRDefault="00BE5B91" w:rsidP="00BE5B91">
      <w:pPr>
        <w:pStyle w:val="ConsPlusNormal"/>
        <w:jc w:val="both"/>
        <w:rPr>
          <w:rFonts w:ascii="Arial" w:hAnsi="Arial" w:cs="Arial"/>
          <w:sz w:val="24"/>
          <w:szCs w:val="24"/>
        </w:rPr>
      </w:pPr>
    </w:p>
    <w:p w:rsidR="00BE5B91" w:rsidRDefault="00BE5B91" w:rsidP="00BE5B91">
      <w:pPr>
        <w:pStyle w:val="ConsPlusNormal"/>
        <w:jc w:val="both"/>
        <w:rPr>
          <w:rFonts w:ascii="Arial" w:hAnsi="Arial" w:cs="Arial"/>
          <w:sz w:val="24"/>
          <w:szCs w:val="24"/>
        </w:rPr>
      </w:pPr>
    </w:p>
    <w:p w:rsidR="00BE5B91" w:rsidRDefault="00BE5B91" w:rsidP="00BE5B91">
      <w:pPr>
        <w:pStyle w:val="ConsPlusNormal"/>
        <w:jc w:val="right"/>
        <w:outlineLvl w:val="1"/>
        <w:rPr>
          <w:rFonts w:ascii="Arial" w:hAnsi="Arial" w:cs="Arial"/>
          <w:sz w:val="24"/>
          <w:szCs w:val="24"/>
        </w:rPr>
      </w:pPr>
      <w:r>
        <w:rPr>
          <w:rFonts w:ascii="Arial" w:hAnsi="Arial" w:cs="Arial"/>
          <w:sz w:val="24"/>
          <w:szCs w:val="24"/>
        </w:rPr>
        <w:t>Приложение № 14</w:t>
      </w:r>
    </w:p>
    <w:p w:rsidR="00BE5B91" w:rsidRDefault="00BE5B91" w:rsidP="00BE5B91">
      <w:pPr>
        <w:pStyle w:val="ConsPlusNormal"/>
        <w:jc w:val="right"/>
        <w:rPr>
          <w:rFonts w:ascii="Arial" w:hAnsi="Arial" w:cs="Arial"/>
          <w:sz w:val="24"/>
          <w:szCs w:val="24"/>
        </w:rPr>
      </w:pPr>
      <w:r>
        <w:rPr>
          <w:rFonts w:ascii="Arial" w:hAnsi="Arial" w:cs="Arial"/>
          <w:sz w:val="24"/>
          <w:szCs w:val="24"/>
        </w:rPr>
        <w:t>к Порядку</w:t>
      </w:r>
    </w:p>
    <w:p w:rsidR="00BE5B91" w:rsidRDefault="00BE5B91" w:rsidP="00BE5B91">
      <w:pPr>
        <w:pStyle w:val="ConsPlusNormal"/>
        <w:jc w:val="both"/>
        <w:rPr>
          <w:rFonts w:ascii="Arial" w:hAnsi="Arial" w:cs="Arial"/>
          <w:sz w:val="24"/>
          <w:szCs w:val="24"/>
        </w:rPr>
      </w:pPr>
    </w:p>
    <w:p w:rsidR="00BE5B91" w:rsidRDefault="00BE5B91" w:rsidP="00BE5B91">
      <w:pPr>
        <w:pStyle w:val="ConsPlusNormal"/>
        <w:jc w:val="center"/>
        <w:rPr>
          <w:rFonts w:ascii="Arial" w:hAnsi="Arial" w:cs="Arial"/>
          <w:sz w:val="24"/>
          <w:szCs w:val="24"/>
        </w:rPr>
      </w:pPr>
      <w:bookmarkStart w:id="47" w:name="P3033"/>
      <w:bookmarkEnd w:id="47"/>
      <w:r>
        <w:rPr>
          <w:rFonts w:ascii="Arial" w:hAnsi="Arial" w:cs="Arial"/>
          <w:sz w:val="24"/>
          <w:szCs w:val="24"/>
        </w:rPr>
        <w:t>Форма</w:t>
      </w:r>
    </w:p>
    <w:p w:rsidR="00BE5B91" w:rsidRDefault="00BE5B91" w:rsidP="00BE5B91">
      <w:pPr>
        <w:pStyle w:val="ConsPlusNormal"/>
        <w:jc w:val="center"/>
        <w:rPr>
          <w:rFonts w:ascii="Arial" w:hAnsi="Arial" w:cs="Arial"/>
          <w:sz w:val="24"/>
          <w:szCs w:val="24"/>
        </w:rPr>
      </w:pPr>
      <w:r>
        <w:rPr>
          <w:rFonts w:ascii="Arial" w:hAnsi="Arial" w:cs="Arial"/>
          <w:sz w:val="24"/>
          <w:szCs w:val="24"/>
        </w:rPr>
        <w:t>Уведомления об отказе в предоставлении финансовой поддержки</w:t>
      </w:r>
    </w:p>
    <w:p w:rsidR="00BE5B91" w:rsidRDefault="00BE5B91" w:rsidP="00BE5B91">
      <w:pPr>
        <w:pStyle w:val="ConsPlusNormal"/>
        <w:jc w:val="both"/>
        <w:rPr>
          <w:rFonts w:ascii="Arial" w:hAnsi="Arial" w:cs="Arial"/>
          <w:sz w:val="24"/>
          <w:szCs w:val="24"/>
        </w:rPr>
      </w:pPr>
    </w:p>
    <w:p w:rsidR="00BE5B91" w:rsidRDefault="00BE5B91" w:rsidP="00BE5B91">
      <w:pPr>
        <w:pStyle w:val="ConsPlusNormal"/>
        <w:jc w:val="center"/>
        <w:rPr>
          <w:rFonts w:ascii="Arial" w:hAnsi="Arial" w:cs="Arial"/>
          <w:sz w:val="24"/>
          <w:szCs w:val="24"/>
        </w:rPr>
      </w:pPr>
      <w:r>
        <w:rPr>
          <w:rFonts w:ascii="Arial" w:hAnsi="Arial" w:cs="Arial"/>
          <w:sz w:val="24"/>
          <w:szCs w:val="24"/>
        </w:rPr>
        <w:t>Уведомление</w:t>
      </w:r>
    </w:p>
    <w:p w:rsidR="00BE5B91" w:rsidRDefault="00BE5B91" w:rsidP="00BE5B91">
      <w:pPr>
        <w:pStyle w:val="ConsPlusNormal"/>
        <w:jc w:val="center"/>
        <w:rPr>
          <w:rFonts w:ascii="Arial" w:hAnsi="Arial" w:cs="Arial"/>
          <w:sz w:val="24"/>
          <w:szCs w:val="24"/>
        </w:rPr>
      </w:pPr>
      <w:r>
        <w:rPr>
          <w:rFonts w:ascii="Arial" w:hAnsi="Arial" w:cs="Arial"/>
          <w:sz w:val="24"/>
          <w:szCs w:val="24"/>
        </w:rPr>
        <w:t>об отказе в предоставлении финансовой поддержки</w:t>
      </w:r>
    </w:p>
    <w:p w:rsidR="00BE5B91" w:rsidRDefault="00BE5B91" w:rsidP="00BE5B91">
      <w:pPr>
        <w:pStyle w:val="ConsPlusNormal"/>
        <w:jc w:val="both"/>
        <w:rPr>
          <w:rFonts w:ascii="Arial" w:hAnsi="Arial" w:cs="Arial"/>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5"/>
        <w:gridCol w:w="2042"/>
        <w:gridCol w:w="2493"/>
      </w:tblGrid>
      <w:tr w:rsidR="00BE5B91" w:rsidTr="00BE5B91">
        <w:tc>
          <w:tcPr>
            <w:tcW w:w="9070" w:type="dxa"/>
            <w:gridSpan w:val="3"/>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(оформляется на официальном бланке Администрации)</w:t>
            </w:r>
          </w:p>
        </w:tc>
      </w:tr>
      <w:tr w:rsidR="00BE5B91" w:rsidTr="00BE5B91">
        <w:tc>
          <w:tcPr>
            <w:tcW w:w="4535" w:type="dxa"/>
          </w:tcPr>
          <w:p w:rsidR="00BE5B91" w:rsidRDefault="00BE5B91">
            <w:pPr>
              <w:pStyle w:val="ConsPlusNormal"/>
              <w:rPr>
                <w:rFonts w:ascii="Arial" w:hAnsi="Arial" w:cs="Arial"/>
                <w:sz w:val="24"/>
                <w:szCs w:val="24"/>
                <w:lang w:eastAsia="en-US"/>
              </w:rPr>
            </w:pPr>
          </w:p>
        </w:tc>
        <w:tc>
          <w:tcPr>
            <w:tcW w:w="4535" w:type="dxa"/>
            <w:gridSpan w:val="2"/>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Кому: _______________________________</w:t>
            </w:r>
          </w:p>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(Ф.И.О. индивидуального предпринимателя или руководителя юридического лица)</w:t>
            </w:r>
          </w:p>
        </w:tc>
      </w:tr>
      <w:tr w:rsidR="00BE5B91" w:rsidTr="00BE5B91">
        <w:tc>
          <w:tcPr>
            <w:tcW w:w="9070" w:type="dxa"/>
            <w:gridSpan w:val="3"/>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Уведомление</w:t>
            </w:r>
          </w:p>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об отказе в предоставлении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городского округа Люберцы "Предпринимательство"</w:t>
            </w:r>
          </w:p>
          <w:p w:rsidR="00BE5B91" w:rsidRDefault="00BE5B91">
            <w:pPr>
              <w:pStyle w:val="ConsPlusNormal"/>
              <w:rPr>
                <w:rFonts w:ascii="Arial" w:hAnsi="Arial" w:cs="Arial"/>
                <w:sz w:val="24"/>
                <w:szCs w:val="24"/>
                <w:lang w:eastAsia="en-US"/>
              </w:rPr>
            </w:pPr>
          </w:p>
          <w:p w:rsidR="00BE5B91" w:rsidRDefault="00BE5B91">
            <w:pPr>
              <w:pStyle w:val="ConsPlusNormal"/>
              <w:ind w:firstLine="283"/>
              <w:jc w:val="both"/>
              <w:rPr>
                <w:rFonts w:ascii="Arial" w:hAnsi="Arial" w:cs="Arial"/>
                <w:sz w:val="24"/>
                <w:szCs w:val="24"/>
                <w:lang w:eastAsia="en-US"/>
              </w:rPr>
            </w:pPr>
            <w:r>
              <w:rPr>
                <w:rFonts w:ascii="Arial" w:hAnsi="Arial" w:cs="Arial"/>
                <w:sz w:val="24"/>
                <w:szCs w:val="24"/>
                <w:lang w:eastAsia="en-US"/>
              </w:rPr>
              <w:t xml:space="preserve">На основании поступившего заявления об отказе от получения финансовой поддержки в рамках подпрограммы III "Развитие малого и среднего предпринимательства" муниципальной программы городского округа Люберцы "Предпринимательство" </w:t>
            </w:r>
            <w:proofErr w:type="gramStart"/>
            <w:r>
              <w:rPr>
                <w:rFonts w:ascii="Arial" w:hAnsi="Arial" w:cs="Arial"/>
                <w:sz w:val="24"/>
                <w:szCs w:val="24"/>
                <w:lang w:eastAsia="en-US"/>
              </w:rPr>
              <w:t>от</w:t>
            </w:r>
            <w:proofErr w:type="gramEnd"/>
            <w:r>
              <w:rPr>
                <w:rFonts w:ascii="Arial" w:hAnsi="Arial" w:cs="Arial"/>
                <w:sz w:val="24"/>
                <w:szCs w:val="24"/>
                <w:lang w:eastAsia="en-US"/>
              </w:rPr>
              <w:t xml:space="preserve"> _______ № _____ по мероприятию "_______________________________________________________________" ________________________________________________________________</w:t>
            </w:r>
          </w:p>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(наименование юридического лица, индивидуального предпринимателя)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отказано в предоставлении финансовой поддержки.</w:t>
            </w:r>
          </w:p>
          <w:p w:rsidR="00BE5B91" w:rsidRDefault="00BE5B91">
            <w:pPr>
              <w:pStyle w:val="ConsPlusNormal"/>
              <w:ind w:firstLine="283"/>
              <w:jc w:val="both"/>
              <w:rPr>
                <w:rFonts w:ascii="Arial" w:hAnsi="Arial" w:cs="Arial"/>
                <w:sz w:val="24"/>
                <w:szCs w:val="24"/>
                <w:lang w:eastAsia="en-US"/>
              </w:rPr>
            </w:pPr>
            <w:r>
              <w:rPr>
                <w:rFonts w:ascii="Arial" w:hAnsi="Arial" w:cs="Arial"/>
                <w:sz w:val="24"/>
                <w:szCs w:val="24"/>
                <w:lang w:eastAsia="en-US"/>
              </w:rPr>
              <w:t>Дополнительно информируем, что отказ от получения финансовой поддержки не препятствует повторному обращению за ее предоставлением.</w:t>
            </w:r>
          </w:p>
        </w:tc>
      </w:tr>
      <w:tr w:rsidR="00BE5B91" w:rsidTr="00BE5B91">
        <w:tc>
          <w:tcPr>
            <w:tcW w:w="4535" w:type="dxa"/>
            <w:vAlign w:val="center"/>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Уполномоченное должностное лицо Администрации</w:t>
            </w:r>
          </w:p>
        </w:tc>
        <w:tc>
          <w:tcPr>
            <w:tcW w:w="2042" w:type="dxa"/>
            <w:vAlign w:val="center"/>
          </w:tcPr>
          <w:p w:rsidR="00BE5B91" w:rsidRDefault="00BE5B91">
            <w:pPr>
              <w:pStyle w:val="ConsPlusNormal"/>
              <w:rPr>
                <w:rFonts w:ascii="Arial" w:hAnsi="Arial" w:cs="Arial"/>
                <w:sz w:val="24"/>
                <w:szCs w:val="24"/>
                <w:lang w:eastAsia="en-US"/>
              </w:rPr>
            </w:pPr>
          </w:p>
        </w:tc>
        <w:tc>
          <w:tcPr>
            <w:tcW w:w="2493" w:type="dxa"/>
            <w:vAlign w:val="center"/>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И.О. Фамилия</w:t>
            </w:r>
          </w:p>
        </w:tc>
      </w:tr>
      <w:tr w:rsidR="00BE5B91" w:rsidTr="00BE5B91">
        <w:tc>
          <w:tcPr>
            <w:tcW w:w="4535" w:type="dxa"/>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"____"_______________20__.</w:t>
            </w:r>
          </w:p>
        </w:tc>
        <w:tc>
          <w:tcPr>
            <w:tcW w:w="2042" w:type="dxa"/>
          </w:tcPr>
          <w:p w:rsidR="00BE5B91" w:rsidRDefault="00BE5B91">
            <w:pPr>
              <w:pStyle w:val="ConsPlusNormal"/>
              <w:rPr>
                <w:rFonts w:ascii="Arial" w:hAnsi="Arial" w:cs="Arial"/>
                <w:sz w:val="24"/>
                <w:szCs w:val="24"/>
                <w:lang w:eastAsia="en-US"/>
              </w:rPr>
            </w:pPr>
          </w:p>
        </w:tc>
        <w:tc>
          <w:tcPr>
            <w:tcW w:w="2493" w:type="dxa"/>
          </w:tcPr>
          <w:p w:rsidR="00BE5B91" w:rsidRDefault="00BE5B91">
            <w:pPr>
              <w:pStyle w:val="ConsPlusNormal"/>
              <w:rPr>
                <w:rFonts w:ascii="Arial" w:hAnsi="Arial" w:cs="Arial"/>
                <w:sz w:val="24"/>
                <w:szCs w:val="24"/>
                <w:lang w:eastAsia="en-US"/>
              </w:rPr>
            </w:pPr>
          </w:p>
        </w:tc>
      </w:tr>
    </w:tbl>
    <w:p w:rsidR="00BE5B91" w:rsidRDefault="00BE5B91" w:rsidP="00BE5B91">
      <w:pPr>
        <w:pStyle w:val="ConsPlusNormal"/>
        <w:jc w:val="both"/>
        <w:rPr>
          <w:rFonts w:ascii="Arial" w:hAnsi="Arial" w:cs="Arial"/>
          <w:sz w:val="24"/>
          <w:szCs w:val="24"/>
        </w:rPr>
      </w:pPr>
    </w:p>
    <w:p w:rsidR="00BE5B91" w:rsidRDefault="00BE5B91" w:rsidP="00BE5B91">
      <w:pPr>
        <w:rPr>
          <w:rFonts w:ascii="Arial" w:eastAsia="Times New Roman" w:hAnsi="Arial" w:cs="Arial"/>
          <w:sz w:val="24"/>
          <w:szCs w:val="24"/>
          <w:lang w:eastAsia="ru-RU"/>
        </w:rPr>
        <w:sectPr w:rsidR="00BE5B91" w:rsidSect="00BE5B91">
          <w:pgSz w:w="11905" w:h="16838"/>
          <w:pgMar w:top="1134" w:right="850" w:bottom="1134" w:left="993" w:header="0" w:footer="0" w:gutter="0"/>
          <w:cols w:space="720"/>
        </w:sectPr>
      </w:pPr>
    </w:p>
    <w:p w:rsidR="00BE5B91" w:rsidRDefault="00BE5B91" w:rsidP="00BE5B91">
      <w:pPr>
        <w:pStyle w:val="ConsPlusNormal"/>
        <w:jc w:val="both"/>
        <w:rPr>
          <w:rFonts w:ascii="Arial" w:hAnsi="Arial" w:cs="Arial"/>
          <w:sz w:val="24"/>
          <w:szCs w:val="24"/>
        </w:rPr>
      </w:pPr>
    </w:p>
    <w:p w:rsidR="00BE5B91" w:rsidRDefault="00BE5B91" w:rsidP="00BE5B91">
      <w:pPr>
        <w:pStyle w:val="ConsPlusNormal"/>
        <w:jc w:val="right"/>
        <w:outlineLvl w:val="1"/>
        <w:rPr>
          <w:rFonts w:ascii="Arial" w:hAnsi="Arial" w:cs="Arial"/>
          <w:sz w:val="24"/>
          <w:szCs w:val="24"/>
        </w:rPr>
      </w:pPr>
      <w:r>
        <w:rPr>
          <w:rFonts w:ascii="Arial" w:hAnsi="Arial" w:cs="Arial"/>
          <w:sz w:val="24"/>
          <w:szCs w:val="24"/>
        </w:rPr>
        <w:t>Приложение № 15</w:t>
      </w:r>
    </w:p>
    <w:p w:rsidR="00BE5B91" w:rsidRDefault="00BE5B91" w:rsidP="00BE5B91">
      <w:pPr>
        <w:pStyle w:val="ConsPlusNormal"/>
        <w:jc w:val="right"/>
        <w:rPr>
          <w:rFonts w:ascii="Arial" w:hAnsi="Arial" w:cs="Arial"/>
          <w:sz w:val="24"/>
          <w:szCs w:val="24"/>
        </w:rPr>
      </w:pPr>
      <w:r>
        <w:rPr>
          <w:rFonts w:ascii="Arial" w:hAnsi="Arial" w:cs="Arial"/>
          <w:sz w:val="24"/>
          <w:szCs w:val="24"/>
        </w:rPr>
        <w:t>к Порядку</w:t>
      </w:r>
    </w:p>
    <w:p w:rsidR="00BE5B91" w:rsidRDefault="00BE5B91" w:rsidP="00BE5B91">
      <w:pPr>
        <w:pStyle w:val="ConsPlusNormal"/>
        <w:jc w:val="both"/>
        <w:rPr>
          <w:rFonts w:ascii="Arial" w:hAnsi="Arial" w:cs="Arial"/>
          <w:sz w:val="24"/>
          <w:szCs w:val="24"/>
        </w:rPr>
      </w:pPr>
    </w:p>
    <w:p w:rsidR="00BE5B91" w:rsidRDefault="00BE5B91" w:rsidP="00BE5B91">
      <w:pPr>
        <w:pStyle w:val="ConsPlusTitle"/>
        <w:jc w:val="center"/>
        <w:rPr>
          <w:rFonts w:ascii="Arial" w:hAnsi="Arial" w:cs="Arial"/>
          <w:sz w:val="24"/>
          <w:szCs w:val="24"/>
        </w:rPr>
      </w:pPr>
      <w:bookmarkStart w:id="48" w:name="P3064"/>
      <w:bookmarkEnd w:id="48"/>
      <w:r>
        <w:rPr>
          <w:rFonts w:ascii="Arial" w:hAnsi="Arial" w:cs="Arial"/>
          <w:sz w:val="24"/>
          <w:szCs w:val="24"/>
        </w:rPr>
        <w:t>ПЕРЕЧЕНЬ</w:t>
      </w:r>
    </w:p>
    <w:p w:rsidR="00BE5B91" w:rsidRDefault="00BE5B91" w:rsidP="00BE5B91">
      <w:pPr>
        <w:pStyle w:val="ConsPlusTitle"/>
        <w:jc w:val="center"/>
        <w:rPr>
          <w:rFonts w:ascii="Arial" w:hAnsi="Arial" w:cs="Arial"/>
          <w:sz w:val="24"/>
          <w:szCs w:val="24"/>
        </w:rPr>
      </w:pPr>
      <w:r>
        <w:rPr>
          <w:rFonts w:ascii="Arial" w:hAnsi="Arial" w:cs="Arial"/>
          <w:sz w:val="24"/>
          <w:szCs w:val="24"/>
        </w:rPr>
        <w:t>И СОДЕРЖАНИЕ АДМИНИСТРАТИВНЫХ ДЕЙСТВИЙ, СОСТАВЛЯЮЩИХ</w:t>
      </w:r>
    </w:p>
    <w:p w:rsidR="00BE5B91" w:rsidRDefault="00BE5B91" w:rsidP="00BE5B91">
      <w:pPr>
        <w:pStyle w:val="ConsPlusTitle"/>
        <w:jc w:val="center"/>
        <w:rPr>
          <w:rFonts w:ascii="Arial" w:hAnsi="Arial" w:cs="Arial"/>
          <w:sz w:val="24"/>
          <w:szCs w:val="24"/>
        </w:rPr>
      </w:pPr>
      <w:r>
        <w:rPr>
          <w:rFonts w:ascii="Arial" w:hAnsi="Arial" w:cs="Arial"/>
          <w:sz w:val="24"/>
          <w:szCs w:val="24"/>
        </w:rPr>
        <w:t>АДМИНИСТРАТИВНЫЕ ПРОЦЕДУРЫ</w:t>
      </w:r>
    </w:p>
    <w:p w:rsidR="00BE5B91" w:rsidRDefault="00BE5B91" w:rsidP="00BE5B91">
      <w:pPr>
        <w:pStyle w:val="ConsPlusNormal"/>
        <w:jc w:val="both"/>
        <w:rPr>
          <w:rFonts w:ascii="Arial" w:hAnsi="Arial" w:cs="Arial"/>
          <w:sz w:val="24"/>
          <w:szCs w:val="24"/>
        </w:rPr>
      </w:pPr>
    </w:p>
    <w:p w:rsidR="00BE5B91" w:rsidRDefault="00BE5B91" w:rsidP="00BE5B91">
      <w:pPr>
        <w:pStyle w:val="ConsPlusTitle"/>
        <w:jc w:val="center"/>
        <w:outlineLvl w:val="2"/>
        <w:rPr>
          <w:rFonts w:ascii="Arial" w:hAnsi="Arial" w:cs="Arial"/>
          <w:sz w:val="24"/>
          <w:szCs w:val="24"/>
        </w:rPr>
      </w:pPr>
      <w:r>
        <w:rPr>
          <w:rFonts w:ascii="Arial" w:hAnsi="Arial" w:cs="Arial"/>
          <w:sz w:val="24"/>
          <w:szCs w:val="24"/>
        </w:rPr>
        <w:t>Порядок выполнения административных действий при обращении</w:t>
      </w:r>
    </w:p>
    <w:p w:rsidR="00BE5B91" w:rsidRDefault="00BE5B91" w:rsidP="00BE5B91">
      <w:pPr>
        <w:pStyle w:val="ConsPlusTitle"/>
        <w:jc w:val="center"/>
        <w:rPr>
          <w:rFonts w:ascii="Arial" w:hAnsi="Arial" w:cs="Arial"/>
          <w:sz w:val="24"/>
          <w:szCs w:val="24"/>
        </w:rPr>
      </w:pPr>
      <w:r>
        <w:rPr>
          <w:rFonts w:ascii="Arial" w:hAnsi="Arial" w:cs="Arial"/>
          <w:sz w:val="24"/>
          <w:szCs w:val="24"/>
        </w:rPr>
        <w:t>Заявителя посредством РПГУ</w:t>
      </w:r>
    </w:p>
    <w:p w:rsidR="00BE5B91" w:rsidRDefault="00BE5B91" w:rsidP="00BE5B91">
      <w:pPr>
        <w:pStyle w:val="ConsPlusNormal"/>
        <w:jc w:val="both"/>
        <w:rPr>
          <w:rFonts w:ascii="Arial" w:hAnsi="Arial" w:cs="Arial"/>
          <w:sz w:val="24"/>
          <w:szCs w:val="24"/>
        </w:rPr>
      </w:pPr>
    </w:p>
    <w:p w:rsidR="00BE5B91" w:rsidRDefault="00BE5B91" w:rsidP="00BE5B91">
      <w:pPr>
        <w:pStyle w:val="ConsPlusTitle"/>
        <w:jc w:val="center"/>
        <w:outlineLvl w:val="3"/>
        <w:rPr>
          <w:rFonts w:ascii="Arial" w:hAnsi="Arial" w:cs="Arial"/>
          <w:sz w:val="24"/>
          <w:szCs w:val="24"/>
        </w:rPr>
      </w:pPr>
      <w:r>
        <w:rPr>
          <w:rFonts w:ascii="Arial" w:hAnsi="Arial" w:cs="Arial"/>
          <w:sz w:val="24"/>
          <w:szCs w:val="24"/>
        </w:rPr>
        <w:t>1. Прием и регистрация Заявления и документов, необходимых</w:t>
      </w:r>
    </w:p>
    <w:p w:rsidR="00BE5B91" w:rsidRDefault="00BE5B91" w:rsidP="00BE5B91">
      <w:pPr>
        <w:pStyle w:val="ConsPlusTitle"/>
        <w:jc w:val="center"/>
        <w:rPr>
          <w:rFonts w:ascii="Arial" w:hAnsi="Arial" w:cs="Arial"/>
          <w:sz w:val="24"/>
          <w:szCs w:val="24"/>
        </w:rPr>
      </w:pPr>
      <w:r>
        <w:rPr>
          <w:rFonts w:ascii="Arial" w:hAnsi="Arial" w:cs="Arial"/>
          <w:sz w:val="24"/>
          <w:szCs w:val="24"/>
        </w:rPr>
        <w:t>для предоставления финансовой поддержки</w:t>
      </w:r>
    </w:p>
    <w:p w:rsidR="00BE5B91" w:rsidRDefault="00BE5B91" w:rsidP="00BE5B91">
      <w:pPr>
        <w:pStyle w:val="ConsPlusNormal"/>
        <w:jc w:val="both"/>
        <w:rPr>
          <w:rFonts w:ascii="Arial" w:hAnsi="Arial" w:cs="Arial"/>
          <w:sz w:val="24"/>
          <w:szCs w:val="24"/>
        </w:rPr>
      </w:pPr>
    </w:p>
    <w:tbl>
      <w:tblPr>
        <w:tblW w:w="14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9"/>
        <w:gridCol w:w="2268"/>
        <w:gridCol w:w="2041"/>
        <w:gridCol w:w="2268"/>
        <w:gridCol w:w="5449"/>
      </w:tblGrid>
      <w:tr w:rsidR="00BE5B91" w:rsidTr="00BE5B91">
        <w:tc>
          <w:tcPr>
            <w:tcW w:w="277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Место выполнения процедуры/используемая ИС</w:t>
            </w:r>
          </w:p>
        </w:tc>
        <w:tc>
          <w:tcPr>
            <w:tcW w:w="226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Административные действия</w:t>
            </w:r>
          </w:p>
        </w:tc>
        <w:tc>
          <w:tcPr>
            <w:tcW w:w="204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Средний срок выполнения</w:t>
            </w:r>
          </w:p>
        </w:tc>
        <w:tc>
          <w:tcPr>
            <w:tcW w:w="226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Трудоемкость</w:t>
            </w:r>
          </w:p>
        </w:tc>
        <w:tc>
          <w:tcPr>
            <w:tcW w:w="5449"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Содержание действия</w:t>
            </w:r>
          </w:p>
        </w:tc>
      </w:tr>
      <w:tr w:rsidR="00BE5B91" w:rsidTr="00BE5B91">
        <w:tc>
          <w:tcPr>
            <w:tcW w:w="277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РПГУ/ЕИС ОУ/структурное подразделение Администрации</w:t>
            </w:r>
          </w:p>
        </w:tc>
        <w:tc>
          <w:tcPr>
            <w:tcW w:w="226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Прием и регистрация Заявления и документов, необходимых для предоставления финансовой поддержки</w:t>
            </w:r>
          </w:p>
        </w:tc>
        <w:tc>
          <w:tcPr>
            <w:tcW w:w="204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1 день</w:t>
            </w:r>
          </w:p>
        </w:tc>
        <w:tc>
          <w:tcPr>
            <w:tcW w:w="226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1 календарный день</w:t>
            </w:r>
          </w:p>
        </w:tc>
        <w:tc>
          <w:tcPr>
            <w:tcW w:w="5449"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ind w:firstLine="10"/>
              <w:rPr>
                <w:rFonts w:ascii="Arial" w:hAnsi="Arial" w:cs="Arial"/>
                <w:sz w:val="24"/>
                <w:szCs w:val="24"/>
                <w:lang w:eastAsia="en-US"/>
              </w:rPr>
            </w:pPr>
            <w:r>
              <w:rPr>
                <w:rFonts w:ascii="Arial" w:hAnsi="Arial" w:cs="Arial"/>
                <w:sz w:val="24"/>
                <w:szCs w:val="24"/>
                <w:lang w:eastAsia="en-US"/>
              </w:rPr>
              <w:t>Заявитель авторизуется на РПГУ посредством ЕСИА, затем заполняет Заявление с использованием специальной интерактивной формы в электронном виде и прикладывает к Заявлению электронные образы всех необходимых документов.</w:t>
            </w:r>
          </w:p>
          <w:p w:rsidR="00BE5B91" w:rsidRDefault="00BE5B91">
            <w:pPr>
              <w:pStyle w:val="ConsPlusNormal"/>
              <w:ind w:firstLine="10"/>
              <w:rPr>
                <w:rFonts w:ascii="Arial" w:hAnsi="Arial" w:cs="Arial"/>
                <w:sz w:val="24"/>
                <w:szCs w:val="24"/>
                <w:lang w:eastAsia="en-US"/>
              </w:rPr>
            </w:pPr>
            <w:r>
              <w:rPr>
                <w:rFonts w:ascii="Arial" w:hAnsi="Arial" w:cs="Arial"/>
                <w:sz w:val="24"/>
                <w:szCs w:val="24"/>
                <w:lang w:eastAsia="en-US"/>
              </w:rPr>
              <w:t xml:space="preserve">Требования к документам в электронной форме установлены </w:t>
            </w:r>
            <w:hyperlink r:id="rId146" w:anchor="P299" w:history="1">
              <w:r>
                <w:rPr>
                  <w:rStyle w:val="a3"/>
                  <w:rFonts w:ascii="Arial" w:hAnsi="Arial" w:cs="Arial"/>
                  <w:color w:val="auto"/>
                  <w:sz w:val="24"/>
                  <w:szCs w:val="24"/>
                  <w:u w:val="none"/>
                  <w:lang w:eastAsia="en-US"/>
                </w:rPr>
                <w:t>пунктом 18</w:t>
              </w:r>
            </w:hyperlink>
            <w:r>
              <w:rPr>
                <w:rFonts w:ascii="Arial" w:hAnsi="Arial" w:cs="Arial"/>
                <w:sz w:val="24"/>
                <w:szCs w:val="24"/>
                <w:lang w:eastAsia="en-US"/>
              </w:rPr>
              <w:t xml:space="preserve"> настоящего Порядка.</w:t>
            </w:r>
          </w:p>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При авторизации в ЕСИА Заявление считается подписанным простой электронной подписью Заявителя.</w:t>
            </w:r>
          </w:p>
          <w:p w:rsidR="00BE5B91" w:rsidRDefault="00BE5B91">
            <w:pPr>
              <w:pStyle w:val="ConsPlusNormal"/>
              <w:ind w:firstLine="10"/>
              <w:rPr>
                <w:rFonts w:ascii="Arial" w:hAnsi="Arial" w:cs="Arial"/>
                <w:sz w:val="24"/>
                <w:szCs w:val="24"/>
                <w:lang w:eastAsia="en-US"/>
              </w:rPr>
            </w:pPr>
            <w:r>
              <w:rPr>
                <w:rFonts w:ascii="Arial" w:hAnsi="Arial" w:cs="Arial"/>
                <w:sz w:val="24"/>
                <w:szCs w:val="24"/>
                <w:lang w:eastAsia="en-US"/>
              </w:rPr>
              <w:t xml:space="preserve">Заявление и прилагаемые к нему документы поступают в </w:t>
            </w:r>
            <w:proofErr w:type="gramStart"/>
            <w:r>
              <w:rPr>
                <w:rFonts w:ascii="Arial" w:hAnsi="Arial" w:cs="Arial"/>
                <w:sz w:val="24"/>
                <w:szCs w:val="24"/>
                <w:lang w:eastAsia="en-US"/>
              </w:rPr>
              <w:t>интегрированную</w:t>
            </w:r>
            <w:proofErr w:type="gramEnd"/>
            <w:r>
              <w:rPr>
                <w:rFonts w:ascii="Arial" w:hAnsi="Arial" w:cs="Arial"/>
                <w:sz w:val="24"/>
                <w:szCs w:val="24"/>
                <w:lang w:eastAsia="en-US"/>
              </w:rPr>
              <w:t xml:space="preserve"> с РПГУ ЕИС ОУ.</w:t>
            </w:r>
          </w:p>
          <w:p w:rsidR="00BE5B91" w:rsidRDefault="00BE5B91">
            <w:pPr>
              <w:pStyle w:val="ConsPlusNormal"/>
              <w:ind w:firstLine="10"/>
              <w:rPr>
                <w:rFonts w:ascii="Arial" w:hAnsi="Arial" w:cs="Arial"/>
                <w:sz w:val="24"/>
                <w:szCs w:val="24"/>
                <w:lang w:eastAsia="en-US"/>
              </w:rPr>
            </w:pPr>
            <w:r>
              <w:rPr>
                <w:rFonts w:ascii="Arial" w:hAnsi="Arial" w:cs="Arial"/>
                <w:sz w:val="24"/>
                <w:szCs w:val="24"/>
                <w:lang w:eastAsia="en-US"/>
              </w:rPr>
              <w:t>При поступлении документов через РПГУ специали</w:t>
            </w:r>
            <w:proofErr w:type="gramStart"/>
            <w:r>
              <w:rPr>
                <w:rFonts w:ascii="Arial" w:hAnsi="Arial" w:cs="Arial"/>
                <w:sz w:val="24"/>
                <w:szCs w:val="24"/>
                <w:lang w:eastAsia="en-US"/>
              </w:rPr>
              <w:t>ст стр</w:t>
            </w:r>
            <w:proofErr w:type="gramEnd"/>
            <w:r>
              <w:rPr>
                <w:rFonts w:ascii="Arial" w:hAnsi="Arial" w:cs="Arial"/>
                <w:sz w:val="24"/>
                <w:szCs w:val="24"/>
                <w:lang w:eastAsia="en-US"/>
              </w:rPr>
              <w:t xml:space="preserve">уктурного подразделения Администрации, ответственный за прием </w:t>
            </w:r>
            <w:r>
              <w:rPr>
                <w:rFonts w:ascii="Arial" w:hAnsi="Arial" w:cs="Arial"/>
                <w:sz w:val="24"/>
                <w:szCs w:val="24"/>
                <w:lang w:eastAsia="en-US"/>
              </w:rPr>
              <w:lastRenderedPageBreak/>
              <w:t>Заявления о предоставлении финансовой поддержки:</w:t>
            </w:r>
          </w:p>
          <w:p w:rsidR="00BE5B91" w:rsidRDefault="00BE5B91">
            <w:pPr>
              <w:pStyle w:val="ConsPlusNormal"/>
              <w:ind w:firstLine="10"/>
              <w:rPr>
                <w:rFonts w:ascii="Arial" w:hAnsi="Arial" w:cs="Arial"/>
                <w:sz w:val="24"/>
                <w:szCs w:val="24"/>
                <w:lang w:eastAsia="en-US"/>
              </w:rPr>
            </w:pPr>
            <w:r>
              <w:rPr>
                <w:rFonts w:ascii="Arial" w:hAnsi="Arial" w:cs="Arial"/>
                <w:sz w:val="24"/>
                <w:szCs w:val="24"/>
                <w:lang w:eastAsia="en-US"/>
              </w:rPr>
              <w:t>1) устанавливает предмет обращения;</w:t>
            </w:r>
          </w:p>
          <w:p w:rsidR="00BE5B91" w:rsidRDefault="00BE5B91">
            <w:pPr>
              <w:pStyle w:val="ConsPlusNormal"/>
              <w:ind w:firstLine="10"/>
              <w:rPr>
                <w:rFonts w:ascii="Arial" w:hAnsi="Arial" w:cs="Arial"/>
                <w:sz w:val="24"/>
                <w:szCs w:val="24"/>
                <w:lang w:eastAsia="en-US"/>
              </w:rPr>
            </w:pPr>
            <w:r>
              <w:rPr>
                <w:rFonts w:ascii="Arial" w:hAnsi="Arial" w:cs="Arial"/>
                <w:sz w:val="24"/>
                <w:szCs w:val="24"/>
                <w:lang w:eastAsia="en-US"/>
              </w:rPr>
              <w:t xml:space="preserve">2) проверяет правильность оформления Заявления и на предмет наличия оснований для отказа в приеме документов, установленных в </w:t>
            </w:r>
            <w:hyperlink r:id="rId147" w:anchor="P187" w:history="1">
              <w:r>
                <w:rPr>
                  <w:rStyle w:val="a3"/>
                  <w:rFonts w:ascii="Arial" w:hAnsi="Arial" w:cs="Arial"/>
                  <w:color w:val="auto"/>
                  <w:sz w:val="24"/>
                  <w:szCs w:val="24"/>
                  <w:u w:val="none"/>
                  <w:lang w:eastAsia="en-US"/>
                </w:rPr>
                <w:t>пункте 11</w:t>
              </w:r>
            </w:hyperlink>
            <w:r>
              <w:rPr>
                <w:rFonts w:ascii="Arial" w:hAnsi="Arial" w:cs="Arial"/>
                <w:sz w:val="24"/>
                <w:szCs w:val="24"/>
                <w:lang w:eastAsia="en-US"/>
              </w:rPr>
              <w:t xml:space="preserve"> настоящего Порядка.</w:t>
            </w:r>
          </w:p>
          <w:p w:rsidR="00BE5B91" w:rsidRDefault="00BE5B91">
            <w:pPr>
              <w:pStyle w:val="ConsPlusNormal"/>
              <w:ind w:firstLine="10"/>
              <w:rPr>
                <w:rFonts w:ascii="Arial" w:hAnsi="Arial" w:cs="Arial"/>
                <w:sz w:val="24"/>
                <w:szCs w:val="24"/>
                <w:lang w:eastAsia="en-US"/>
              </w:rPr>
            </w:pPr>
            <w:proofErr w:type="gramStart"/>
            <w:r>
              <w:rPr>
                <w:rFonts w:ascii="Arial" w:hAnsi="Arial" w:cs="Arial"/>
                <w:sz w:val="24"/>
                <w:szCs w:val="24"/>
                <w:lang w:eastAsia="en-US"/>
              </w:rPr>
              <w:t xml:space="preserve">При наличии оснований, предусмотренных </w:t>
            </w:r>
            <w:hyperlink r:id="rId148" w:anchor="P187" w:history="1">
              <w:r>
                <w:rPr>
                  <w:rStyle w:val="a3"/>
                  <w:rFonts w:ascii="Arial" w:hAnsi="Arial" w:cs="Arial"/>
                  <w:color w:val="auto"/>
                  <w:sz w:val="24"/>
                  <w:szCs w:val="24"/>
                  <w:u w:val="none"/>
                  <w:lang w:eastAsia="en-US"/>
                </w:rPr>
                <w:t>пунктом 11</w:t>
              </w:r>
            </w:hyperlink>
            <w:r>
              <w:rPr>
                <w:rFonts w:ascii="Arial" w:hAnsi="Arial" w:cs="Arial"/>
                <w:sz w:val="24"/>
                <w:szCs w:val="24"/>
                <w:lang w:eastAsia="en-US"/>
              </w:rPr>
              <w:t xml:space="preserve"> настоящего Порядка специалист структурного подразделения Администрации оформляет </w:t>
            </w:r>
            <w:hyperlink r:id="rId149" w:anchor="P2964" w:history="1">
              <w:r>
                <w:rPr>
                  <w:rStyle w:val="a3"/>
                  <w:rFonts w:ascii="Arial" w:hAnsi="Arial" w:cs="Arial"/>
                  <w:color w:val="auto"/>
                  <w:sz w:val="24"/>
                  <w:szCs w:val="24"/>
                  <w:u w:val="none"/>
                  <w:lang w:eastAsia="en-US"/>
                </w:rPr>
                <w:t>решение</w:t>
              </w:r>
            </w:hyperlink>
            <w:r>
              <w:rPr>
                <w:rFonts w:ascii="Arial" w:hAnsi="Arial" w:cs="Arial"/>
                <w:sz w:val="24"/>
                <w:szCs w:val="24"/>
                <w:lang w:eastAsia="en-US"/>
              </w:rPr>
              <w:t xml:space="preserve"> об отказе в приеме документов, необходимых для предоставления финансовой поддержки, по форме, указанной в приложения № 13 к настоящему Порядку с указанием причин отказа и направляет соответствующее уведомление в Личный кабинет РПГУ Заявителя не позднее одного рабочего дня, следующего за днем подачи Заявления через РПГУ.</w:t>
            </w:r>
            <w:proofErr w:type="gramEnd"/>
          </w:p>
          <w:p w:rsidR="00BE5B91" w:rsidRDefault="00BE5B91">
            <w:pPr>
              <w:pStyle w:val="ConsPlusNormal"/>
              <w:ind w:firstLine="10"/>
              <w:rPr>
                <w:rFonts w:ascii="Arial" w:hAnsi="Arial" w:cs="Arial"/>
                <w:sz w:val="24"/>
                <w:szCs w:val="24"/>
                <w:lang w:eastAsia="en-US"/>
              </w:rPr>
            </w:pPr>
            <w:r>
              <w:rPr>
                <w:rFonts w:ascii="Arial" w:hAnsi="Arial" w:cs="Arial"/>
                <w:sz w:val="24"/>
                <w:szCs w:val="24"/>
                <w:lang w:eastAsia="en-US"/>
              </w:rPr>
              <w:t xml:space="preserve">При отсутствии оснований, предусмотренных </w:t>
            </w:r>
            <w:hyperlink r:id="rId150" w:anchor="P187" w:history="1">
              <w:r>
                <w:rPr>
                  <w:rStyle w:val="a3"/>
                  <w:rFonts w:ascii="Arial" w:hAnsi="Arial" w:cs="Arial"/>
                  <w:color w:val="auto"/>
                  <w:sz w:val="24"/>
                  <w:szCs w:val="24"/>
                  <w:u w:val="none"/>
                  <w:lang w:eastAsia="en-US"/>
                </w:rPr>
                <w:t>пунктом 11</w:t>
              </w:r>
            </w:hyperlink>
            <w:r>
              <w:rPr>
                <w:rFonts w:ascii="Arial" w:hAnsi="Arial" w:cs="Arial"/>
                <w:sz w:val="24"/>
                <w:szCs w:val="24"/>
                <w:lang w:eastAsia="en-US"/>
              </w:rPr>
              <w:t xml:space="preserve"> настоящего Порядка, специали</w:t>
            </w:r>
            <w:proofErr w:type="gramStart"/>
            <w:r>
              <w:rPr>
                <w:rFonts w:ascii="Arial" w:hAnsi="Arial" w:cs="Arial"/>
                <w:sz w:val="24"/>
                <w:szCs w:val="24"/>
                <w:lang w:eastAsia="en-US"/>
              </w:rPr>
              <w:t>ст стр</w:t>
            </w:r>
            <w:proofErr w:type="gramEnd"/>
            <w:r>
              <w:rPr>
                <w:rFonts w:ascii="Arial" w:hAnsi="Arial" w:cs="Arial"/>
                <w:sz w:val="24"/>
                <w:szCs w:val="24"/>
                <w:lang w:eastAsia="en-US"/>
              </w:rPr>
              <w:t>уктурного подразделения Администрации осуществляет регистрацию Заявления.</w:t>
            </w:r>
          </w:p>
          <w:p w:rsidR="00BE5B91" w:rsidRDefault="00BE5B91">
            <w:pPr>
              <w:pStyle w:val="ConsPlusNormal"/>
              <w:ind w:firstLine="10"/>
              <w:rPr>
                <w:rFonts w:ascii="Arial" w:hAnsi="Arial" w:cs="Arial"/>
                <w:sz w:val="24"/>
                <w:szCs w:val="24"/>
                <w:lang w:eastAsia="en-US"/>
              </w:rPr>
            </w:pPr>
            <w:r>
              <w:rPr>
                <w:rFonts w:ascii="Arial" w:hAnsi="Arial" w:cs="Arial"/>
                <w:sz w:val="24"/>
                <w:szCs w:val="24"/>
                <w:lang w:eastAsia="en-US"/>
              </w:rPr>
              <w:t>Осуществляется переход к административной процедуре "Формирование и направление межведомственных информационных запросов в органы (организации), участвующие в предоставлении финансовой поддержки"</w:t>
            </w:r>
          </w:p>
        </w:tc>
      </w:tr>
    </w:tbl>
    <w:p w:rsidR="00BE5B91" w:rsidRDefault="00BE5B91" w:rsidP="00BE5B91">
      <w:pPr>
        <w:pStyle w:val="ConsPlusTitle"/>
        <w:jc w:val="center"/>
        <w:outlineLvl w:val="3"/>
        <w:rPr>
          <w:rFonts w:ascii="Arial" w:hAnsi="Arial" w:cs="Arial"/>
          <w:sz w:val="24"/>
          <w:szCs w:val="24"/>
        </w:rPr>
      </w:pPr>
    </w:p>
    <w:p w:rsidR="00BE5B91" w:rsidRDefault="00BE5B91" w:rsidP="00BE5B91">
      <w:pPr>
        <w:pStyle w:val="ConsPlusTitle"/>
        <w:jc w:val="center"/>
        <w:outlineLvl w:val="3"/>
        <w:rPr>
          <w:rFonts w:ascii="Arial" w:hAnsi="Arial" w:cs="Arial"/>
          <w:sz w:val="24"/>
          <w:szCs w:val="24"/>
        </w:rPr>
      </w:pPr>
    </w:p>
    <w:p w:rsidR="00BE5B91" w:rsidRDefault="00BE5B91" w:rsidP="00BE5B91">
      <w:pPr>
        <w:pStyle w:val="ConsPlusTitle"/>
        <w:jc w:val="center"/>
        <w:outlineLvl w:val="3"/>
        <w:rPr>
          <w:rFonts w:ascii="Arial" w:hAnsi="Arial" w:cs="Arial"/>
          <w:sz w:val="24"/>
          <w:szCs w:val="24"/>
        </w:rPr>
      </w:pPr>
    </w:p>
    <w:p w:rsidR="00BE5B91" w:rsidRDefault="00BE5B91" w:rsidP="00BE5B91">
      <w:pPr>
        <w:pStyle w:val="ConsPlusTitle"/>
        <w:jc w:val="center"/>
        <w:outlineLvl w:val="3"/>
        <w:rPr>
          <w:rFonts w:ascii="Arial" w:hAnsi="Arial" w:cs="Arial"/>
          <w:sz w:val="24"/>
          <w:szCs w:val="24"/>
        </w:rPr>
      </w:pPr>
    </w:p>
    <w:p w:rsidR="00BE5B91" w:rsidRDefault="00BE5B91" w:rsidP="00BE5B91">
      <w:pPr>
        <w:pStyle w:val="ConsPlusTitle"/>
        <w:jc w:val="center"/>
        <w:outlineLvl w:val="3"/>
        <w:rPr>
          <w:rFonts w:ascii="Arial" w:hAnsi="Arial" w:cs="Arial"/>
          <w:sz w:val="24"/>
          <w:szCs w:val="24"/>
        </w:rPr>
      </w:pPr>
      <w:r>
        <w:rPr>
          <w:rFonts w:ascii="Arial" w:hAnsi="Arial" w:cs="Arial"/>
          <w:sz w:val="24"/>
          <w:szCs w:val="24"/>
        </w:rPr>
        <w:lastRenderedPageBreak/>
        <w:t xml:space="preserve">2. Формирование и направление </w:t>
      </w:r>
      <w:proofErr w:type="gramStart"/>
      <w:r>
        <w:rPr>
          <w:rFonts w:ascii="Arial" w:hAnsi="Arial" w:cs="Arial"/>
          <w:sz w:val="24"/>
          <w:szCs w:val="24"/>
        </w:rPr>
        <w:t>межведомственных</w:t>
      </w:r>
      <w:proofErr w:type="gramEnd"/>
    </w:p>
    <w:p w:rsidR="00BE5B91" w:rsidRDefault="00BE5B91" w:rsidP="00BE5B91">
      <w:pPr>
        <w:pStyle w:val="ConsPlusTitle"/>
        <w:jc w:val="center"/>
        <w:rPr>
          <w:rFonts w:ascii="Arial" w:hAnsi="Arial" w:cs="Arial"/>
          <w:sz w:val="24"/>
          <w:szCs w:val="24"/>
        </w:rPr>
      </w:pPr>
      <w:r>
        <w:rPr>
          <w:rFonts w:ascii="Arial" w:hAnsi="Arial" w:cs="Arial"/>
          <w:sz w:val="24"/>
          <w:szCs w:val="24"/>
        </w:rPr>
        <w:t>информационных запросов в органы (организации), участвующие</w:t>
      </w:r>
    </w:p>
    <w:p w:rsidR="00BE5B91" w:rsidRDefault="00BE5B91" w:rsidP="00BE5B91">
      <w:pPr>
        <w:pStyle w:val="ConsPlusTitle"/>
        <w:jc w:val="center"/>
        <w:rPr>
          <w:rFonts w:ascii="Arial" w:hAnsi="Arial" w:cs="Arial"/>
          <w:sz w:val="24"/>
          <w:szCs w:val="24"/>
        </w:rPr>
      </w:pPr>
      <w:r>
        <w:rPr>
          <w:rFonts w:ascii="Arial" w:hAnsi="Arial" w:cs="Arial"/>
          <w:sz w:val="24"/>
          <w:szCs w:val="24"/>
        </w:rPr>
        <w:t>в предоставлении финансовой поддержки</w:t>
      </w:r>
    </w:p>
    <w:p w:rsidR="00BE5B91" w:rsidRDefault="00BE5B91" w:rsidP="00BE5B91">
      <w:pPr>
        <w:pStyle w:val="ConsPlusNormal"/>
        <w:jc w:val="both"/>
        <w:rPr>
          <w:rFonts w:ascii="Arial" w:hAnsi="Arial" w:cs="Arial"/>
          <w:sz w:val="24"/>
          <w:szCs w:val="24"/>
        </w:rPr>
      </w:pPr>
    </w:p>
    <w:tbl>
      <w:tblPr>
        <w:tblW w:w="14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7"/>
        <w:gridCol w:w="2267"/>
        <w:gridCol w:w="2040"/>
        <w:gridCol w:w="2267"/>
        <w:gridCol w:w="5589"/>
      </w:tblGrid>
      <w:tr w:rsidR="00BE5B91" w:rsidTr="00BE5B91">
        <w:tc>
          <w:tcPr>
            <w:tcW w:w="277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Место выполнения процедуры/используемая ИС</w:t>
            </w:r>
          </w:p>
        </w:tc>
        <w:tc>
          <w:tcPr>
            <w:tcW w:w="226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Административные действия</w:t>
            </w:r>
          </w:p>
        </w:tc>
        <w:tc>
          <w:tcPr>
            <w:tcW w:w="204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Срок выполнения</w:t>
            </w:r>
          </w:p>
        </w:tc>
        <w:tc>
          <w:tcPr>
            <w:tcW w:w="226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Трудоемкость</w:t>
            </w:r>
          </w:p>
        </w:tc>
        <w:tc>
          <w:tcPr>
            <w:tcW w:w="559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Содержание действия</w:t>
            </w:r>
          </w:p>
        </w:tc>
      </w:tr>
      <w:tr w:rsidR="00BE5B91" w:rsidTr="00BE5B91">
        <w:tc>
          <w:tcPr>
            <w:tcW w:w="2778" w:type="dxa"/>
            <w:vMerge w:val="restart"/>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Структурное подразделение Администрации/ЕИС ОУ/СМЭВ</w:t>
            </w:r>
          </w:p>
        </w:tc>
        <w:tc>
          <w:tcPr>
            <w:tcW w:w="226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Формирование и направление межведомственных информационных запросов</w:t>
            </w:r>
          </w:p>
        </w:tc>
        <w:tc>
          <w:tcPr>
            <w:tcW w:w="204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В день регистрации Заявления</w:t>
            </w:r>
          </w:p>
        </w:tc>
        <w:tc>
          <w:tcPr>
            <w:tcW w:w="226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20 минут</w:t>
            </w:r>
          </w:p>
        </w:tc>
        <w:tc>
          <w:tcPr>
            <w:tcW w:w="559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структурное подразделение Администрация запрашивает сведения</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путем направления межведомственного информационного запроса с использованием единой системы межведомственного электронного информационного взаимодействия через ЕИС ОУ: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в Федеральной налоговой службе Российской Федерации;</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в Федеральной службе государственной регистрации, кадастра и картографии.</w:t>
            </w:r>
          </w:p>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Специали</w:t>
            </w:r>
            <w:proofErr w:type="gramStart"/>
            <w:r>
              <w:rPr>
                <w:rFonts w:ascii="Arial" w:hAnsi="Arial" w:cs="Arial"/>
                <w:sz w:val="24"/>
                <w:szCs w:val="24"/>
                <w:lang w:eastAsia="en-US"/>
              </w:rPr>
              <w:t>ст стр</w:t>
            </w:r>
            <w:proofErr w:type="gramEnd"/>
            <w:r>
              <w:rPr>
                <w:rFonts w:ascii="Arial" w:hAnsi="Arial" w:cs="Arial"/>
                <w:sz w:val="24"/>
                <w:szCs w:val="24"/>
                <w:lang w:eastAsia="en-US"/>
              </w:rPr>
              <w:t>уктурного подразделения Администрации осуществляет формирование и направление межведомственных информационных запросов</w:t>
            </w:r>
          </w:p>
        </w:tc>
      </w:tr>
      <w:tr w:rsidR="00BE5B91" w:rsidTr="00BE5B91">
        <w:tc>
          <w:tcPr>
            <w:tcW w:w="2778" w:type="dxa"/>
            <w:vMerge/>
            <w:tcBorders>
              <w:top w:val="single" w:sz="4" w:space="0" w:color="auto"/>
              <w:left w:val="single" w:sz="4" w:space="0" w:color="auto"/>
              <w:bottom w:val="single" w:sz="4" w:space="0" w:color="auto"/>
              <w:right w:val="single" w:sz="4" w:space="0" w:color="auto"/>
            </w:tcBorders>
            <w:vAlign w:val="center"/>
            <w:hideMark/>
          </w:tcPr>
          <w:p w:rsidR="00BE5B91" w:rsidRDefault="00BE5B91">
            <w:pPr>
              <w:rPr>
                <w:rFonts w:ascii="Arial" w:eastAsia="Times New Roman" w:hAnsi="Arial" w:cs="Arial"/>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Контроль предоставления результата запроса</w:t>
            </w:r>
          </w:p>
        </w:tc>
        <w:tc>
          <w:tcPr>
            <w:tcW w:w="204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4 дня</w:t>
            </w:r>
          </w:p>
        </w:tc>
        <w:tc>
          <w:tcPr>
            <w:tcW w:w="226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30 минут</w:t>
            </w:r>
          </w:p>
        </w:tc>
        <w:tc>
          <w:tcPr>
            <w:tcW w:w="559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Проверка поступления ответов на межведомственные информационные запросы.</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Ответы на межведомственные информационные запросы, указанные в </w:t>
            </w:r>
            <w:hyperlink r:id="rId151" w:anchor="P177" w:history="1">
              <w:r>
                <w:rPr>
                  <w:rStyle w:val="a3"/>
                  <w:rFonts w:ascii="Arial" w:hAnsi="Arial" w:cs="Arial"/>
                  <w:color w:val="auto"/>
                  <w:sz w:val="24"/>
                  <w:szCs w:val="24"/>
                  <w:u w:val="none"/>
                  <w:lang w:eastAsia="en-US"/>
                </w:rPr>
                <w:t>пунктах 10.1.1</w:t>
              </w:r>
            </w:hyperlink>
            <w:r>
              <w:rPr>
                <w:rFonts w:ascii="Arial" w:hAnsi="Arial" w:cs="Arial"/>
                <w:sz w:val="24"/>
                <w:szCs w:val="24"/>
                <w:lang w:eastAsia="en-US"/>
              </w:rPr>
              <w:t xml:space="preserve">, </w:t>
            </w:r>
            <w:hyperlink r:id="rId152" w:anchor="P182" w:history="1">
              <w:r>
                <w:rPr>
                  <w:rStyle w:val="a3"/>
                  <w:rFonts w:ascii="Arial" w:hAnsi="Arial" w:cs="Arial"/>
                  <w:color w:val="auto"/>
                  <w:sz w:val="24"/>
                  <w:szCs w:val="24"/>
                  <w:u w:val="none"/>
                  <w:lang w:eastAsia="en-US"/>
                </w:rPr>
                <w:t>10.1.2</w:t>
              </w:r>
            </w:hyperlink>
            <w:r>
              <w:rPr>
                <w:rFonts w:ascii="Arial" w:hAnsi="Arial" w:cs="Arial"/>
                <w:sz w:val="24"/>
                <w:szCs w:val="24"/>
                <w:lang w:eastAsia="en-US"/>
              </w:rPr>
              <w:t>, поступают в ЕИС ОУ.</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При поступлении ответов на запросы осуществляется переход к административной процедуре "Рассмотрение Заявления и пакета документов, необходимых для предоставления финансовой поддержки"</w:t>
            </w:r>
          </w:p>
        </w:tc>
      </w:tr>
    </w:tbl>
    <w:p w:rsidR="00BE5B91" w:rsidRDefault="00BE5B91" w:rsidP="00BE5B91">
      <w:pPr>
        <w:pStyle w:val="ConsPlusNormal"/>
        <w:jc w:val="both"/>
        <w:rPr>
          <w:rFonts w:ascii="Arial" w:hAnsi="Arial" w:cs="Arial"/>
          <w:sz w:val="24"/>
          <w:szCs w:val="24"/>
        </w:rPr>
      </w:pPr>
    </w:p>
    <w:p w:rsidR="00BE5B91" w:rsidRDefault="00BE5B91" w:rsidP="00BE5B91">
      <w:pPr>
        <w:pStyle w:val="ConsPlusNormal"/>
        <w:jc w:val="both"/>
        <w:rPr>
          <w:rFonts w:ascii="Arial" w:hAnsi="Arial" w:cs="Arial"/>
          <w:sz w:val="24"/>
          <w:szCs w:val="24"/>
        </w:rPr>
      </w:pPr>
    </w:p>
    <w:p w:rsidR="00BE5B91" w:rsidRDefault="00BE5B91" w:rsidP="00BE5B91">
      <w:pPr>
        <w:pStyle w:val="ConsPlusTitle"/>
        <w:jc w:val="center"/>
        <w:outlineLvl w:val="3"/>
        <w:rPr>
          <w:rFonts w:ascii="Arial" w:hAnsi="Arial" w:cs="Arial"/>
          <w:sz w:val="24"/>
          <w:szCs w:val="24"/>
        </w:rPr>
      </w:pPr>
      <w:r>
        <w:rPr>
          <w:rFonts w:ascii="Arial" w:hAnsi="Arial" w:cs="Arial"/>
          <w:sz w:val="24"/>
          <w:szCs w:val="24"/>
        </w:rPr>
        <w:lastRenderedPageBreak/>
        <w:t>3. Рассмотрение Заявления и пакета документов, необходимых</w:t>
      </w:r>
    </w:p>
    <w:p w:rsidR="00BE5B91" w:rsidRDefault="00BE5B91" w:rsidP="00BE5B91">
      <w:pPr>
        <w:pStyle w:val="ConsPlusTitle"/>
        <w:jc w:val="center"/>
        <w:rPr>
          <w:rFonts w:ascii="Arial" w:hAnsi="Arial" w:cs="Arial"/>
          <w:sz w:val="24"/>
          <w:szCs w:val="24"/>
        </w:rPr>
      </w:pPr>
      <w:r>
        <w:rPr>
          <w:rFonts w:ascii="Arial" w:hAnsi="Arial" w:cs="Arial"/>
          <w:sz w:val="24"/>
          <w:szCs w:val="24"/>
        </w:rPr>
        <w:t>для предоставления финансовой поддержки</w:t>
      </w:r>
    </w:p>
    <w:p w:rsidR="00BE5B91" w:rsidRDefault="00BE5B91" w:rsidP="00BE5B91">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8"/>
        <w:gridCol w:w="2268"/>
        <w:gridCol w:w="2041"/>
        <w:gridCol w:w="2268"/>
        <w:gridCol w:w="4252"/>
      </w:tblGrid>
      <w:tr w:rsidR="00BE5B91" w:rsidTr="00BE5B91">
        <w:tc>
          <w:tcPr>
            <w:tcW w:w="277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Место выполнения процедуры/используемая ИС</w:t>
            </w:r>
          </w:p>
        </w:tc>
        <w:tc>
          <w:tcPr>
            <w:tcW w:w="226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Административные действия</w:t>
            </w:r>
          </w:p>
        </w:tc>
        <w:tc>
          <w:tcPr>
            <w:tcW w:w="204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Срок выполнения</w:t>
            </w:r>
          </w:p>
        </w:tc>
        <w:tc>
          <w:tcPr>
            <w:tcW w:w="226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Трудоемкость</w:t>
            </w:r>
          </w:p>
        </w:tc>
        <w:tc>
          <w:tcPr>
            <w:tcW w:w="4252"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Содержание действия</w:t>
            </w:r>
          </w:p>
        </w:tc>
      </w:tr>
      <w:tr w:rsidR="00BE5B91" w:rsidTr="00BE5B91">
        <w:tc>
          <w:tcPr>
            <w:tcW w:w="2778" w:type="dxa"/>
            <w:vMerge w:val="restart"/>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Структурные подразделения Администрация/ЕИС ОУ</w:t>
            </w:r>
          </w:p>
        </w:tc>
        <w:tc>
          <w:tcPr>
            <w:tcW w:w="226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Проверка комплектности документов по перечню документов, необходимых для предоставления финансовой поддержки</w:t>
            </w:r>
          </w:p>
        </w:tc>
        <w:tc>
          <w:tcPr>
            <w:tcW w:w="204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2 дня</w:t>
            </w:r>
          </w:p>
        </w:tc>
        <w:tc>
          <w:tcPr>
            <w:tcW w:w="226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60 минут</w:t>
            </w:r>
          </w:p>
        </w:tc>
        <w:tc>
          <w:tcPr>
            <w:tcW w:w="4252"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Сотрудник структурного подразделения Администрации осуществляет рассмотрение документов, представленных Заявителем, на предмет комплектности пакета документов, установленного настоящим Порядком</w:t>
            </w:r>
          </w:p>
        </w:tc>
      </w:tr>
      <w:tr w:rsidR="00BE5B91" w:rsidTr="00BE5B91">
        <w:tc>
          <w:tcPr>
            <w:tcW w:w="2778" w:type="dxa"/>
            <w:vMerge/>
            <w:tcBorders>
              <w:top w:val="single" w:sz="4" w:space="0" w:color="auto"/>
              <w:left w:val="single" w:sz="4" w:space="0" w:color="auto"/>
              <w:bottom w:val="single" w:sz="4" w:space="0" w:color="auto"/>
              <w:right w:val="single" w:sz="4" w:space="0" w:color="auto"/>
            </w:tcBorders>
            <w:vAlign w:val="center"/>
            <w:hideMark/>
          </w:tcPr>
          <w:p w:rsidR="00BE5B91" w:rsidRDefault="00BE5B91">
            <w:pPr>
              <w:rPr>
                <w:rFonts w:ascii="Arial" w:eastAsia="Times New Roman" w:hAnsi="Arial" w:cs="Arial"/>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Проверка соответствия Заявителя установленным требованиям</w:t>
            </w:r>
          </w:p>
        </w:tc>
        <w:tc>
          <w:tcPr>
            <w:tcW w:w="204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2 дня</w:t>
            </w:r>
          </w:p>
        </w:tc>
        <w:tc>
          <w:tcPr>
            <w:tcW w:w="226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60 минут</w:t>
            </w:r>
          </w:p>
        </w:tc>
        <w:tc>
          <w:tcPr>
            <w:tcW w:w="4252"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Сотрудник структурного подразделения Администрации осуществляет проверку соответствия Заявителя критериям и требованиям, установленным Федеральным </w:t>
            </w:r>
            <w:hyperlink r:id="rId153" w:history="1">
              <w:r>
                <w:rPr>
                  <w:rStyle w:val="a3"/>
                  <w:rFonts w:ascii="Arial" w:hAnsi="Arial" w:cs="Arial"/>
                  <w:color w:val="auto"/>
                  <w:sz w:val="24"/>
                  <w:szCs w:val="24"/>
                  <w:u w:val="none"/>
                  <w:lang w:eastAsia="en-US"/>
                </w:rPr>
                <w:t>законом</w:t>
              </w:r>
            </w:hyperlink>
            <w:r>
              <w:rPr>
                <w:rFonts w:ascii="Arial" w:hAnsi="Arial" w:cs="Arial"/>
                <w:sz w:val="24"/>
                <w:szCs w:val="24"/>
                <w:lang w:eastAsia="en-US"/>
              </w:rPr>
              <w:t xml:space="preserve"> от 24.07.2014 № 209-ФЗ "О развитии малого и среднего предпринимательства в Российской Федерации" и подпрограммой III "Развитие малого и среднего предпринимательства" муниципальной программы городского округа Люберцы "Предпринимательство"</w:t>
            </w:r>
          </w:p>
        </w:tc>
      </w:tr>
      <w:tr w:rsidR="00BE5B91" w:rsidTr="00BE5B91">
        <w:tc>
          <w:tcPr>
            <w:tcW w:w="2778" w:type="dxa"/>
            <w:vMerge/>
            <w:tcBorders>
              <w:top w:val="single" w:sz="4" w:space="0" w:color="auto"/>
              <w:left w:val="single" w:sz="4" w:space="0" w:color="auto"/>
              <w:bottom w:val="single" w:sz="4" w:space="0" w:color="auto"/>
              <w:right w:val="single" w:sz="4" w:space="0" w:color="auto"/>
            </w:tcBorders>
            <w:vAlign w:val="center"/>
            <w:hideMark/>
          </w:tcPr>
          <w:p w:rsidR="00BE5B91" w:rsidRDefault="00BE5B91">
            <w:pPr>
              <w:rPr>
                <w:rFonts w:ascii="Arial" w:eastAsia="Times New Roman" w:hAnsi="Arial" w:cs="Arial"/>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Проверка соответствия произведенных </w:t>
            </w:r>
            <w:r>
              <w:rPr>
                <w:rFonts w:ascii="Arial" w:hAnsi="Arial" w:cs="Arial"/>
                <w:sz w:val="24"/>
                <w:szCs w:val="24"/>
                <w:lang w:eastAsia="en-US"/>
              </w:rPr>
              <w:lastRenderedPageBreak/>
              <w:t>Заявителем затрат установленным требованиям</w:t>
            </w:r>
          </w:p>
        </w:tc>
        <w:tc>
          <w:tcPr>
            <w:tcW w:w="204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lastRenderedPageBreak/>
              <w:t>2 дня</w:t>
            </w:r>
          </w:p>
        </w:tc>
        <w:tc>
          <w:tcPr>
            <w:tcW w:w="226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60 минут</w:t>
            </w:r>
          </w:p>
        </w:tc>
        <w:tc>
          <w:tcPr>
            <w:tcW w:w="4252"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proofErr w:type="gramStart"/>
            <w:r>
              <w:rPr>
                <w:rFonts w:ascii="Arial" w:hAnsi="Arial" w:cs="Arial"/>
                <w:sz w:val="24"/>
                <w:szCs w:val="24"/>
                <w:lang w:eastAsia="en-US"/>
              </w:rPr>
              <w:t xml:space="preserve">Сотрудник структурного подразделения Администрации осуществляет проверку </w:t>
            </w:r>
            <w:r>
              <w:rPr>
                <w:rFonts w:ascii="Arial" w:hAnsi="Arial" w:cs="Arial"/>
                <w:sz w:val="24"/>
                <w:szCs w:val="24"/>
                <w:lang w:eastAsia="en-US"/>
              </w:rPr>
              <w:lastRenderedPageBreak/>
              <w:t>соответствия произведенных Заявителем затрат требованиям, установленным порядком Конкурсного отбора заявлений на предоставление субсидии из бюджета Городского округа Люберцы на частичную компенсацию субъектам малого и среднего предпринимательства затрат, в ходе реализации мероприятий подпрограммы "Развитие малого и среднего предпринимательства муниципальной программы Городского округа Люберцы "Предпринимательство", утвержденным постановлением Администрации</w:t>
            </w:r>
            <w:proofErr w:type="gramEnd"/>
          </w:p>
        </w:tc>
      </w:tr>
      <w:tr w:rsidR="00BE5B91" w:rsidTr="00BE5B91">
        <w:tc>
          <w:tcPr>
            <w:tcW w:w="2778"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Проверка документов на соответствие установленным требованиям</w:t>
            </w:r>
          </w:p>
        </w:tc>
        <w:tc>
          <w:tcPr>
            <w:tcW w:w="204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3 дня</w:t>
            </w:r>
          </w:p>
        </w:tc>
        <w:tc>
          <w:tcPr>
            <w:tcW w:w="226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120 минут</w:t>
            </w:r>
          </w:p>
        </w:tc>
        <w:tc>
          <w:tcPr>
            <w:tcW w:w="4252"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Сотрудник структурного подразделения Администрации осуществляет рассмотрение пакета документов, представленных Заявителем, на предмет соответствия документов требованиям, установленным настоящим Порядком</w:t>
            </w:r>
          </w:p>
        </w:tc>
      </w:tr>
      <w:tr w:rsidR="00BE5B91" w:rsidTr="00BE5B91">
        <w:tc>
          <w:tcPr>
            <w:tcW w:w="2778"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Проведение выездного обследования</w:t>
            </w:r>
          </w:p>
        </w:tc>
        <w:tc>
          <w:tcPr>
            <w:tcW w:w="204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ind w:firstLine="709"/>
              <w:rPr>
                <w:rFonts w:ascii="Arial" w:hAnsi="Arial" w:cs="Arial"/>
                <w:sz w:val="24"/>
                <w:szCs w:val="24"/>
                <w:lang w:eastAsia="en-US"/>
              </w:rPr>
            </w:pPr>
            <w:r>
              <w:rPr>
                <w:rFonts w:ascii="Arial" w:hAnsi="Arial" w:cs="Arial"/>
                <w:sz w:val="24"/>
                <w:szCs w:val="24"/>
                <w:lang w:eastAsia="en-US"/>
              </w:rPr>
              <w:t>3 дня</w:t>
            </w:r>
          </w:p>
        </w:tc>
        <w:tc>
          <w:tcPr>
            <w:tcW w:w="226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1 день</w:t>
            </w:r>
          </w:p>
        </w:tc>
        <w:tc>
          <w:tcPr>
            <w:tcW w:w="4252"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С целью подтверждения сведений и документов, представленных Заявителем, и получения оригинала банковской выписки по счету Заявителя, подтверждающей осуществление затрат, сотрудниками структурного подразделения Администрации </w:t>
            </w:r>
            <w:r>
              <w:rPr>
                <w:rFonts w:ascii="Arial" w:hAnsi="Arial" w:cs="Arial"/>
                <w:sz w:val="24"/>
                <w:szCs w:val="24"/>
                <w:lang w:eastAsia="en-US"/>
              </w:rPr>
              <w:lastRenderedPageBreak/>
              <w:t>осуществляется выездное обследование</w:t>
            </w:r>
          </w:p>
        </w:tc>
      </w:tr>
      <w:tr w:rsidR="00BE5B91" w:rsidTr="00BE5B91">
        <w:tc>
          <w:tcPr>
            <w:tcW w:w="2778"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Проверка документов экономическим отделом</w:t>
            </w:r>
          </w:p>
        </w:tc>
        <w:tc>
          <w:tcPr>
            <w:tcW w:w="204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ind w:firstLine="709"/>
              <w:rPr>
                <w:rFonts w:ascii="Arial" w:hAnsi="Arial" w:cs="Arial"/>
                <w:sz w:val="24"/>
                <w:szCs w:val="24"/>
                <w:lang w:eastAsia="en-US"/>
              </w:rPr>
            </w:pPr>
            <w:r>
              <w:rPr>
                <w:rFonts w:ascii="Arial" w:hAnsi="Arial" w:cs="Arial"/>
                <w:sz w:val="24"/>
                <w:szCs w:val="24"/>
                <w:lang w:eastAsia="en-US"/>
              </w:rPr>
              <w:t>3 дня</w:t>
            </w:r>
          </w:p>
        </w:tc>
        <w:tc>
          <w:tcPr>
            <w:tcW w:w="226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240 минут</w:t>
            </w:r>
          </w:p>
        </w:tc>
        <w:tc>
          <w:tcPr>
            <w:tcW w:w="4252" w:type="dxa"/>
            <w:vMerge w:val="restart"/>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Сотрудники структурных подразделений </w:t>
            </w:r>
            <w:proofErr w:type="gramStart"/>
            <w:r>
              <w:rPr>
                <w:rFonts w:ascii="Arial" w:hAnsi="Arial" w:cs="Arial"/>
                <w:sz w:val="24"/>
                <w:szCs w:val="24"/>
                <w:lang w:eastAsia="en-US"/>
              </w:rPr>
              <w:t>Администрации</w:t>
            </w:r>
            <w:proofErr w:type="gramEnd"/>
            <w:r>
              <w:rPr>
                <w:rFonts w:ascii="Arial" w:hAnsi="Arial" w:cs="Arial"/>
                <w:sz w:val="24"/>
                <w:szCs w:val="24"/>
                <w:lang w:eastAsia="en-US"/>
              </w:rPr>
              <w:t xml:space="preserve"> на основании представленных Заявителем Заявления и пакета документов определяют возможность предоставления финансовой поддержки.</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Если по результатам проверки представленных Заявителем Заявления и пакета документов не выявлены основания для отказа в предоставлении финансовой поддержки, установленные </w:t>
            </w:r>
            <w:hyperlink r:id="rId154" w:anchor="P207" w:history="1">
              <w:r>
                <w:rPr>
                  <w:rStyle w:val="a3"/>
                  <w:rFonts w:ascii="Arial" w:hAnsi="Arial" w:cs="Arial"/>
                  <w:color w:val="auto"/>
                  <w:sz w:val="24"/>
                  <w:szCs w:val="24"/>
                  <w:u w:val="none"/>
                  <w:lang w:eastAsia="en-US"/>
                </w:rPr>
                <w:t>пунктом 12</w:t>
              </w:r>
            </w:hyperlink>
            <w:r>
              <w:rPr>
                <w:rFonts w:ascii="Arial" w:hAnsi="Arial" w:cs="Arial"/>
                <w:sz w:val="24"/>
                <w:szCs w:val="24"/>
                <w:lang w:eastAsia="en-US"/>
              </w:rPr>
              <w:t xml:space="preserve"> настоящего Порядка, составляется положительное заключение по Заявлению.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xml:space="preserve">Если по результатам проверки представленных Заявителем Заявления и пакета документов выявлены основания для отказа в предоставлении финансовой поддержки, установленные </w:t>
            </w:r>
            <w:hyperlink r:id="rId155" w:anchor="P207" w:history="1">
              <w:r>
                <w:rPr>
                  <w:rStyle w:val="a3"/>
                  <w:rFonts w:ascii="Arial" w:hAnsi="Arial" w:cs="Arial"/>
                  <w:color w:val="auto"/>
                  <w:sz w:val="24"/>
                  <w:szCs w:val="24"/>
                  <w:u w:val="none"/>
                  <w:lang w:eastAsia="en-US"/>
                </w:rPr>
                <w:t>пунктом 12</w:t>
              </w:r>
            </w:hyperlink>
            <w:r>
              <w:rPr>
                <w:rFonts w:ascii="Arial" w:hAnsi="Arial" w:cs="Arial"/>
                <w:sz w:val="24"/>
                <w:szCs w:val="24"/>
                <w:lang w:eastAsia="en-US"/>
              </w:rPr>
              <w:t xml:space="preserve"> настоящего Порядка, составляется отрицательное заключение по Заявлению.</w:t>
            </w:r>
          </w:p>
        </w:tc>
      </w:tr>
      <w:tr w:rsidR="00BE5B91" w:rsidTr="00BE5B91">
        <w:tc>
          <w:tcPr>
            <w:tcW w:w="2778"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Проверка документов сотрудниками структурных подразделений Администрации</w:t>
            </w:r>
          </w:p>
        </w:tc>
        <w:tc>
          <w:tcPr>
            <w:tcW w:w="204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ind w:firstLine="709"/>
              <w:rPr>
                <w:rFonts w:ascii="Arial" w:hAnsi="Arial" w:cs="Arial"/>
                <w:sz w:val="24"/>
                <w:szCs w:val="24"/>
                <w:lang w:eastAsia="en-US"/>
              </w:rPr>
            </w:pPr>
            <w:r>
              <w:rPr>
                <w:rFonts w:ascii="Arial" w:hAnsi="Arial" w:cs="Arial"/>
                <w:sz w:val="24"/>
                <w:szCs w:val="24"/>
                <w:lang w:eastAsia="en-US"/>
              </w:rPr>
              <w:t>3 дня</w:t>
            </w:r>
          </w:p>
        </w:tc>
        <w:tc>
          <w:tcPr>
            <w:tcW w:w="226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240 минут</w:t>
            </w:r>
          </w:p>
        </w:tc>
        <w:tc>
          <w:tcPr>
            <w:tcW w:w="4252" w:type="dxa"/>
            <w:vMerge/>
            <w:tcBorders>
              <w:top w:val="single" w:sz="4" w:space="0" w:color="auto"/>
              <w:left w:val="single" w:sz="4" w:space="0" w:color="auto"/>
              <w:bottom w:val="single" w:sz="4" w:space="0" w:color="auto"/>
              <w:right w:val="single" w:sz="4" w:space="0" w:color="auto"/>
            </w:tcBorders>
            <w:vAlign w:val="center"/>
            <w:hideMark/>
          </w:tcPr>
          <w:p w:rsidR="00BE5B91" w:rsidRDefault="00BE5B91">
            <w:pPr>
              <w:rPr>
                <w:rFonts w:ascii="Arial" w:eastAsia="Times New Roman" w:hAnsi="Arial" w:cs="Arial"/>
                <w:sz w:val="24"/>
                <w:szCs w:val="24"/>
              </w:rPr>
            </w:pPr>
          </w:p>
        </w:tc>
      </w:tr>
      <w:tr w:rsidR="00BE5B91" w:rsidTr="00BE5B91">
        <w:tc>
          <w:tcPr>
            <w:tcW w:w="2778"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 xml:space="preserve">Направление заключения структурным подразделением Администрации на рассмотрение Конкурсной </w:t>
            </w:r>
            <w:r>
              <w:rPr>
                <w:rFonts w:ascii="Arial" w:hAnsi="Arial" w:cs="Arial"/>
                <w:sz w:val="24"/>
                <w:szCs w:val="24"/>
                <w:lang w:eastAsia="en-US"/>
              </w:rPr>
              <w:lastRenderedPageBreak/>
              <w:t>комиссии</w:t>
            </w:r>
          </w:p>
        </w:tc>
        <w:tc>
          <w:tcPr>
            <w:tcW w:w="204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ind w:firstLine="709"/>
              <w:rPr>
                <w:rFonts w:ascii="Arial" w:hAnsi="Arial" w:cs="Arial"/>
                <w:sz w:val="24"/>
                <w:szCs w:val="24"/>
                <w:lang w:eastAsia="en-US"/>
              </w:rPr>
            </w:pPr>
            <w:r>
              <w:rPr>
                <w:rFonts w:ascii="Arial" w:hAnsi="Arial" w:cs="Arial"/>
                <w:sz w:val="24"/>
                <w:szCs w:val="24"/>
                <w:lang w:eastAsia="en-US"/>
              </w:rPr>
              <w:lastRenderedPageBreak/>
              <w:t>2 дня</w:t>
            </w:r>
          </w:p>
        </w:tc>
        <w:tc>
          <w:tcPr>
            <w:tcW w:w="226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120 минут</w:t>
            </w:r>
          </w:p>
        </w:tc>
        <w:tc>
          <w:tcPr>
            <w:tcW w:w="4252"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Сотрудник структурного подразделения Администрации направляет в Конкурсную комиссию:</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решение о допуске (положительное заключение);</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t>- решение об отказе (отрицательное заключение).</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Переход к административной процедуре "Подготовка и проведение заседания Конкурсной комиссии"</w:t>
            </w:r>
          </w:p>
        </w:tc>
      </w:tr>
    </w:tbl>
    <w:p w:rsidR="00BE5B91" w:rsidRDefault="00BE5B91" w:rsidP="00BE5B91">
      <w:pPr>
        <w:pStyle w:val="ConsPlusNormal"/>
        <w:jc w:val="both"/>
        <w:rPr>
          <w:rFonts w:ascii="Arial" w:hAnsi="Arial" w:cs="Arial"/>
          <w:sz w:val="24"/>
          <w:szCs w:val="24"/>
        </w:rPr>
      </w:pPr>
    </w:p>
    <w:p w:rsidR="00BE5B91" w:rsidRDefault="00BE5B91" w:rsidP="00BE5B91">
      <w:pPr>
        <w:pStyle w:val="ConsPlusTitle"/>
        <w:jc w:val="center"/>
        <w:outlineLvl w:val="3"/>
        <w:rPr>
          <w:rFonts w:ascii="Arial" w:hAnsi="Arial" w:cs="Arial"/>
          <w:sz w:val="24"/>
          <w:szCs w:val="24"/>
        </w:rPr>
      </w:pPr>
      <w:r>
        <w:rPr>
          <w:rFonts w:ascii="Arial" w:hAnsi="Arial" w:cs="Arial"/>
          <w:sz w:val="24"/>
          <w:szCs w:val="24"/>
        </w:rPr>
        <w:t>4. Подготовка и проведение заседания Конкурсной комиссии</w:t>
      </w:r>
    </w:p>
    <w:p w:rsidR="00BE5B91" w:rsidRDefault="00BE5B91" w:rsidP="00BE5B91">
      <w:pPr>
        <w:pStyle w:val="ConsPlusNormal"/>
        <w:jc w:val="both"/>
        <w:rPr>
          <w:rFonts w:ascii="Arial" w:hAnsi="Arial" w:cs="Arial"/>
          <w:sz w:val="24"/>
          <w:szCs w:val="24"/>
        </w:rPr>
      </w:pPr>
    </w:p>
    <w:tbl>
      <w:tblPr>
        <w:tblW w:w="14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7"/>
        <w:gridCol w:w="2267"/>
        <w:gridCol w:w="2040"/>
        <w:gridCol w:w="2267"/>
        <w:gridCol w:w="5589"/>
      </w:tblGrid>
      <w:tr w:rsidR="00BE5B91" w:rsidTr="00BE5B91">
        <w:tc>
          <w:tcPr>
            <w:tcW w:w="277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Место выполнения процедуры/используемая ИС</w:t>
            </w:r>
          </w:p>
        </w:tc>
        <w:tc>
          <w:tcPr>
            <w:tcW w:w="226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Административные действия</w:t>
            </w:r>
          </w:p>
        </w:tc>
        <w:tc>
          <w:tcPr>
            <w:tcW w:w="204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Средний срок выполнения</w:t>
            </w:r>
          </w:p>
        </w:tc>
        <w:tc>
          <w:tcPr>
            <w:tcW w:w="226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Трудоемкость</w:t>
            </w:r>
          </w:p>
        </w:tc>
        <w:tc>
          <w:tcPr>
            <w:tcW w:w="559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Содержание действия</w:t>
            </w:r>
          </w:p>
        </w:tc>
      </w:tr>
      <w:tr w:rsidR="00BE5B91" w:rsidTr="00BE5B91">
        <w:tc>
          <w:tcPr>
            <w:tcW w:w="277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Администрация</w:t>
            </w:r>
          </w:p>
        </w:tc>
        <w:tc>
          <w:tcPr>
            <w:tcW w:w="226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Подготовка к проведению заседания Конкурсной комиссии</w:t>
            </w:r>
          </w:p>
        </w:tc>
        <w:tc>
          <w:tcPr>
            <w:tcW w:w="204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до 30 дней</w:t>
            </w:r>
          </w:p>
        </w:tc>
        <w:tc>
          <w:tcPr>
            <w:tcW w:w="2268"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559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При превышении потребностей Заявителей, подавших Заявления на предоставление финансовой поддержки, над лимитами бюджетных ассигнований, предусмотренных на соответствующее мероприятие подпрограммы III "Развитие малого и среднего предпринимательства" муниципальной программы городского округа Люберцы "Предпринимательство", Заявления и решения Администрации о допуске (об отказе в допуске) на рассмотрение Конкурсной комиссии рассматриваются Конкурсной комиссией одновременно</w:t>
            </w:r>
          </w:p>
        </w:tc>
      </w:tr>
      <w:tr w:rsidR="00BE5B91" w:rsidTr="00BE5B91">
        <w:tc>
          <w:tcPr>
            <w:tcW w:w="2778" w:type="dxa"/>
            <w:vMerge w:val="restart"/>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Администрация/ЕИС ОУ</w:t>
            </w:r>
          </w:p>
        </w:tc>
        <w:tc>
          <w:tcPr>
            <w:tcW w:w="226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Заседание Конкурсной комиссии по принятию решений на предоставление финансовой поддержки</w:t>
            </w:r>
          </w:p>
        </w:tc>
        <w:tc>
          <w:tcPr>
            <w:tcW w:w="204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1 день</w:t>
            </w:r>
          </w:p>
        </w:tc>
        <w:tc>
          <w:tcPr>
            <w:tcW w:w="2268"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559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Конкурсная комиссия рассматривает заключения Администрации.</w:t>
            </w:r>
          </w:p>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Членам Конкурсной комиссии представляется доступ в ЕИС ОУ к Заявлениям.</w:t>
            </w:r>
          </w:p>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Конкурсной комиссией в отношении каждого Заявителя принимается одно из следующих решений, которые носят рекомендательный характер:</w:t>
            </w:r>
          </w:p>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 решение о предоставлении финансовой поддержки субъекту МСП;</w:t>
            </w:r>
          </w:p>
          <w:p w:rsidR="00BE5B91" w:rsidRDefault="00BE5B91">
            <w:pPr>
              <w:pStyle w:val="ConsPlusNormal"/>
              <w:rPr>
                <w:rFonts w:ascii="Arial" w:hAnsi="Arial" w:cs="Arial"/>
                <w:sz w:val="24"/>
                <w:szCs w:val="24"/>
                <w:lang w:eastAsia="en-US"/>
              </w:rPr>
            </w:pPr>
            <w:r>
              <w:rPr>
                <w:rFonts w:ascii="Arial" w:hAnsi="Arial" w:cs="Arial"/>
                <w:sz w:val="24"/>
                <w:szCs w:val="24"/>
                <w:lang w:eastAsia="en-US"/>
              </w:rPr>
              <w:lastRenderedPageBreak/>
              <w:t xml:space="preserve">- решение об отказе в предоставлении финансовой поддержки субъекту МСП при наличии оснований для отказа в предоставлении финансовой поддержки, указанных в </w:t>
            </w:r>
            <w:hyperlink r:id="rId156" w:anchor="P207" w:history="1">
              <w:r>
                <w:rPr>
                  <w:rStyle w:val="a3"/>
                  <w:rFonts w:ascii="Arial" w:hAnsi="Arial" w:cs="Arial"/>
                  <w:color w:val="auto"/>
                  <w:sz w:val="24"/>
                  <w:szCs w:val="24"/>
                  <w:u w:val="none"/>
                  <w:lang w:eastAsia="en-US"/>
                </w:rPr>
                <w:t>пункте 12</w:t>
              </w:r>
            </w:hyperlink>
            <w:r>
              <w:rPr>
                <w:rFonts w:ascii="Arial" w:hAnsi="Arial" w:cs="Arial"/>
                <w:sz w:val="24"/>
                <w:szCs w:val="24"/>
                <w:lang w:eastAsia="en-US"/>
              </w:rPr>
              <w:t xml:space="preserve"> настоящего Порядка</w:t>
            </w:r>
          </w:p>
        </w:tc>
      </w:tr>
      <w:tr w:rsidR="00BE5B91" w:rsidTr="00BE5B91">
        <w:tc>
          <w:tcPr>
            <w:tcW w:w="2778" w:type="dxa"/>
            <w:vMerge/>
            <w:tcBorders>
              <w:top w:val="single" w:sz="4" w:space="0" w:color="auto"/>
              <w:left w:val="single" w:sz="4" w:space="0" w:color="auto"/>
              <w:bottom w:val="single" w:sz="4" w:space="0" w:color="auto"/>
              <w:right w:val="single" w:sz="4" w:space="0" w:color="auto"/>
            </w:tcBorders>
            <w:vAlign w:val="center"/>
            <w:hideMark/>
          </w:tcPr>
          <w:p w:rsidR="00BE5B91" w:rsidRDefault="00BE5B91">
            <w:pPr>
              <w:rPr>
                <w:rFonts w:ascii="Arial" w:eastAsia="Times New Roman" w:hAnsi="Arial" w:cs="Arial"/>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Оформление протокола Конкурсной комиссии</w:t>
            </w:r>
          </w:p>
        </w:tc>
        <w:tc>
          <w:tcPr>
            <w:tcW w:w="204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5 дней</w:t>
            </w:r>
          </w:p>
        </w:tc>
        <w:tc>
          <w:tcPr>
            <w:tcW w:w="2268"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559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Протокол оформляется в соответствии с требованиями, установленными постановлением Администрации "О Конкурсной комиссии по принятию решений на предоставление субсидий на частичную компенсацию затрат субъектам малого и среднего предпринимательства".</w:t>
            </w:r>
          </w:p>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Переход к административной процедуре "Подготовка постановления Администрации"</w:t>
            </w:r>
          </w:p>
        </w:tc>
      </w:tr>
    </w:tbl>
    <w:p w:rsidR="00BE5B91" w:rsidRDefault="00BE5B91" w:rsidP="00BE5B91">
      <w:pPr>
        <w:pStyle w:val="ConsPlusNormal"/>
        <w:jc w:val="both"/>
        <w:rPr>
          <w:rFonts w:ascii="Arial" w:hAnsi="Arial" w:cs="Arial"/>
          <w:sz w:val="24"/>
          <w:szCs w:val="24"/>
        </w:rPr>
      </w:pPr>
    </w:p>
    <w:p w:rsidR="00BE5B91" w:rsidRDefault="00BE5B91" w:rsidP="00BE5B91">
      <w:pPr>
        <w:pStyle w:val="ConsPlusNormal"/>
        <w:jc w:val="both"/>
        <w:rPr>
          <w:rFonts w:ascii="Arial" w:hAnsi="Arial" w:cs="Arial"/>
          <w:sz w:val="24"/>
          <w:szCs w:val="24"/>
        </w:rPr>
      </w:pPr>
    </w:p>
    <w:p w:rsidR="00BE5B91" w:rsidRDefault="00BE5B91" w:rsidP="00BE5B91">
      <w:pPr>
        <w:pStyle w:val="ConsPlusNormal"/>
        <w:jc w:val="both"/>
        <w:rPr>
          <w:rFonts w:ascii="Arial" w:hAnsi="Arial" w:cs="Arial"/>
          <w:sz w:val="24"/>
          <w:szCs w:val="24"/>
        </w:rPr>
      </w:pPr>
    </w:p>
    <w:p w:rsidR="00BE5B91" w:rsidRDefault="00BE5B91" w:rsidP="00BE5B91">
      <w:pPr>
        <w:pStyle w:val="ConsPlusNormal"/>
        <w:jc w:val="both"/>
        <w:rPr>
          <w:rFonts w:ascii="Arial" w:hAnsi="Arial" w:cs="Arial"/>
          <w:sz w:val="24"/>
          <w:szCs w:val="24"/>
        </w:rPr>
      </w:pPr>
    </w:p>
    <w:p w:rsidR="00BE5B91" w:rsidRDefault="00BE5B91" w:rsidP="00BE5B91">
      <w:pPr>
        <w:pStyle w:val="ConsPlusTitle"/>
        <w:jc w:val="center"/>
        <w:outlineLvl w:val="3"/>
        <w:rPr>
          <w:rFonts w:ascii="Arial" w:hAnsi="Arial" w:cs="Arial"/>
          <w:sz w:val="24"/>
          <w:szCs w:val="24"/>
        </w:rPr>
      </w:pPr>
      <w:r>
        <w:rPr>
          <w:rFonts w:ascii="Arial" w:hAnsi="Arial" w:cs="Arial"/>
          <w:sz w:val="24"/>
          <w:szCs w:val="24"/>
        </w:rPr>
        <w:t>5. Подготовка постановления Администрации</w:t>
      </w:r>
    </w:p>
    <w:p w:rsidR="00BE5B91" w:rsidRDefault="00BE5B91" w:rsidP="00BE5B91">
      <w:pPr>
        <w:pStyle w:val="ConsPlusNormal"/>
        <w:jc w:val="both"/>
        <w:rPr>
          <w:rFonts w:ascii="Arial" w:hAnsi="Arial" w:cs="Arial"/>
          <w:sz w:val="24"/>
          <w:szCs w:val="24"/>
        </w:rPr>
      </w:pPr>
    </w:p>
    <w:tbl>
      <w:tblPr>
        <w:tblW w:w="14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7"/>
        <w:gridCol w:w="2267"/>
        <w:gridCol w:w="2040"/>
        <w:gridCol w:w="2267"/>
        <w:gridCol w:w="5589"/>
      </w:tblGrid>
      <w:tr w:rsidR="00BE5B91" w:rsidTr="00BE5B91">
        <w:tc>
          <w:tcPr>
            <w:tcW w:w="277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Место выполнения процедуры/используемая ИС</w:t>
            </w:r>
          </w:p>
        </w:tc>
        <w:tc>
          <w:tcPr>
            <w:tcW w:w="226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Административные действия</w:t>
            </w:r>
          </w:p>
        </w:tc>
        <w:tc>
          <w:tcPr>
            <w:tcW w:w="204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Средний срок выполнения</w:t>
            </w:r>
          </w:p>
        </w:tc>
        <w:tc>
          <w:tcPr>
            <w:tcW w:w="226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Трудоемкость</w:t>
            </w:r>
          </w:p>
        </w:tc>
        <w:tc>
          <w:tcPr>
            <w:tcW w:w="559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Содержание действия</w:t>
            </w:r>
          </w:p>
        </w:tc>
      </w:tr>
      <w:tr w:rsidR="00BE5B91" w:rsidTr="00BE5B91">
        <w:tc>
          <w:tcPr>
            <w:tcW w:w="277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Администрация/ЕИС ОУ</w:t>
            </w:r>
          </w:p>
        </w:tc>
        <w:tc>
          <w:tcPr>
            <w:tcW w:w="226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Подготовка постановления Администрации</w:t>
            </w:r>
          </w:p>
        </w:tc>
        <w:tc>
          <w:tcPr>
            <w:tcW w:w="204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5 дней</w:t>
            </w:r>
          </w:p>
        </w:tc>
        <w:tc>
          <w:tcPr>
            <w:tcW w:w="2268"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559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Сотрудник структурного подразделения Администрации на основании протокола Конкурсной комиссии подготавливает проект постановления Администрации. Постановление подписывается руководителем Администрации.</w:t>
            </w:r>
          </w:p>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Переход к административной процедуре "Оформление результата"</w:t>
            </w:r>
          </w:p>
        </w:tc>
      </w:tr>
    </w:tbl>
    <w:p w:rsidR="00BE5B91" w:rsidRDefault="00BE5B91" w:rsidP="00BE5B91">
      <w:pPr>
        <w:pStyle w:val="ConsPlusNormal"/>
        <w:jc w:val="both"/>
        <w:rPr>
          <w:rFonts w:ascii="Arial" w:hAnsi="Arial" w:cs="Arial"/>
          <w:sz w:val="24"/>
          <w:szCs w:val="24"/>
        </w:rPr>
      </w:pPr>
    </w:p>
    <w:p w:rsidR="00BE5B91" w:rsidRDefault="00BE5B91" w:rsidP="00BE5B91">
      <w:pPr>
        <w:pStyle w:val="ConsPlusNormal"/>
        <w:jc w:val="both"/>
        <w:rPr>
          <w:rFonts w:ascii="Arial" w:hAnsi="Arial" w:cs="Arial"/>
          <w:sz w:val="24"/>
          <w:szCs w:val="24"/>
        </w:rPr>
      </w:pPr>
    </w:p>
    <w:p w:rsidR="00BE5B91" w:rsidRDefault="00BE5B91" w:rsidP="00BE5B91">
      <w:pPr>
        <w:pStyle w:val="ConsPlusNormal"/>
        <w:jc w:val="both"/>
        <w:rPr>
          <w:rFonts w:ascii="Arial" w:hAnsi="Arial" w:cs="Arial"/>
          <w:sz w:val="24"/>
          <w:szCs w:val="24"/>
        </w:rPr>
      </w:pPr>
    </w:p>
    <w:p w:rsidR="00BE5B91" w:rsidRDefault="00BE5B91" w:rsidP="00BE5B91">
      <w:pPr>
        <w:pStyle w:val="ConsPlusNormal"/>
        <w:jc w:val="both"/>
        <w:rPr>
          <w:rFonts w:ascii="Arial" w:hAnsi="Arial" w:cs="Arial"/>
          <w:sz w:val="24"/>
          <w:szCs w:val="24"/>
        </w:rPr>
      </w:pPr>
    </w:p>
    <w:p w:rsidR="00BE5B91" w:rsidRDefault="00BE5B91" w:rsidP="00BE5B91">
      <w:pPr>
        <w:pStyle w:val="ConsPlusNormal"/>
        <w:jc w:val="both"/>
        <w:rPr>
          <w:rFonts w:ascii="Arial" w:hAnsi="Arial" w:cs="Arial"/>
          <w:sz w:val="24"/>
          <w:szCs w:val="24"/>
        </w:rPr>
      </w:pPr>
    </w:p>
    <w:p w:rsidR="00BE5B91" w:rsidRDefault="00BE5B91" w:rsidP="00BE5B91">
      <w:pPr>
        <w:pStyle w:val="ConsPlusTitle"/>
        <w:jc w:val="center"/>
        <w:outlineLvl w:val="3"/>
        <w:rPr>
          <w:rFonts w:ascii="Arial" w:hAnsi="Arial" w:cs="Arial"/>
          <w:sz w:val="24"/>
          <w:szCs w:val="24"/>
        </w:rPr>
      </w:pPr>
      <w:r>
        <w:rPr>
          <w:rFonts w:ascii="Arial" w:hAnsi="Arial" w:cs="Arial"/>
          <w:sz w:val="24"/>
          <w:szCs w:val="24"/>
        </w:rPr>
        <w:t>6. Оформление результата</w:t>
      </w:r>
    </w:p>
    <w:p w:rsidR="00BE5B91" w:rsidRDefault="00BE5B91" w:rsidP="00BE5B91">
      <w:pPr>
        <w:pStyle w:val="ConsPlusNormal"/>
        <w:jc w:val="both"/>
        <w:rPr>
          <w:rFonts w:ascii="Arial" w:hAnsi="Arial" w:cs="Arial"/>
          <w:sz w:val="24"/>
          <w:szCs w:val="24"/>
        </w:rPr>
      </w:pPr>
    </w:p>
    <w:tbl>
      <w:tblPr>
        <w:tblW w:w="14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7"/>
        <w:gridCol w:w="2267"/>
        <w:gridCol w:w="2040"/>
        <w:gridCol w:w="2267"/>
        <w:gridCol w:w="5589"/>
      </w:tblGrid>
      <w:tr w:rsidR="00BE5B91" w:rsidTr="00BE5B91">
        <w:tc>
          <w:tcPr>
            <w:tcW w:w="277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Место выполнения процедуры/используемая ИС</w:t>
            </w:r>
          </w:p>
        </w:tc>
        <w:tc>
          <w:tcPr>
            <w:tcW w:w="226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Административные действия</w:t>
            </w:r>
          </w:p>
        </w:tc>
        <w:tc>
          <w:tcPr>
            <w:tcW w:w="204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Средний срок выполнения</w:t>
            </w:r>
          </w:p>
        </w:tc>
        <w:tc>
          <w:tcPr>
            <w:tcW w:w="226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Трудоемкость</w:t>
            </w:r>
          </w:p>
        </w:tc>
        <w:tc>
          <w:tcPr>
            <w:tcW w:w="559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Содержание действия</w:t>
            </w:r>
          </w:p>
        </w:tc>
      </w:tr>
      <w:tr w:rsidR="00BE5B91" w:rsidTr="00BE5B91">
        <w:tc>
          <w:tcPr>
            <w:tcW w:w="277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Администрация/ЕИС ОУ</w:t>
            </w:r>
          </w:p>
        </w:tc>
        <w:tc>
          <w:tcPr>
            <w:tcW w:w="226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Оформление результата предоставления финансовой поддержки</w:t>
            </w:r>
          </w:p>
        </w:tc>
        <w:tc>
          <w:tcPr>
            <w:tcW w:w="204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3 дня</w:t>
            </w:r>
          </w:p>
        </w:tc>
        <w:tc>
          <w:tcPr>
            <w:tcW w:w="2268"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5591" w:type="dxa"/>
            <w:tcBorders>
              <w:top w:val="single" w:sz="4" w:space="0" w:color="auto"/>
              <w:left w:val="single" w:sz="4" w:space="0" w:color="auto"/>
              <w:bottom w:val="single" w:sz="4" w:space="0" w:color="auto"/>
              <w:right w:val="single" w:sz="4" w:space="0" w:color="auto"/>
            </w:tcBorders>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Сотрудник Администрации, на основании постановления Администрации формирует уведомление о предоставлении финансовой поддержки субъекту МСП, либо уведомление об отказе в предоставлении финансовой поддержки субъекту МСП и направляет посредством ЕИС ОУ на подпись уполномоченному должностному лицу Администрации.</w:t>
            </w:r>
          </w:p>
          <w:p w:rsidR="00BE5B91" w:rsidRDefault="00BE5B91">
            <w:pPr>
              <w:pStyle w:val="ConsPlusNormal"/>
              <w:rPr>
                <w:rFonts w:ascii="Arial" w:hAnsi="Arial" w:cs="Arial"/>
                <w:sz w:val="24"/>
                <w:szCs w:val="24"/>
                <w:lang w:eastAsia="en-US"/>
              </w:rPr>
            </w:pPr>
          </w:p>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Результат предоставления финансовой поддержки независимо от принятого решения подписывается в ЕИС ОУ уполномоченным должностным лицом структурного подразделения Администрации с использованием ЭП.</w:t>
            </w:r>
          </w:p>
          <w:p w:rsidR="00BE5B91" w:rsidRDefault="00BE5B91">
            <w:pPr>
              <w:pStyle w:val="ConsPlusNormal"/>
              <w:rPr>
                <w:rFonts w:ascii="Arial" w:hAnsi="Arial" w:cs="Arial"/>
                <w:sz w:val="24"/>
                <w:szCs w:val="24"/>
                <w:lang w:eastAsia="en-US"/>
              </w:rPr>
            </w:pPr>
          </w:p>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Переход к административной процедуре "Направление (выдача) результата"</w:t>
            </w:r>
          </w:p>
        </w:tc>
      </w:tr>
    </w:tbl>
    <w:p w:rsidR="00BE5B91" w:rsidRDefault="00BE5B91" w:rsidP="00BE5B91">
      <w:pPr>
        <w:pStyle w:val="ConsPlusNormal"/>
        <w:jc w:val="both"/>
        <w:rPr>
          <w:rFonts w:ascii="Arial" w:hAnsi="Arial" w:cs="Arial"/>
          <w:sz w:val="24"/>
          <w:szCs w:val="24"/>
        </w:rPr>
      </w:pPr>
    </w:p>
    <w:p w:rsidR="00BE5B91" w:rsidRDefault="00BE5B91" w:rsidP="00BE5B91">
      <w:pPr>
        <w:pStyle w:val="ConsPlusTitle"/>
        <w:jc w:val="center"/>
        <w:outlineLvl w:val="3"/>
        <w:rPr>
          <w:rFonts w:ascii="Arial" w:hAnsi="Arial" w:cs="Arial"/>
          <w:sz w:val="24"/>
          <w:szCs w:val="24"/>
        </w:rPr>
      </w:pPr>
    </w:p>
    <w:p w:rsidR="00BE5B91" w:rsidRDefault="00BE5B91" w:rsidP="00BE5B91">
      <w:pPr>
        <w:pStyle w:val="ConsPlusTitle"/>
        <w:jc w:val="center"/>
        <w:outlineLvl w:val="3"/>
        <w:rPr>
          <w:rFonts w:ascii="Arial" w:hAnsi="Arial" w:cs="Arial"/>
          <w:sz w:val="24"/>
          <w:szCs w:val="24"/>
        </w:rPr>
      </w:pPr>
    </w:p>
    <w:p w:rsidR="00BE5B91" w:rsidRDefault="00BE5B91" w:rsidP="00BE5B91">
      <w:pPr>
        <w:pStyle w:val="ConsPlusTitle"/>
        <w:jc w:val="center"/>
        <w:outlineLvl w:val="3"/>
        <w:rPr>
          <w:rFonts w:ascii="Arial" w:hAnsi="Arial" w:cs="Arial"/>
          <w:sz w:val="24"/>
          <w:szCs w:val="24"/>
        </w:rPr>
      </w:pPr>
    </w:p>
    <w:p w:rsidR="00BE5B91" w:rsidRDefault="00BE5B91" w:rsidP="00BE5B91">
      <w:pPr>
        <w:pStyle w:val="ConsPlusTitle"/>
        <w:jc w:val="center"/>
        <w:outlineLvl w:val="3"/>
        <w:rPr>
          <w:rFonts w:ascii="Arial" w:hAnsi="Arial" w:cs="Arial"/>
          <w:sz w:val="24"/>
          <w:szCs w:val="24"/>
        </w:rPr>
      </w:pPr>
    </w:p>
    <w:p w:rsidR="00BE5B91" w:rsidRDefault="00BE5B91" w:rsidP="00BE5B91">
      <w:pPr>
        <w:pStyle w:val="ConsPlusTitle"/>
        <w:jc w:val="center"/>
        <w:outlineLvl w:val="3"/>
        <w:rPr>
          <w:rFonts w:ascii="Arial" w:hAnsi="Arial" w:cs="Arial"/>
          <w:sz w:val="24"/>
          <w:szCs w:val="24"/>
        </w:rPr>
      </w:pPr>
    </w:p>
    <w:p w:rsidR="00BE5B91" w:rsidRDefault="00BE5B91" w:rsidP="00BE5B91">
      <w:pPr>
        <w:pStyle w:val="ConsPlusTitle"/>
        <w:jc w:val="center"/>
        <w:outlineLvl w:val="3"/>
        <w:rPr>
          <w:rFonts w:ascii="Arial" w:hAnsi="Arial" w:cs="Arial"/>
          <w:sz w:val="24"/>
          <w:szCs w:val="24"/>
        </w:rPr>
      </w:pPr>
    </w:p>
    <w:p w:rsidR="00BE5B91" w:rsidRDefault="00BE5B91" w:rsidP="00BE5B91">
      <w:pPr>
        <w:pStyle w:val="ConsPlusTitle"/>
        <w:jc w:val="center"/>
        <w:outlineLvl w:val="3"/>
        <w:rPr>
          <w:rFonts w:ascii="Arial" w:hAnsi="Arial" w:cs="Arial"/>
          <w:sz w:val="24"/>
          <w:szCs w:val="24"/>
        </w:rPr>
      </w:pPr>
    </w:p>
    <w:p w:rsidR="00BE5B91" w:rsidRDefault="00BE5B91" w:rsidP="00BE5B91">
      <w:pPr>
        <w:pStyle w:val="ConsPlusTitle"/>
        <w:jc w:val="center"/>
        <w:outlineLvl w:val="3"/>
        <w:rPr>
          <w:rFonts w:ascii="Arial" w:hAnsi="Arial" w:cs="Arial"/>
          <w:sz w:val="24"/>
          <w:szCs w:val="24"/>
        </w:rPr>
      </w:pPr>
      <w:r>
        <w:rPr>
          <w:rFonts w:ascii="Arial" w:hAnsi="Arial" w:cs="Arial"/>
          <w:sz w:val="24"/>
          <w:szCs w:val="24"/>
        </w:rPr>
        <w:lastRenderedPageBreak/>
        <w:t>7. Направление (выдача) результата</w:t>
      </w:r>
    </w:p>
    <w:p w:rsidR="00BE5B91" w:rsidRDefault="00BE5B91" w:rsidP="00BE5B91">
      <w:pPr>
        <w:pStyle w:val="ConsPlusNormal"/>
        <w:jc w:val="both"/>
        <w:rPr>
          <w:rFonts w:ascii="Arial" w:hAnsi="Arial" w:cs="Arial"/>
          <w:sz w:val="24"/>
          <w:szCs w:val="24"/>
        </w:rPr>
      </w:pPr>
    </w:p>
    <w:tbl>
      <w:tblPr>
        <w:tblW w:w="14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7"/>
        <w:gridCol w:w="2267"/>
        <w:gridCol w:w="2040"/>
        <w:gridCol w:w="2267"/>
        <w:gridCol w:w="5589"/>
      </w:tblGrid>
      <w:tr w:rsidR="00BE5B91" w:rsidTr="00BE5B91">
        <w:tc>
          <w:tcPr>
            <w:tcW w:w="277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Место выполнения процедуры/используемая ИС</w:t>
            </w:r>
          </w:p>
        </w:tc>
        <w:tc>
          <w:tcPr>
            <w:tcW w:w="226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Административные действия</w:t>
            </w:r>
          </w:p>
        </w:tc>
        <w:tc>
          <w:tcPr>
            <w:tcW w:w="204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Средний срок выполнения</w:t>
            </w:r>
          </w:p>
        </w:tc>
        <w:tc>
          <w:tcPr>
            <w:tcW w:w="226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Трудоемкость</w:t>
            </w:r>
          </w:p>
        </w:tc>
        <w:tc>
          <w:tcPr>
            <w:tcW w:w="559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Содержание действия</w:t>
            </w:r>
          </w:p>
        </w:tc>
      </w:tr>
      <w:tr w:rsidR="00BE5B91" w:rsidTr="00BE5B91">
        <w:tc>
          <w:tcPr>
            <w:tcW w:w="277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структурное подразделение Администрации/ЕИС ОУ</w:t>
            </w:r>
          </w:p>
        </w:tc>
        <w:tc>
          <w:tcPr>
            <w:tcW w:w="2268"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rPr>
                <w:rFonts w:ascii="Arial" w:hAnsi="Arial" w:cs="Arial"/>
                <w:sz w:val="24"/>
                <w:szCs w:val="24"/>
                <w:lang w:eastAsia="en-US"/>
              </w:rPr>
            </w:pPr>
            <w:r>
              <w:rPr>
                <w:rFonts w:ascii="Arial" w:hAnsi="Arial" w:cs="Arial"/>
                <w:sz w:val="24"/>
                <w:szCs w:val="24"/>
                <w:lang w:eastAsia="en-US"/>
              </w:rPr>
              <w:t>Направление Заявителю результата предоставления финансовой поддержки</w:t>
            </w:r>
          </w:p>
        </w:tc>
        <w:tc>
          <w:tcPr>
            <w:tcW w:w="204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center"/>
              <w:rPr>
                <w:rFonts w:ascii="Arial" w:hAnsi="Arial" w:cs="Arial"/>
                <w:sz w:val="24"/>
                <w:szCs w:val="24"/>
                <w:lang w:eastAsia="en-US"/>
              </w:rPr>
            </w:pPr>
            <w:r>
              <w:rPr>
                <w:rFonts w:ascii="Arial" w:hAnsi="Arial" w:cs="Arial"/>
                <w:sz w:val="24"/>
                <w:szCs w:val="24"/>
                <w:lang w:eastAsia="en-US"/>
              </w:rPr>
              <w:t>1 день</w:t>
            </w:r>
          </w:p>
        </w:tc>
        <w:tc>
          <w:tcPr>
            <w:tcW w:w="2268" w:type="dxa"/>
            <w:tcBorders>
              <w:top w:val="single" w:sz="4" w:space="0" w:color="auto"/>
              <w:left w:val="single" w:sz="4" w:space="0" w:color="auto"/>
              <w:bottom w:val="single" w:sz="4" w:space="0" w:color="auto"/>
              <w:right w:val="single" w:sz="4" w:space="0" w:color="auto"/>
            </w:tcBorders>
          </w:tcPr>
          <w:p w:rsidR="00BE5B91" w:rsidRDefault="00BE5B91">
            <w:pPr>
              <w:pStyle w:val="ConsPlusNormal"/>
              <w:rPr>
                <w:rFonts w:ascii="Arial" w:hAnsi="Arial" w:cs="Arial"/>
                <w:sz w:val="24"/>
                <w:szCs w:val="24"/>
                <w:lang w:eastAsia="en-US"/>
              </w:rPr>
            </w:pPr>
          </w:p>
        </w:tc>
        <w:tc>
          <w:tcPr>
            <w:tcW w:w="5591" w:type="dxa"/>
            <w:tcBorders>
              <w:top w:val="single" w:sz="4" w:space="0" w:color="auto"/>
              <w:left w:val="single" w:sz="4" w:space="0" w:color="auto"/>
              <w:bottom w:val="single" w:sz="4" w:space="0" w:color="auto"/>
              <w:right w:val="single" w:sz="4" w:space="0" w:color="auto"/>
            </w:tcBorders>
            <w:hideMark/>
          </w:tcPr>
          <w:p w:rsidR="00BE5B91" w:rsidRDefault="00BE5B91">
            <w:pPr>
              <w:pStyle w:val="ConsPlusNormal"/>
              <w:jc w:val="both"/>
              <w:rPr>
                <w:rFonts w:ascii="Arial" w:hAnsi="Arial" w:cs="Arial"/>
                <w:sz w:val="24"/>
                <w:szCs w:val="24"/>
                <w:lang w:eastAsia="en-US"/>
              </w:rPr>
            </w:pPr>
            <w:r>
              <w:rPr>
                <w:rFonts w:ascii="Arial" w:hAnsi="Arial" w:cs="Arial"/>
                <w:sz w:val="24"/>
                <w:szCs w:val="24"/>
                <w:lang w:eastAsia="en-US"/>
              </w:rPr>
              <w:t>Результат предоставления финансовой поддержки независимо от принятого решения направляется Заявителю в виде электронного документа в личный кабинет на РПГУ, подписанного ЭП уполномоченного должностного лица структурного подразделения Администрации</w:t>
            </w:r>
          </w:p>
        </w:tc>
      </w:tr>
    </w:tbl>
    <w:p w:rsidR="00BE5B91" w:rsidRDefault="00BE5B91" w:rsidP="00BE5B91">
      <w:pPr>
        <w:pStyle w:val="ConsPlusNormal"/>
        <w:jc w:val="both"/>
        <w:rPr>
          <w:rFonts w:ascii="Arial" w:hAnsi="Arial" w:cs="Arial"/>
          <w:sz w:val="24"/>
          <w:szCs w:val="24"/>
        </w:rPr>
      </w:pPr>
    </w:p>
    <w:p w:rsidR="003340A1" w:rsidRDefault="003340A1"/>
    <w:sectPr w:rsidR="003340A1" w:rsidSect="00BE5B91">
      <w:pgSz w:w="16838" w:h="11906" w:orient="landscape"/>
      <w:pgMar w:top="993"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6E53"/>
    <w:rsid w:val="003340A1"/>
    <w:rsid w:val="00766E53"/>
    <w:rsid w:val="00BE5B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B91"/>
    <w:pPr>
      <w:spacing w:after="0" w:line="240" w:lineRule="auto"/>
    </w:pPr>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E5B91"/>
    <w:rPr>
      <w:color w:val="0000FF" w:themeColor="hyperlink"/>
      <w:u w:val="single"/>
    </w:rPr>
  </w:style>
  <w:style w:type="character" w:styleId="a4">
    <w:name w:val="FollowedHyperlink"/>
    <w:basedOn w:val="a0"/>
    <w:uiPriority w:val="99"/>
    <w:semiHidden/>
    <w:unhideWhenUsed/>
    <w:rsid w:val="00BE5B91"/>
    <w:rPr>
      <w:color w:val="800080" w:themeColor="followedHyperlink"/>
      <w:u w:val="single"/>
    </w:rPr>
  </w:style>
  <w:style w:type="paragraph" w:styleId="a5">
    <w:name w:val="Balloon Text"/>
    <w:basedOn w:val="a"/>
    <w:link w:val="a6"/>
    <w:uiPriority w:val="99"/>
    <w:semiHidden/>
    <w:unhideWhenUsed/>
    <w:rsid w:val="00BE5B91"/>
    <w:rPr>
      <w:rFonts w:ascii="Segoe UI" w:hAnsi="Segoe UI" w:cs="Segoe UI"/>
      <w:sz w:val="18"/>
      <w:szCs w:val="18"/>
    </w:rPr>
  </w:style>
  <w:style w:type="character" w:customStyle="1" w:styleId="a6">
    <w:name w:val="Текст выноски Знак"/>
    <w:basedOn w:val="a0"/>
    <w:link w:val="a5"/>
    <w:uiPriority w:val="99"/>
    <w:semiHidden/>
    <w:rsid w:val="00BE5B91"/>
    <w:rPr>
      <w:rFonts w:ascii="Segoe UI" w:hAnsi="Segoe UI" w:cs="Segoe UI"/>
      <w:sz w:val="18"/>
      <w:szCs w:val="18"/>
    </w:rPr>
  </w:style>
  <w:style w:type="paragraph" w:customStyle="1" w:styleId="ConsPlusNormal">
    <w:name w:val="ConsPlusNormal"/>
    <w:rsid w:val="00BE5B91"/>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Nonformat">
    <w:name w:val="ConsPlusNonformat"/>
    <w:rsid w:val="00BE5B9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E5B91"/>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Cell">
    <w:name w:val="ConsPlusCell"/>
    <w:rsid w:val="00BE5B9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E5B91"/>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Page">
    <w:name w:val="ConsPlusTitlePage"/>
    <w:rsid w:val="00BE5B9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E5B9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E5B91"/>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B91"/>
    <w:pPr>
      <w:spacing w:after="0" w:line="240" w:lineRule="auto"/>
    </w:pPr>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E5B91"/>
    <w:rPr>
      <w:color w:val="0000FF" w:themeColor="hyperlink"/>
      <w:u w:val="single"/>
    </w:rPr>
  </w:style>
  <w:style w:type="character" w:styleId="a4">
    <w:name w:val="FollowedHyperlink"/>
    <w:basedOn w:val="a0"/>
    <w:uiPriority w:val="99"/>
    <w:semiHidden/>
    <w:unhideWhenUsed/>
    <w:rsid w:val="00BE5B91"/>
    <w:rPr>
      <w:color w:val="800080" w:themeColor="followedHyperlink"/>
      <w:u w:val="single"/>
    </w:rPr>
  </w:style>
  <w:style w:type="paragraph" w:styleId="a5">
    <w:name w:val="Balloon Text"/>
    <w:basedOn w:val="a"/>
    <w:link w:val="a6"/>
    <w:uiPriority w:val="99"/>
    <w:semiHidden/>
    <w:unhideWhenUsed/>
    <w:rsid w:val="00BE5B91"/>
    <w:rPr>
      <w:rFonts w:ascii="Segoe UI" w:hAnsi="Segoe UI" w:cs="Segoe UI"/>
      <w:sz w:val="18"/>
      <w:szCs w:val="18"/>
    </w:rPr>
  </w:style>
  <w:style w:type="character" w:customStyle="1" w:styleId="a6">
    <w:name w:val="Текст выноски Знак"/>
    <w:basedOn w:val="a0"/>
    <w:link w:val="a5"/>
    <w:uiPriority w:val="99"/>
    <w:semiHidden/>
    <w:rsid w:val="00BE5B91"/>
    <w:rPr>
      <w:rFonts w:ascii="Segoe UI" w:hAnsi="Segoe UI" w:cs="Segoe UI"/>
      <w:sz w:val="18"/>
      <w:szCs w:val="18"/>
    </w:rPr>
  </w:style>
  <w:style w:type="paragraph" w:customStyle="1" w:styleId="ConsPlusNormal">
    <w:name w:val="ConsPlusNormal"/>
    <w:rsid w:val="00BE5B91"/>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Nonformat">
    <w:name w:val="ConsPlusNonformat"/>
    <w:rsid w:val="00BE5B9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E5B91"/>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Cell">
    <w:name w:val="ConsPlusCell"/>
    <w:rsid w:val="00BE5B9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E5B91"/>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Page">
    <w:name w:val="ConsPlusTitlePage"/>
    <w:rsid w:val="00BE5B9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E5B9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E5B9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329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123\Desktop\01.12\3459-&#1055;&#1040;%20&#1086;&#1090;%2020.11.20.docx" TargetMode="External"/><Relationship Id="rId21" Type="http://schemas.openxmlformats.org/officeDocument/2006/relationships/hyperlink" Target="file:///C:\Users\123\Desktop\01.12\3459-&#1055;&#1040;%20&#1086;&#1090;%2020.11.20.docx" TargetMode="External"/><Relationship Id="rId42" Type="http://schemas.openxmlformats.org/officeDocument/2006/relationships/hyperlink" Target="file:///C:\Users\123\Desktop\01.12\3459-&#1055;&#1040;%20&#1086;&#1090;%2020.11.20.docx" TargetMode="External"/><Relationship Id="rId63" Type="http://schemas.openxmlformats.org/officeDocument/2006/relationships/hyperlink" Target="consultantplus://offline/ref=0FB3FA7A9B7D3479F4CC7DF8169E88C725D65DAB8FD01F1FFBA07CECDA9177945C7A688BCEFAF5468BF5EA4876u2YAJ" TargetMode="External"/><Relationship Id="rId84" Type="http://schemas.openxmlformats.org/officeDocument/2006/relationships/hyperlink" Target="consultantplus://offline/ref=0FB3FA7A9B7D3479F4CC7DF8169E88C724D050AF89D34215F3F970EEDD9E288349333C86CFF4EF4189BFB90C2127A9F5D5B938431D47DBu4Y6J" TargetMode="External"/><Relationship Id="rId138" Type="http://schemas.openxmlformats.org/officeDocument/2006/relationships/hyperlink" Target="file:///C:\Users\123\Desktop\01.12\3459-&#1055;&#1040;%20&#1086;&#1090;%2020.11.20.docx" TargetMode="External"/><Relationship Id="rId107" Type="http://schemas.openxmlformats.org/officeDocument/2006/relationships/hyperlink" Target="consultantplus://offline/ref=0FB3FA7A9B7D3479F4CC7DF8169E88C725D75AA98FDE1F1FFBA07CECDA9177945C7A688BCEFAF5468BF5EA4876u2YAJ" TargetMode="External"/><Relationship Id="rId11" Type="http://schemas.openxmlformats.org/officeDocument/2006/relationships/hyperlink" Target="consultantplus://offline/ref=0FB3FA7A9B7D3479F4CC7DF8169E88C725D65DAB8FD01F1FFBA07CECDA9177945C7A688BCEFAF5468BF5EA4876u2YAJ" TargetMode="External"/><Relationship Id="rId32" Type="http://schemas.openxmlformats.org/officeDocument/2006/relationships/hyperlink" Target="file:///C:\Users\123\Desktop\01.12\3459-&#1055;&#1040;%20&#1086;&#1090;%2020.11.20.docx" TargetMode="External"/><Relationship Id="rId53" Type="http://schemas.openxmlformats.org/officeDocument/2006/relationships/hyperlink" Target="file:///C:\Users\123\Desktop\01.12\3459-&#1055;&#1040;%20&#1086;&#1090;%2020.11.20.docx" TargetMode="External"/><Relationship Id="rId74" Type="http://schemas.openxmlformats.org/officeDocument/2006/relationships/hyperlink" Target="consultantplus://offline/ref=0FB3FA7A9B7D3479F4CC7DF8169E88C725D258A98EDD1F1FFBA07CECDA9177945C7A688BCEFAF5468BF5EA4876u2YAJ" TargetMode="External"/><Relationship Id="rId128" Type="http://schemas.openxmlformats.org/officeDocument/2006/relationships/hyperlink" Target="file:///C:\Users\123\Desktop\01.12\3459-&#1055;&#1040;%20&#1086;&#1090;%2020.11.20.docx" TargetMode="External"/><Relationship Id="rId149" Type="http://schemas.openxmlformats.org/officeDocument/2006/relationships/hyperlink" Target="file:///C:\Users\123\Desktop\01.12\3459-&#1055;&#1040;%20&#1086;&#1090;%2020.11.20.docx" TargetMode="External"/><Relationship Id="rId5" Type="http://schemas.openxmlformats.org/officeDocument/2006/relationships/hyperlink" Target="file:///C:\Users\123\Desktop\01.12\3459-&#1055;&#1040;%20&#1086;&#1090;%2020.11.20.docx" TargetMode="External"/><Relationship Id="rId95" Type="http://schemas.openxmlformats.org/officeDocument/2006/relationships/hyperlink" Target="consultantplus://offline/ref=0FB3FA7A9B7D3479F4CC7DF8169E88C725D05CAB83D01F1FFBA07CECDA9177945C7A688BCEFAF5468BF5EA4876u2YAJ" TargetMode="External"/><Relationship Id="rId22" Type="http://schemas.openxmlformats.org/officeDocument/2006/relationships/hyperlink" Target="file:///C:\Users\123\Desktop\01.12\3459-&#1055;&#1040;%20&#1086;&#1090;%2020.11.20.docx" TargetMode="External"/><Relationship Id="rId43" Type="http://schemas.openxmlformats.org/officeDocument/2006/relationships/hyperlink" Target="file:///C:\Users\123\Desktop\01.12\3459-&#1055;&#1040;%20&#1086;&#1090;%2020.11.20.docx" TargetMode="External"/><Relationship Id="rId64" Type="http://schemas.openxmlformats.org/officeDocument/2006/relationships/hyperlink" Target="file:///C:\Users\123\Desktop\01.12\3459-&#1055;&#1040;%20&#1086;&#1090;%2020.11.20.docx" TargetMode="External"/><Relationship Id="rId118" Type="http://schemas.openxmlformats.org/officeDocument/2006/relationships/hyperlink" Target="consultantplus://offline/ref=104A2EC75A0BB4429090ACAD6616D0C2167E9D7D5E8B5FFC5382F8351F9673DFAB41EAFC57DE750BBCD1D1536Dv6Y4J" TargetMode="External"/><Relationship Id="rId139" Type="http://schemas.openxmlformats.org/officeDocument/2006/relationships/hyperlink" Target="file:///C:\Users\123\Desktop\01.12\3459-&#1055;&#1040;%20&#1086;&#1090;%2020.11.20.docx" TargetMode="External"/><Relationship Id="rId80" Type="http://schemas.openxmlformats.org/officeDocument/2006/relationships/hyperlink" Target="consultantplus://offline/ref=0FB3FA7A9B7D3479F4CC7DF8169E88C724D358AA8CD81F1FFBA07CECDA9177945C7A688BCEFAF5468BF5EA4876u2YAJ" TargetMode="External"/><Relationship Id="rId85" Type="http://schemas.openxmlformats.org/officeDocument/2006/relationships/hyperlink" Target="consultantplus://offline/ref=0FB3FA7A9B7D3479F4CC7DF8169E88C724D051A68CD34215F3F970EEDD9E288349333C86CFFBEC4689BFB90C2127A9F5D5B938431D47DBu4Y6J" TargetMode="External"/><Relationship Id="rId150" Type="http://schemas.openxmlformats.org/officeDocument/2006/relationships/hyperlink" Target="file:///C:\Users\123\Desktop\01.12\3459-&#1055;&#1040;%20&#1086;&#1090;%2020.11.20.docx" TargetMode="External"/><Relationship Id="rId155" Type="http://schemas.openxmlformats.org/officeDocument/2006/relationships/hyperlink" Target="file:///C:\Users\123\Desktop\01.12\3459-&#1055;&#1040;%20&#1086;&#1090;%2020.11.20.docx" TargetMode="External"/><Relationship Id="rId12" Type="http://schemas.openxmlformats.org/officeDocument/2006/relationships/hyperlink" Target="consultantplus://offline/ref=0FB3FA7A9B7D3479F4CC7CF6039E88C725D250A989DF1F1FFBA07CECDA9177944E7A3087CEF8E9458AE0BC19307FA4F2CCA731540145D944u2YEJ" TargetMode="External"/><Relationship Id="rId17" Type="http://schemas.openxmlformats.org/officeDocument/2006/relationships/hyperlink" Target="file:///C:\Users\123\Desktop\01.12\3459-&#1055;&#1040;%20&#1086;&#1090;%2020.11.20.docx" TargetMode="External"/><Relationship Id="rId33" Type="http://schemas.openxmlformats.org/officeDocument/2006/relationships/hyperlink" Target="file:///C:\Users\123\Desktop\01.12\3459-&#1055;&#1040;%20&#1086;&#1090;%2020.11.20.docx" TargetMode="External"/><Relationship Id="rId38" Type="http://schemas.openxmlformats.org/officeDocument/2006/relationships/hyperlink" Target="file:///C:\Users\123\Desktop\01.12\3459-&#1055;&#1040;%20&#1086;&#1090;%2020.11.20.docx" TargetMode="External"/><Relationship Id="rId59" Type="http://schemas.openxmlformats.org/officeDocument/2006/relationships/hyperlink" Target="consultantplus://offline/ref=0FB3FA7A9B7D3479F4CC7DF8169E88C725D75BAF8AD01F1FFBA07CECDA9177945C7A688BCEFAF5468BF5EA4876u2YAJ" TargetMode="External"/><Relationship Id="rId103" Type="http://schemas.openxmlformats.org/officeDocument/2006/relationships/hyperlink" Target="consultantplus://offline/ref=0FB3FA7A9B7D3479F4CC7DF8169E88C723D758AC8DD34215F3F970EEDD9E2891496B3086C9E3EB4F9CE9E84Au7Y4J" TargetMode="External"/><Relationship Id="rId108" Type="http://schemas.openxmlformats.org/officeDocument/2006/relationships/hyperlink" Target="file:///C:\Users\123\Desktop\01.12\3459-&#1055;&#1040;%20&#1086;&#1090;%2020.11.20.docx" TargetMode="External"/><Relationship Id="rId124" Type="http://schemas.openxmlformats.org/officeDocument/2006/relationships/hyperlink" Target="consultantplus://offline/ref=104A2EC75A0BB4429090ACAD6616D0C214729D79528C5FFC5382F8351F9673DFB941B2F057D23F5AF19ADE53687A99A3AA1CD488vAY3J" TargetMode="External"/><Relationship Id="rId129" Type="http://schemas.openxmlformats.org/officeDocument/2006/relationships/hyperlink" Target="file:///C:\Users\123\Desktop\01.12\3459-&#1055;&#1040;%20&#1086;&#1090;%2020.11.20.docx" TargetMode="External"/><Relationship Id="rId54" Type="http://schemas.openxmlformats.org/officeDocument/2006/relationships/hyperlink" Target="file:///C:\Users\123\Desktop\01.12\3459-&#1055;&#1040;%20&#1086;&#1090;%2020.11.20.docx" TargetMode="External"/><Relationship Id="rId70" Type="http://schemas.openxmlformats.org/officeDocument/2006/relationships/hyperlink" Target="file:///C:\Users\123\Desktop\01.12\3459-&#1055;&#1040;%20&#1086;&#1090;%2020.11.20.docx" TargetMode="External"/><Relationship Id="rId75" Type="http://schemas.openxmlformats.org/officeDocument/2006/relationships/hyperlink" Target="consultantplus://offline/ref=0FB3FA7A9B7D3479F4CC7DF8169E88C724DB5DA98FD11F1FFBA07CECDA9177944E7A3087CEFDE2418BE0BC19307FA4F2CCA731540145D944u2YEJ" TargetMode="External"/><Relationship Id="rId91" Type="http://schemas.openxmlformats.org/officeDocument/2006/relationships/hyperlink" Target="consultantplus://offline/ref=0FB3FA7A9B7D3479F4CC7DF8169E88C725D75DA683D34215F3F970EEDD9E288349333C86CEFDEB4089BFB90C2127A9F5D5B938431D47DBu4Y6J" TargetMode="External"/><Relationship Id="rId96" Type="http://schemas.openxmlformats.org/officeDocument/2006/relationships/hyperlink" Target="consultantplus://offline/ref=0FB3FA7A9B7D3479F4CC7DF8169E88C725D75DA683D34215F3F970EEDD9E288349333C86CEFDEB4089BFB90C2127A9F5D5B938431D47DBu4Y6J" TargetMode="External"/><Relationship Id="rId140" Type="http://schemas.openxmlformats.org/officeDocument/2006/relationships/hyperlink" Target="file:///C:\Users\123\Desktop\01.12\3459-&#1055;&#1040;%20&#1086;&#1090;%2020.11.20.docx" TargetMode="External"/><Relationship Id="rId145" Type="http://schemas.openxmlformats.org/officeDocument/2006/relationships/hyperlink" Target="file:///C:\Users\123\Desktop\01.12\3459-&#1055;&#1040;%20&#1086;&#1090;%2020.11.20.docx" TargetMode="External"/><Relationship Id="rId1" Type="http://schemas.openxmlformats.org/officeDocument/2006/relationships/styles" Target="styles.xml"/><Relationship Id="rId6" Type="http://schemas.openxmlformats.org/officeDocument/2006/relationships/hyperlink" Target="consultantplus://offline/ref=0FB3FA7A9B7D3479F4CC7DF8169E88C725D65DAB8FD01F1FFBA07CECDA9177945C7A688BCEFAF5468BF5EA4876u2YAJ" TargetMode="External"/><Relationship Id="rId23" Type="http://schemas.openxmlformats.org/officeDocument/2006/relationships/hyperlink" Target="file:///C:\Users\123\Desktop\01.12\3459-&#1055;&#1040;%20&#1086;&#1090;%2020.11.20.docx" TargetMode="External"/><Relationship Id="rId28" Type="http://schemas.openxmlformats.org/officeDocument/2006/relationships/hyperlink" Target="file:///C:\Users\123\Desktop\01.12\3459-&#1055;&#1040;%20&#1086;&#1090;%2020.11.20.docx" TargetMode="External"/><Relationship Id="rId49" Type="http://schemas.openxmlformats.org/officeDocument/2006/relationships/hyperlink" Target="file:///C:\Users\123\Desktop\01.12\3459-&#1055;&#1040;%20&#1086;&#1090;%2020.11.20.docx" TargetMode="External"/><Relationship Id="rId114" Type="http://schemas.openxmlformats.org/officeDocument/2006/relationships/hyperlink" Target="consultantplus://offline/ref=104A2EC75A0BB4429090ACAD6616D0C2167E9D7D5E8B5FFC5382F8351F9673DFAB41EAFC57DE750BBCD1D1536Dv6Y4J" TargetMode="External"/><Relationship Id="rId119" Type="http://schemas.openxmlformats.org/officeDocument/2006/relationships/hyperlink" Target="consultantplus://offline/ref=104A2EC75A0BB4429090ACAD6616D0C2167F967259885FFC5382F8351F9673DFAB41EAFC57DE750BBCD1D1536Dv6Y4J" TargetMode="External"/><Relationship Id="rId44" Type="http://schemas.openxmlformats.org/officeDocument/2006/relationships/hyperlink" Target="file:///C:\Users\123\Desktop\01.12\3459-&#1055;&#1040;%20&#1086;&#1090;%2020.11.20.docx" TargetMode="External"/><Relationship Id="rId60" Type="http://schemas.openxmlformats.org/officeDocument/2006/relationships/hyperlink" Target="consultantplus://offline/ref=0FB3FA7A9B7D3479F4CC7DF8169E88C724D25CA88ED81F1FFBA07CECDA9177945C7A688BCEFAF5468BF5EA4876u2YAJ" TargetMode="External"/><Relationship Id="rId65" Type="http://schemas.openxmlformats.org/officeDocument/2006/relationships/hyperlink" Target="consultantplus://offline/ref=0FB3FA7A9B7D3479F4CC7DF8169E88C725D65DAB8FD01F1FFBA07CECDA9177945C7A688BCEFAF5468BF5EA4876u2YAJ" TargetMode="External"/><Relationship Id="rId81" Type="http://schemas.openxmlformats.org/officeDocument/2006/relationships/hyperlink" Target="consultantplus://offline/ref=0FB3FA7A9B7D3479F4CC7DF8169E88C724D358AA8CD81F1FFBA07CECDA9177945C7A688BCEFAF5468BF5EA4876u2YAJ" TargetMode="External"/><Relationship Id="rId86" Type="http://schemas.openxmlformats.org/officeDocument/2006/relationships/hyperlink" Target="consultantplus://offline/ref=0FB3FA7A9B7D3479F4CC7DF8169E88C725D25FAD8FDE1F1FFBA07CECDA9177945C7A688BCEFAF5468BF5EA4876u2YAJ" TargetMode="External"/><Relationship Id="rId130" Type="http://schemas.openxmlformats.org/officeDocument/2006/relationships/hyperlink" Target="file:///C:\Users\123\Desktop\01.12\3459-&#1055;&#1040;%20&#1086;&#1090;%2020.11.20.docx" TargetMode="External"/><Relationship Id="rId135" Type="http://schemas.openxmlformats.org/officeDocument/2006/relationships/hyperlink" Target="file:///C:\Users\123\Desktop\01.12\3459-&#1055;&#1040;%20&#1086;&#1090;%2020.11.20.docx" TargetMode="External"/><Relationship Id="rId151" Type="http://schemas.openxmlformats.org/officeDocument/2006/relationships/hyperlink" Target="file:///C:\Users\123\Desktop\01.12\3459-&#1055;&#1040;%20&#1086;&#1090;%2020.11.20.docx" TargetMode="External"/><Relationship Id="rId156" Type="http://schemas.openxmlformats.org/officeDocument/2006/relationships/hyperlink" Target="file:///C:\Users\123\Desktop\01.12\3459-&#1055;&#1040;%20&#1086;&#1090;%2020.11.20.docx" TargetMode="External"/><Relationship Id="rId13" Type="http://schemas.openxmlformats.org/officeDocument/2006/relationships/hyperlink" Target="file:///C:\Users\123\Desktop\01.12\3459-&#1055;&#1040;%20&#1086;&#1090;%2020.11.20.docx" TargetMode="External"/><Relationship Id="rId18" Type="http://schemas.openxmlformats.org/officeDocument/2006/relationships/hyperlink" Target="file:///C:\Users\123\Desktop\01.12\3459-&#1055;&#1040;%20&#1086;&#1090;%2020.11.20.docx" TargetMode="External"/><Relationship Id="rId39" Type="http://schemas.openxmlformats.org/officeDocument/2006/relationships/hyperlink" Target="consultantplus://offline/ref=0FB3FA7A9B7D3479F4CC7DF8169E88C725D65DAB8FD01F1FFBA07CECDA9177945C7A688BCEFAF5468BF5EA4876u2YAJ" TargetMode="External"/><Relationship Id="rId109" Type="http://schemas.openxmlformats.org/officeDocument/2006/relationships/hyperlink" Target="consultantplus://offline/ref=0FB3FA7A9B7D3479F4CC7DF8169E88C724D25EAA8BDC1F1FFBA07CECDA9177945C7A688BCEFAF5468BF5EA4876u2YAJ" TargetMode="External"/><Relationship Id="rId34" Type="http://schemas.openxmlformats.org/officeDocument/2006/relationships/hyperlink" Target="file:///C:\Users\123\Desktop\01.12\3459-&#1055;&#1040;%20&#1086;&#1090;%2020.11.20.docx" TargetMode="External"/><Relationship Id="rId50" Type="http://schemas.openxmlformats.org/officeDocument/2006/relationships/hyperlink" Target="file:///C:\Users\123\Desktop\01.12\3459-&#1055;&#1040;%20&#1086;&#1090;%2020.11.20.docx" TargetMode="External"/><Relationship Id="rId55" Type="http://schemas.openxmlformats.org/officeDocument/2006/relationships/hyperlink" Target="consultantplus://offline/ref=0FB3FA7A9B7D3479F4CC7DF8169E88C725D25DA688D81F1FFBA07CECDA9177945C7A688BCEFAF5468BF5EA4876u2YAJ" TargetMode="External"/><Relationship Id="rId76" Type="http://schemas.openxmlformats.org/officeDocument/2006/relationships/hyperlink" Target="consultantplus://offline/ref=0FB3FA7A9B7D3479F4CC7DF8169E88C725D651A682D81F1FFBA07CECDA9177945C7A688BCEFAF5468BF5EA4876u2YAJ" TargetMode="External"/><Relationship Id="rId97" Type="http://schemas.openxmlformats.org/officeDocument/2006/relationships/hyperlink" Target="consultantplus://offline/ref=0FB3FA7A9B7D3479F4CC7DF8169E88C725D75EAC8EDA1F1FFBA07CECDA9177944E7A3087CEFDEB4485E0BC19307FA4F2CCA731540145D944u2YEJ" TargetMode="External"/><Relationship Id="rId104" Type="http://schemas.openxmlformats.org/officeDocument/2006/relationships/hyperlink" Target="consultantplus://offline/ref=0FB3FA7A9B7D3479F4CC7DF8169E88C723D758AC8DD34215F3F970EEDD9E2891496B3086C9E3EB4F9CE9E84Au7Y4J" TargetMode="External"/><Relationship Id="rId120" Type="http://schemas.openxmlformats.org/officeDocument/2006/relationships/hyperlink" Target="consultantplus://offline/ref=104A2EC75A0BB4429090ACAD6616D0C2167F9A7F5E855FFC5382F8351F9673DFAB41EAFC57DE750BBCD1D1536Dv6Y4J" TargetMode="External"/><Relationship Id="rId125" Type="http://schemas.openxmlformats.org/officeDocument/2006/relationships/hyperlink" Target="consultantplus://offline/ref=104A2EC75A0BB4429090ACAD6616D0C21678977352885FFC5382F8351F9673DFAB41EAFC57DE750BBCD1D1536Dv6Y4J" TargetMode="External"/><Relationship Id="rId141" Type="http://schemas.openxmlformats.org/officeDocument/2006/relationships/hyperlink" Target="file:///C:\Users\123\Desktop\01.12\3459-&#1055;&#1040;%20&#1086;&#1090;%2020.11.20.docx" TargetMode="External"/><Relationship Id="rId146" Type="http://schemas.openxmlformats.org/officeDocument/2006/relationships/hyperlink" Target="file:///C:\Users\123\Desktop\01.12\3459-&#1055;&#1040;%20&#1086;&#1090;%2020.11.20.docx" TargetMode="External"/><Relationship Id="rId7" Type="http://schemas.openxmlformats.org/officeDocument/2006/relationships/hyperlink" Target="file:///C:\Users\123\Desktop\01.12\3459-&#1055;&#1040;%20&#1086;&#1090;%2020.11.20.docx" TargetMode="External"/><Relationship Id="rId71" Type="http://schemas.openxmlformats.org/officeDocument/2006/relationships/hyperlink" Target="file:///C:\Users\123\Desktop\01.12\3459-&#1055;&#1040;%20&#1086;&#1090;%2020.11.20.docx" TargetMode="External"/><Relationship Id="rId92" Type="http://schemas.openxmlformats.org/officeDocument/2006/relationships/hyperlink" Target="consultantplus://offline/ref=0FB3FA7A9B7D3479F4CC7DF8169E88C725D75EAC8EDA1F1FFBA07CECDA9177944E7A3087CEFDEB4485E0BC19307FA4F2CCA731540145D944u2YEJ" TargetMode="External"/><Relationship Id="rId2" Type="http://schemas.microsoft.com/office/2007/relationships/stylesWithEffects" Target="stylesWithEffects.xml"/><Relationship Id="rId29" Type="http://schemas.openxmlformats.org/officeDocument/2006/relationships/hyperlink" Target="file:///C:\Users\123\Desktop\01.12\3459-&#1055;&#1040;%20&#1086;&#1090;%2020.11.20.docx" TargetMode="External"/><Relationship Id="rId24" Type="http://schemas.openxmlformats.org/officeDocument/2006/relationships/hyperlink" Target="file:///C:\Users\123\Desktop\01.12\3459-&#1055;&#1040;%20&#1086;&#1090;%2020.11.20.docx" TargetMode="External"/><Relationship Id="rId40" Type="http://schemas.openxmlformats.org/officeDocument/2006/relationships/hyperlink" Target="file:///C:\Users\123\Desktop\01.12\3459-&#1055;&#1040;%20&#1086;&#1090;%2020.11.20.docx" TargetMode="External"/><Relationship Id="rId45" Type="http://schemas.openxmlformats.org/officeDocument/2006/relationships/hyperlink" Target="consultantplus://offline/ref=0FB3FA7A9B7D3479F4CC7CF6039E88C725D25EA88DDE1F1FFBA07CECDA9177945C7A688BCEFAF5468BF5EA4876u2YAJ" TargetMode="External"/><Relationship Id="rId66" Type="http://schemas.openxmlformats.org/officeDocument/2006/relationships/hyperlink" Target="consultantplus://offline/ref=0FB3FA7A9B7D3479F4CC7DF8169E88C725D65DAB8FD01F1FFBA07CECDA9177945C7A688BCEFAF5468BF5EA4876u2YAJ" TargetMode="External"/><Relationship Id="rId87" Type="http://schemas.openxmlformats.org/officeDocument/2006/relationships/hyperlink" Target="consultantplus://offline/ref=0FB3FA7A9B7D3479F4CC7DF8169E88C725D25FAD83DB1F1FFBA07CECDA9177944E7A3087CEFDEB4784E0BC19307FA4F2CCA731540145D944u2YEJ" TargetMode="External"/><Relationship Id="rId110" Type="http://schemas.openxmlformats.org/officeDocument/2006/relationships/hyperlink" Target="consultantplus://offline/ref=0FB3FA7A9B7D3479F4CC7DF8169E88C725D05CAB83D01F1FFBA07CECDA9177945C7A688BCEFAF5468BF5EA4876u2YAJ" TargetMode="External"/><Relationship Id="rId115" Type="http://schemas.openxmlformats.org/officeDocument/2006/relationships/hyperlink" Target="consultantplus://offline/ref=104A2EC75A0BB4429090ACAD6616D0C2167E9D7D5E8B5FFC5382F8351F9673DFAB41EAFC57DE750BBCD1D1536Dv6Y4J" TargetMode="External"/><Relationship Id="rId131" Type="http://schemas.openxmlformats.org/officeDocument/2006/relationships/hyperlink" Target="file:///C:\Users\123\Desktop\01.12\3459-&#1055;&#1040;%20&#1086;&#1090;%2020.11.20.docx" TargetMode="External"/><Relationship Id="rId136" Type="http://schemas.openxmlformats.org/officeDocument/2006/relationships/hyperlink" Target="file:///C:\Users\123\Desktop\01.12\3459-&#1055;&#1040;%20&#1086;&#1090;%2020.11.20.docx" TargetMode="External"/><Relationship Id="rId157" Type="http://schemas.openxmlformats.org/officeDocument/2006/relationships/fontTable" Target="fontTable.xml"/><Relationship Id="rId61" Type="http://schemas.openxmlformats.org/officeDocument/2006/relationships/hyperlink" Target="consultantplus://offline/ref=0FB3FA7A9B7D3479F4CC7CF6039E88C725D250A989DF1F1FFBA07CECDA9177944E7A3087CEF8E9458AE0BC19307FA4F2CCA731540145D944u2YEJ" TargetMode="External"/><Relationship Id="rId82" Type="http://schemas.openxmlformats.org/officeDocument/2006/relationships/hyperlink" Target="consultantplus://offline/ref=0FB3FA7A9B7D3479F4CC74EA149E88C727D558A7818E481DAAF572E9D2C12D8458333D81D0FDE25880EBEAu4Y8J" TargetMode="External"/><Relationship Id="rId152" Type="http://schemas.openxmlformats.org/officeDocument/2006/relationships/hyperlink" Target="file:///C:\Users\123\Desktop\01.12\3459-&#1055;&#1040;%20&#1086;&#1090;%2020.11.20.docx" TargetMode="External"/><Relationship Id="rId19" Type="http://schemas.openxmlformats.org/officeDocument/2006/relationships/hyperlink" Target="file:///C:\Users\123\Desktop\01.12\3459-&#1055;&#1040;%20&#1086;&#1090;%2020.11.20.docx" TargetMode="External"/><Relationship Id="rId14" Type="http://schemas.openxmlformats.org/officeDocument/2006/relationships/hyperlink" Target="file:///C:\Users\123\Desktop\01.12\3459-&#1055;&#1040;%20&#1086;&#1090;%2020.11.20.docx" TargetMode="External"/><Relationship Id="rId30" Type="http://schemas.openxmlformats.org/officeDocument/2006/relationships/hyperlink" Target="file:///C:\Users\123\Desktop\01.12\3459-&#1055;&#1040;%20&#1086;&#1090;%2020.11.20.docx" TargetMode="External"/><Relationship Id="rId35" Type="http://schemas.openxmlformats.org/officeDocument/2006/relationships/hyperlink" Target="file:///C:\Users\123\Desktop\01.12\3459-&#1055;&#1040;%20&#1086;&#1090;%2020.11.20.docx" TargetMode="External"/><Relationship Id="rId56" Type="http://schemas.openxmlformats.org/officeDocument/2006/relationships/hyperlink" Target="consultantplus://offline/ref=0FB3FA7A9B7D3479F4CC7DF8169E88C724DB5EAB818E481DAAF572E9D2C12D8458333D81D0FDE25880EBEAu4Y8J" TargetMode="External"/><Relationship Id="rId77" Type="http://schemas.openxmlformats.org/officeDocument/2006/relationships/hyperlink" Target="consultantplus://offline/ref=0FB3FA7A9B7D3479F4CC7DF8169E88C724D15AA98EDD1F1FFBA07CECDA9177944E7A3087CEFDEB478BE0BC19307FA4F2CCA731540145D944u2YEJ" TargetMode="External"/><Relationship Id="rId100" Type="http://schemas.openxmlformats.org/officeDocument/2006/relationships/hyperlink" Target="consultantplus://offline/ref=0FB3FA7A9B7D3479F4CC7DF8169E88C723D758AC8DD34215F3F970EEDD9E2891496B3086C9E3EB4F9CE9E84Au7Y4J" TargetMode="External"/><Relationship Id="rId105" Type="http://schemas.openxmlformats.org/officeDocument/2006/relationships/hyperlink" Target="consultantplus://offline/ref=0FB3FA7A9B7D3479F4CC7DF8169E88C723D758AC8DD34215F3F970EEDD9E2891496B3086C9E3EB4F9CE9E84Au7Y4J" TargetMode="External"/><Relationship Id="rId126" Type="http://schemas.openxmlformats.org/officeDocument/2006/relationships/hyperlink" Target="consultantplus://offline/ref=104A2EC75A0BB4429090ACAD6616D0C2167F9A7F5E855FFC5382F8351F9673DFB941B2F05ED1605FE48B865E6F6387AABD00D68AA1v3Y9J" TargetMode="External"/><Relationship Id="rId147" Type="http://schemas.openxmlformats.org/officeDocument/2006/relationships/hyperlink" Target="file:///C:\Users\123\Desktop\01.12\3459-&#1055;&#1040;%20&#1086;&#1090;%2020.11.20.docx" TargetMode="External"/><Relationship Id="rId8" Type="http://schemas.openxmlformats.org/officeDocument/2006/relationships/hyperlink" Target="file:///C:\Users\123\Desktop\01.12\3459-&#1055;&#1040;%20&#1086;&#1090;%2020.11.20.docx" TargetMode="External"/><Relationship Id="rId51" Type="http://schemas.openxmlformats.org/officeDocument/2006/relationships/hyperlink" Target="file:///C:\Users\123\Desktop\01.12\3459-&#1055;&#1040;%20&#1086;&#1090;%2020.11.20.docx" TargetMode="External"/><Relationship Id="rId72" Type="http://schemas.openxmlformats.org/officeDocument/2006/relationships/hyperlink" Target="file:///C:\Users\123\Desktop\01.12\3459-&#1055;&#1040;%20&#1086;&#1090;%2020.11.20.docx" TargetMode="External"/><Relationship Id="rId93" Type="http://schemas.openxmlformats.org/officeDocument/2006/relationships/hyperlink" Target="consultantplus://offline/ref=0FB3FA7A9B7D3479F4CC7DF8169E88C725D05CAB83D01F1FFBA07CECDA9177945C7A688BCEFAF5468BF5EA4876u2YAJ" TargetMode="External"/><Relationship Id="rId98" Type="http://schemas.openxmlformats.org/officeDocument/2006/relationships/hyperlink" Target="consultantplus://offline/ref=0FB3FA7A9B7D3479F4CC7DF8169E88C725D05CAB83D01F1FFBA07CECDA9177945C7A688BCEFAF5468BF5EA4876u2YAJ" TargetMode="External"/><Relationship Id="rId121" Type="http://schemas.openxmlformats.org/officeDocument/2006/relationships/hyperlink" Target="consultantplus://offline/ref=104A2EC75A0BB4429090ACAD6616D0C2167F9E725A8A5FFC5382F8351F9673DFAB41EAFC57DE750BBCD1D1536Dv6Y4J" TargetMode="External"/><Relationship Id="rId142" Type="http://schemas.openxmlformats.org/officeDocument/2006/relationships/hyperlink" Target="file:///C:\Users\123\Desktop\01.12\3459-&#1055;&#1040;%20&#1086;&#1090;%2020.11.20.docx" TargetMode="External"/><Relationship Id="rId3" Type="http://schemas.openxmlformats.org/officeDocument/2006/relationships/settings" Target="settings.xml"/><Relationship Id="rId25" Type="http://schemas.openxmlformats.org/officeDocument/2006/relationships/hyperlink" Target="file:///C:\Users\123\Desktop\01.12\3459-&#1055;&#1040;%20&#1086;&#1090;%2020.11.20.docx" TargetMode="External"/><Relationship Id="rId46" Type="http://schemas.openxmlformats.org/officeDocument/2006/relationships/hyperlink" Target="file:///C:\Users\123\Desktop\01.12\3459-&#1055;&#1040;%20&#1086;&#1090;%2020.11.20.docx" TargetMode="External"/><Relationship Id="rId67" Type="http://schemas.openxmlformats.org/officeDocument/2006/relationships/hyperlink" Target="consultantplus://offline/ref=0FB3FA7A9B7D3479F4CC7DF8169E88C725D659A68BDF1F1FFBA07CECDA9177945C7A688BCEFAF5468BF5EA4876u2YAJ" TargetMode="External"/><Relationship Id="rId116" Type="http://schemas.openxmlformats.org/officeDocument/2006/relationships/hyperlink" Target="consultantplus://offline/ref=104A2EC75A0BB4429090ACAD6616D0C2167E9D7D5E8B5FFC5382F8351F9673DFAB41EAFC57DE750BBCD1D1536Dv6Y4J" TargetMode="External"/><Relationship Id="rId137" Type="http://schemas.openxmlformats.org/officeDocument/2006/relationships/hyperlink" Target="file:///C:\Users\123\Desktop\01.12\3459-&#1055;&#1040;%20&#1086;&#1090;%2020.11.20.docx" TargetMode="External"/><Relationship Id="rId158" Type="http://schemas.openxmlformats.org/officeDocument/2006/relationships/theme" Target="theme/theme1.xml"/><Relationship Id="rId20" Type="http://schemas.openxmlformats.org/officeDocument/2006/relationships/hyperlink" Target="file:///C:\Users\123\Desktop\01.12\3459-&#1055;&#1040;%20&#1086;&#1090;%2020.11.20.docx" TargetMode="External"/><Relationship Id="rId41" Type="http://schemas.openxmlformats.org/officeDocument/2006/relationships/hyperlink" Target="file:///C:\Users\123\Desktop\01.12\3459-&#1055;&#1040;%20&#1086;&#1090;%2020.11.20.docx" TargetMode="External"/><Relationship Id="rId62" Type="http://schemas.openxmlformats.org/officeDocument/2006/relationships/hyperlink" Target="file:///C:\Users\123\Desktop\01.12\3459-&#1055;&#1040;%20&#1086;&#1090;%2020.11.20.docx" TargetMode="External"/><Relationship Id="rId83" Type="http://schemas.openxmlformats.org/officeDocument/2006/relationships/hyperlink" Target="consultantplus://offline/ref=0FB3FA7A9B7D3479F4CC7DF8169E88C72ED65BA883D34215F3F970EEDD9E2891496B3086C9E3EB4F9CE9E84Au7Y4J" TargetMode="External"/><Relationship Id="rId88" Type="http://schemas.openxmlformats.org/officeDocument/2006/relationships/hyperlink" Target="consultantplus://offline/ref=0FB3FA7A9B7D3479F4CC7DF8169E88C725D059A982DE1F1FFBA07CECDA9177945C7A688BCEFAF5468BF5EA4876u2YAJ" TargetMode="External"/><Relationship Id="rId111" Type="http://schemas.openxmlformats.org/officeDocument/2006/relationships/hyperlink" Target="consultantplus://offline/ref=0FB3FA7A9B7D3479F4CC7DF8169E88C725D75DA683D34215F3F970EEDD9E288349333C86CEFDEB4089BFB90C2127A9F5D5B938431D47DBu4Y6J" TargetMode="External"/><Relationship Id="rId132" Type="http://schemas.openxmlformats.org/officeDocument/2006/relationships/hyperlink" Target="file:///C:\Users\123\Desktop\01.12\3459-&#1055;&#1040;%20&#1086;&#1090;%2020.11.20.docx" TargetMode="External"/><Relationship Id="rId153" Type="http://schemas.openxmlformats.org/officeDocument/2006/relationships/hyperlink" Target="consultantplus://offline/ref=104A2EC75A0BB4429090ACAD6616D0C2167F9A7F5E855FFC5382F8351F9673DFAB41EAFC57DE750BBCD1D1536Dv6Y4J" TargetMode="External"/><Relationship Id="rId15" Type="http://schemas.openxmlformats.org/officeDocument/2006/relationships/hyperlink" Target="file:///C:\Users\123\Desktop\01.12\3459-&#1055;&#1040;%20&#1086;&#1090;%2020.11.20.docx" TargetMode="External"/><Relationship Id="rId36" Type="http://schemas.openxmlformats.org/officeDocument/2006/relationships/hyperlink" Target="file:///C:\Users\123\Desktop\01.12\3459-&#1055;&#1040;%20&#1086;&#1090;%2020.11.20.docx" TargetMode="External"/><Relationship Id="rId57" Type="http://schemas.openxmlformats.org/officeDocument/2006/relationships/hyperlink" Target="consultantplus://offline/ref=0FB3FA7A9B7D3479F4CC7DF8169E88C725D65DAB8FD01F1FFBA07CECDA9177945C7A688BCEFAF5468BF5EA4876u2YAJ" TargetMode="External"/><Relationship Id="rId106" Type="http://schemas.openxmlformats.org/officeDocument/2006/relationships/hyperlink" Target="consultantplus://offline/ref=0FB3FA7A9B7D3479F4CC7DF8169E88C722D259AF89D34215F3F970EEDD9E2891496B3086C9E3EB4F9CE9E84Au7Y4J" TargetMode="External"/><Relationship Id="rId127" Type="http://schemas.openxmlformats.org/officeDocument/2006/relationships/hyperlink" Target="file:///C:\Users\123\Desktop\01.12\3459-&#1055;&#1040;%20&#1086;&#1090;%2020.11.20.docx" TargetMode="External"/><Relationship Id="rId10" Type="http://schemas.openxmlformats.org/officeDocument/2006/relationships/hyperlink" Target="file:///C:\Users\123\Desktop\01.12\3459-&#1055;&#1040;%20&#1086;&#1090;%2020.11.20.docx" TargetMode="External"/><Relationship Id="rId31" Type="http://schemas.openxmlformats.org/officeDocument/2006/relationships/hyperlink" Target="file:///C:\Users\123\Desktop\01.12\3459-&#1055;&#1040;%20&#1086;&#1090;%2020.11.20.docx" TargetMode="External"/><Relationship Id="rId52" Type="http://schemas.openxmlformats.org/officeDocument/2006/relationships/hyperlink" Target="file:///C:\Users\123\Desktop\01.12\3459-&#1055;&#1040;%20&#1086;&#1090;%2020.11.20.docx" TargetMode="External"/><Relationship Id="rId73" Type="http://schemas.openxmlformats.org/officeDocument/2006/relationships/hyperlink" Target="file:///C:\Users\123\Desktop\01.12\3459-&#1055;&#1040;%20&#1086;&#1090;%2020.11.20.docx" TargetMode="External"/><Relationship Id="rId78" Type="http://schemas.openxmlformats.org/officeDocument/2006/relationships/hyperlink" Target="consultantplus://offline/ref=0FB3FA7A9B7D3479F4CC7DF8169E88C724D259AB89D81F1FFBA07CECDA9177944E7A3087CEFDEB4486E0BC19307FA4F2CCA731540145D944u2YEJ" TargetMode="External"/><Relationship Id="rId94" Type="http://schemas.openxmlformats.org/officeDocument/2006/relationships/hyperlink" Target="consultantplus://offline/ref=0FB3FA7A9B7D3479F4CC7DF8169E88C724D25EAA8BDC1F1FFBA07CECDA9177945C7A688BCEFAF5468BF5EA4876u2YAJ" TargetMode="External"/><Relationship Id="rId99" Type="http://schemas.openxmlformats.org/officeDocument/2006/relationships/hyperlink" Target="consultantplus://offline/ref=0FB3FA7A9B7D3479F4CC7DF8169E88C723D758AC8DD34215F3F970EEDD9E2891496B3086C9E3EB4F9CE9E84Au7Y4J" TargetMode="External"/><Relationship Id="rId101" Type="http://schemas.openxmlformats.org/officeDocument/2006/relationships/hyperlink" Target="consultantplus://offline/ref=0FB3FA7A9B7D3479F4CC7DF8169E88C725D75AA98FDE1F1FFBA07CECDA9177945C7A688BCEFAF5468BF5EA4876u2YAJ" TargetMode="External"/><Relationship Id="rId122" Type="http://schemas.openxmlformats.org/officeDocument/2006/relationships/hyperlink" Target="consultantplus://offline/ref=104A2EC75A0BB4429090ACAD6616D0C214729D79528C5FFC5382F8351F9673DFB941B2F057D23F5AF19ADE53687A99A3AA1CD488vAY3J" TargetMode="External"/><Relationship Id="rId143" Type="http://schemas.openxmlformats.org/officeDocument/2006/relationships/hyperlink" Target="file:///C:\Users\123\Desktop\01.12\3459-&#1055;&#1040;%20&#1086;&#1090;%2020.11.20.docx" TargetMode="External"/><Relationship Id="rId148" Type="http://schemas.openxmlformats.org/officeDocument/2006/relationships/hyperlink" Target="file:///C:\Users\123\Desktop\01.12\3459-&#1055;&#1040;%20&#1086;&#1090;%2020.11.20.docx" TargetMode="External"/><Relationship Id="rId4" Type="http://schemas.openxmlformats.org/officeDocument/2006/relationships/webSettings" Target="webSettings.xml"/><Relationship Id="rId9" Type="http://schemas.openxmlformats.org/officeDocument/2006/relationships/hyperlink" Target="file:///C:\Users\123\Desktop\01.12\3459-&#1055;&#1040;%20&#1086;&#1090;%2020.11.20.docx" TargetMode="External"/><Relationship Id="rId26" Type="http://schemas.openxmlformats.org/officeDocument/2006/relationships/hyperlink" Target="file:///C:\Users\123\Desktop\01.12\3459-&#1055;&#1040;%20&#1086;&#1090;%2020.11.20.docx" TargetMode="External"/><Relationship Id="rId47" Type="http://schemas.openxmlformats.org/officeDocument/2006/relationships/hyperlink" Target="file:///C:\Users\123\Desktop\01.12\3459-&#1055;&#1040;%20&#1086;&#1090;%2020.11.20.docx" TargetMode="External"/><Relationship Id="rId68" Type="http://schemas.openxmlformats.org/officeDocument/2006/relationships/hyperlink" Target="consultantplus://offline/ref=0FB3FA7A9B7D3479F4CC7DF8169E88C725D751AB8BDF1F1FFBA07CECDA9177945C7A688BCEFAF5468BF5EA4876u2YAJ" TargetMode="External"/><Relationship Id="rId89" Type="http://schemas.openxmlformats.org/officeDocument/2006/relationships/hyperlink" Target="file:///C:\Users\123\Desktop\01.12\3459-&#1055;&#1040;%20&#1086;&#1090;%2020.11.20.docx" TargetMode="External"/><Relationship Id="rId112" Type="http://schemas.openxmlformats.org/officeDocument/2006/relationships/hyperlink" Target="consultantplus://offline/ref=0FB3FA7A9B7D3479F4CC7DF8169E88C725D75EAC8EDA1F1FFBA07CECDA9177944E7A3087CEFDEB4485E0BC19307FA4F2CCA731540145D944u2YEJ" TargetMode="External"/><Relationship Id="rId133" Type="http://schemas.openxmlformats.org/officeDocument/2006/relationships/hyperlink" Target="file:///C:\Users\123\Desktop\01.12\3459-&#1055;&#1040;%20&#1086;&#1090;%2020.11.20.docx" TargetMode="External"/><Relationship Id="rId154" Type="http://schemas.openxmlformats.org/officeDocument/2006/relationships/hyperlink" Target="file:///C:\Users\123\Desktop\01.12\3459-&#1055;&#1040;%20&#1086;&#1090;%2020.11.20.docx" TargetMode="External"/><Relationship Id="rId16" Type="http://schemas.openxmlformats.org/officeDocument/2006/relationships/hyperlink" Target="file:///C:\Users\123\Desktop\01.12\3459-&#1055;&#1040;%20&#1086;&#1090;%2020.11.20.docx" TargetMode="External"/><Relationship Id="rId37" Type="http://schemas.openxmlformats.org/officeDocument/2006/relationships/hyperlink" Target="file:///C:\Users\123\Desktop\01.12\3459-&#1055;&#1040;%20&#1086;&#1090;%2020.11.20.docx" TargetMode="External"/><Relationship Id="rId58" Type="http://schemas.openxmlformats.org/officeDocument/2006/relationships/hyperlink" Target="consultantplus://offline/ref=0FB3FA7A9B7D3479F4CC7DF8169E88C725D658AC8DDB1F1FFBA07CECDA9177945C7A688BCEFAF5468BF5EA4876u2YAJ" TargetMode="External"/><Relationship Id="rId79" Type="http://schemas.openxmlformats.org/officeDocument/2006/relationships/hyperlink" Target="consultantplus://offline/ref=0FB3FA7A9B7D3479F4CC7DF8169E88C724D259AB89D81F1FFBA07CECDA9177944E7A3087CEFDEB4486E0BC19307FA4F2CCA731540145D944u2YEJ" TargetMode="External"/><Relationship Id="rId102" Type="http://schemas.openxmlformats.org/officeDocument/2006/relationships/hyperlink" Target="consultantplus://offline/ref=0FB3FA7A9B7D3479F4CC7DF8169E88C723D758AC8DD34215F3F970EEDD9E2891496B3086C9E3EB4F9CE9E84Au7Y4J" TargetMode="External"/><Relationship Id="rId123" Type="http://schemas.openxmlformats.org/officeDocument/2006/relationships/hyperlink" Target="consultantplus://offline/ref=104A2EC75A0BB4429090ACAD6616D0C2167F9E725A8A5FFC5382F8351F9673DFAB41EAFC57DE750BBCD1D1536Dv6Y4J" TargetMode="External"/><Relationship Id="rId144" Type="http://schemas.openxmlformats.org/officeDocument/2006/relationships/hyperlink" Target="file:///C:\Users\123\Desktop\01.12\3459-&#1055;&#1040;%20&#1086;&#1090;%2020.11.20.docx" TargetMode="External"/><Relationship Id="rId90" Type="http://schemas.openxmlformats.org/officeDocument/2006/relationships/hyperlink" Target="consultantplus://offline/ref=0FB3FA7A9B7D3479F4CC7DF8169E88C725D05CAB83D01F1FFBA07CECDA9177945C7A688BCEFAF5468BF5EA4876u2YAJ" TargetMode="External"/><Relationship Id="rId27" Type="http://schemas.openxmlformats.org/officeDocument/2006/relationships/hyperlink" Target="file:///C:\Users\123\Desktop\01.12\3459-&#1055;&#1040;%20&#1086;&#1090;%2020.11.20.docx" TargetMode="External"/><Relationship Id="rId48" Type="http://schemas.openxmlformats.org/officeDocument/2006/relationships/hyperlink" Target="file:///C:\Users\123\Desktop\01.12\3459-&#1055;&#1040;%20&#1086;&#1090;%2020.11.20.docx" TargetMode="External"/><Relationship Id="rId69" Type="http://schemas.openxmlformats.org/officeDocument/2006/relationships/hyperlink" Target="file:///C:\Users\123\Desktop\01.12\3459-&#1055;&#1040;%20&#1086;&#1090;%2020.11.20.docx" TargetMode="External"/><Relationship Id="rId113" Type="http://schemas.openxmlformats.org/officeDocument/2006/relationships/hyperlink" Target="consultantplus://offline/ref=0FB3FA7A9B7D3479F4CC7DF8169E88C725D05CAB83D01F1FFBA07CECDA9177945C7A688BCEFAF5468BF5EA4876u2YAJ" TargetMode="External"/><Relationship Id="rId134" Type="http://schemas.openxmlformats.org/officeDocument/2006/relationships/hyperlink" Target="file:///C:\Users\123\Desktop\01.12\3459-&#1055;&#1040;%20&#1086;&#1090;%2020.11.20.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130</Pages>
  <Words>33206</Words>
  <Characters>189276</Characters>
  <Application>Microsoft Office Word</Application>
  <DocSecurity>0</DocSecurity>
  <Lines>1577</Lines>
  <Paragraphs>444</Paragraphs>
  <ScaleCrop>false</ScaleCrop>
  <Company/>
  <LinksUpToDate>false</LinksUpToDate>
  <CharactersWithSpaces>222038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2020-12-01T11:37:00Z</dcterms:created>
  <dcterms:modified xsi:type="dcterms:W3CDTF">2020-12-01T11:42:00Z</dcterms:modified>
</cp:coreProperties>
</file>